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ACA" w:rsidRDefault="00004ACA" w:rsidP="00004ACA">
      <w:pPr>
        <w:jc w:val="center"/>
        <w:rPr>
          <w:b/>
          <w:sz w:val="28"/>
          <w:szCs w:val="28"/>
        </w:rPr>
      </w:pPr>
      <w:r>
        <w:rPr>
          <w:b/>
          <w:sz w:val="28"/>
          <w:szCs w:val="28"/>
        </w:rPr>
        <w:t xml:space="preserve">ЗАКЛЮЧЕНИЕ </w:t>
      </w:r>
    </w:p>
    <w:p w:rsidR="00004ACA" w:rsidRDefault="00004ACA" w:rsidP="00004ACA">
      <w:pPr>
        <w:jc w:val="center"/>
        <w:rPr>
          <w:b/>
          <w:sz w:val="28"/>
          <w:szCs w:val="28"/>
        </w:rPr>
      </w:pPr>
      <w:r>
        <w:rPr>
          <w:b/>
          <w:sz w:val="28"/>
          <w:szCs w:val="28"/>
        </w:rPr>
        <w:t xml:space="preserve">Счетной палаты Полевского городского округа на отчет </w:t>
      </w:r>
    </w:p>
    <w:p w:rsidR="00004ACA" w:rsidRDefault="00004ACA" w:rsidP="00004ACA">
      <w:pPr>
        <w:jc w:val="center"/>
        <w:rPr>
          <w:sz w:val="28"/>
          <w:szCs w:val="28"/>
        </w:rPr>
      </w:pPr>
      <w:r>
        <w:rPr>
          <w:b/>
          <w:sz w:val="28"/>
          <w:szCs w:val="28"/>
        </w:rPr>
        <w:t>об исполнении местного бюджета за 2023 год</w:t>
      </w:r>
    </w:p>
    <w:p w:rsidR="00004ACA" w:rsidRDefault="00004ACA" w:rsidP="00004ACA">
      <w:pPr>
        <w:jc w:val="both"/>
        <w:rPr>
          <w:sz w:val="28"/>
          <w:szCs w:val="28"/>
        </w:rPr>
      </w:pPr>
    </w:p>
    <w:p w:rsidR="00004ACA" w:rsidRDefault="00004ACA" w:rsidP="00004ACA">
      <w:pPr>
        <w:jc w:val="both"/>
        <w:rPr>
          <w:sz w:val="28"/>
          <w:szCs w:val="28"/>
        </w:rPr>
      </w:pPr>
      <w:r>
        <w:rPr>
          <w:sz w:val="28"/>
          <w:szCs w:val="28"/>
        </w:rPr>
        <w:t>27 апреля 2024 года                                                                                 г. Полевской</w:t>
      </w:r>
    </w:p>
    <w:p w:rsidR="00004ACA" w:rsidRDefault="00004ACA" w:rsidP="00004ACA">
      <w:pPr>
        <w:jc w:val="both"/>
        <w:rPr>
          <w:sz w:val="28"/>
          <w:szCs w:val="28"/>
        </w:rPr>
      </w:pPr>
    </w:p>
    <w:p w:rsidR="00004ACA" w:rsidRDefault="00004ACA" w:rsidP="00004ACA">
      <w:pPr>
        <w:ind w:firstLine="709"/>
        <w:jc w:val="both"/>
        <w:rPr>
          <w:b/>
          <w:sz w:val="28"/>
          <w:szCs w:val="28"/>
        </w:rPr>
      </w:pPr>
    </w:p>
    <w:p w:rsidR="00004ACA" w:rsidRDefault="00004ACA" w:rsidP="007C311A">
      <w:pPr>
        <w:ind w:firstLine="709"/>
        <w:jc w:val="both"/>
        <w:rPr>
          <w:sz w:val="28"/>
          <w:szCs w:val="28"/>
        </w:rPr>
      </w:pPr>
      <w:r>
        <w:rPr>
          <w:b/>
          <w:sz w:val="28"/>
          <w:szCs w:val="28"/>
        </w:rPr>
        <w:t xml:space="preserve">1. </w:t>
      </w:r>
      <w:proofErr w:type="gramStart"/>
      <w:r>
        <w:rPr>
          <w:b/>
          <w:sz w:val="28"/>
          <w:szCs w:val="28"/>
        </w:rPr>
        <w:t>Основание для проведения проверки: с</w:t>
      </w:r>
      <w:r>
        <w:rPr>
          <w:sz w:val="28"/>
          <w:szCs w:val="28"/>
        </w:rPr>
        <w:t xml:space="preserve">татьи 157, 264.4, 268.1 Бюджетного кодекса Российской Федерации (далее – БК РФ), </w:t>
      </w:r>
      <w:r w:rsidRPr="004A251A">
        <w:rPr>
          <w:sz w:val="28"/>
          <w:szCs w:val="28"/>
        </w:rPr>
        <w:t>статьи 38, 4</w:t>
      </w:r>
      <w:r>
        <w:rPr>
          <w:sz w:val="28"/>
          <w:szCs w:val="28"/>
        </w:rPr>
        <w:t xml:space="preserve">4 </w:t>
      </w:r>
      <w:r w:rsidRPr="004A251A">
        <w:rPr>
          <w:sz w:val="28"/>
          <w:szCs w:val="28"/>
        </w:rPr>
        <w:t>Положения о бюджетном процессе в Полевском городском округе</w:t>
      </w:r>
      <w:r w:rsidRPr="00D65823">
        <w:rPr>
          <w:sz w:val="28"/>
          <w:szCs w:val="28"/>
        </w:rPr>
        <w:t xml:space="preserve">, утвержденного решением Думы Полевского городского округа </w:t>
      </w:r>
      <w:r w:rsidRPr="004A251A">
        <w:rPr>
          <w:sz w:val="28"/>
          <w:szCs w:val="28"/>
        </w:rPr>
        <w:t>от 24.11.2022 № 40</w:t>
      </w:r>
      <w:r w:rsidRPr="00D65823">
        <w:rPr>
          <w:sz w:val="28"/>
          <w:szCs w:val="28"/>
        </w:rPr>
        <w:t>, Порядок</w:t>
      </w:r>
      <w:r>
        <w:rPr>
          <w:sz w:val="28"/>
          <w:szCs w:val="28"/>
        </w:rPr>
        <w:t xml:space="preserve"> проведения внешней проверки годового отчета об исполнении бюджета  Полевского городского округа, утвержденный решением Думы Полевского </w:t>
      </w:r>
      <w:r w:rsidRPr="00FC7D3D">
        <w:rPr>
          <w:sz w:val="28"/>
          <w:szCs w:val="28"/>
        </w:rPr>
        <w:t>городского округа от 16.04.2009 № 778</w:t>
      </w:r>
      <w:r>
        <w:rPr>
          <w:sz w:val="28"/>
          <w:szCs w:val="28"/>
        </w:rPr>
        <w:t>,</w:t>
      </w:r>
      <w:r w:rsidRPr="00FC7D3D">
        <w:rPr>
          <w:sz w:val="28"/>
          <w:szCs w:val="28"/>
        </w:rPr>
        <w:t xml:space="preserve"> </w:t>
      </w:r>
      <w:r w:rsidRPr="004A251A">
        <w:rPr>
          <w:sz w:val="28"/>
          <w:szCs w:val="28"/>
        </w:rPr>
        <w:t>пункт 3 части 1</w:t>
      </w:r>
      <w:proofErr w:type="gramEnd"/>
      <w:r w:rsidRPr="004A251A">
        <w:rPr>
          <w:sz w:val="28"/>
          <w:szCs w:val="28"/>
        </w:rPr>
        <w:t xml:space="preserve"> статьи 8 Положения о Счетной палате Полевского городского округа, утвержденного решением Думы Полевского городского округа от 15.12.2011 № 436, </w:t>
      </w:r>
      <w:r w:rsidRPr="00D80B5E">
        <w:rPr>
          <w:sz w:val="28"/>
          <w:szCs w:val="28"/>
        </w:rPr>
        <w:t xml:space="preserve">распоряжение председателя Счетной палаты от </w:t>
      </w:r>
      <w:r w:rsidR="00D80B5E" w:rsidRPr="00D80B5E">
        <w:rPr>
          <w:sz w:val="28"/>
          <w:szCs w:val="28"/>
        </w:rPr>
        <w:t>07</w:t>
      </w:r>
      <w:r w:rsidRPr="00D80B5E">
        <w:rPr>
          <w:sz w:val="28"/>
          <w:szCs w:val="28"/>
        </w:rPr>
        <w:t>.03.202</w:t>
      </w:r>
      <w:r w:rsidR="00D80B5E" w:rsidRPr="00D80B5E">
        <w:rPr>
          <w:sz w:val="28"/>
          <w:szCs w:val="28"/>
        </w:rPr>
        <w:t>4</w:t>
      </w:r>
      <w:r w:rsidRPr="00D80B5E">
        <w:rPr>
          <w:sz w:val="28"/>
          <w:szCs w:val="28"/>
        </w:rPr>
        <w:t xml:space="preserve"> № 1</w:t>
      </w:r>
      <w:r w:rsidR="00D80B5E" w:rsidRPr="00D80B5E">
        <w:rPr>
          <w:sz w:val="28"/>
          <w:szCs w:val="28"/>
        </w:rPr>
        <w:t>6</w:t>
      </w:r>
      <w:r w:rsidR="007C311A">
        <w:rPr>
          <w:sz w:val="28"/>
          <w:szCs w:val="28"/>
        </w:rPr>
        <w:t xml:space="preserve"> «</w:t>
      </w:r>
      <w:r w:rsidR="007C311A" w:rsidRPr="007C311A">
        <w:rPr>
          <w:sz w:val="28"/>
          <w:szCs w:val="28"/>
        </w:rPr>
        <w:t>О проведении внешней проверки годового отчета об исполнении бюджета Полевского городского округа за 2023 год</w:t>
      </w:r>
      <w:r w:rsidR="007C311A">
        <w:rPr>
          <w:sz w:val="28"/>
          <w:szCs w:val="28"/>
        </w:rPr>
        <w:t>»</w:t>
      </w:r>
      <w:r w:rsidRPr="00D80B5E">
        <w:rPr>
          <w:sz w:val="28"/>
          <w:szCs w:val="28"/>
        </w:rPr>
        <w:t>.</w:t>
      </w:r>
    </w:p>
    <w:p w:rsidR="00004ACA" w:rsidRPr="009A0295" w:rsidRDefault="00004ACA" w:rsidP="007C311A">
      <w:pPr>
        <w:ind w:firstLine="709"/>
        <w:jc w:val="both"/>
        <w:rPr>
          <w:sz w:val="16"/>
          <w:szCs w:val="16"/>
        </w:rPr>
      </w:pPr>
      <w:r>
        <w:rPr>
          <w:sz w:val="28"/>
          <w:szCs w:val="28"/>
        </w:rPr>
        <w:tab/>
      </w:r>
    </w:p>
    <w:p w:rsidR="00004ACA" w:rsidRDefault="00004ACA" w:rsidP="00004ACA">
      <w:pPr>
        <w:ind w:firstLine="709"/>
        <w:jc w:val="both"/>
        <w:rPr>
          <w:sz w:val="28"/>
          <w:szCs w:val="28"/>
        </w:rPr>
      </w:pPr>
      <w:r>
        <w:rPr>
          <w:b/>
          <w:sz w:val="28"/>
          <w:szCs w:val="28"/>
        </w:rPr>
        <w:t xml:space="preserve">2. Предмет проверки: </w:t>
      </w:r>
      <w:r w:rsidRPr="00FE329F">
        <w:rPr>
          <w:sz w:val="28"/>
          <w:szCs w:val="28"/>
        </w:rPr>
        <w:t>го</w:t>
      </w:r>
      <w:r>
        <w:rPr>
          <w:sz w:val="28"/>
          <w:szCs w:val="28"/>
        </w:rPr>
        <w:t>довая бюджетная отчетность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отчет об исполнении местного бюджета за 2023 год.</w:t>
      </w:r>
    </w:p>
    <w:p w:rsidR="00004ACA" w:rsidRPr="009A0295" w:rsidRDefault="00004ACA" w:rsidP="00004ACA">
      <w:pPr>
        <w:jc w:val="both"/>
        <w:rPr>
          <w:sz w:val="16"/>
          <w:szCs w:val="16"/>
        </w:rPr>
      </w:pPr>
    </w:p>
    <w:p w:rsidR="00004ACA" w:rsidRDefault="00004ACA" w:rsidP="00004ACA">
      <w:pPr>
        <w:ind w:firstLine="709"/>
        <w:jc w:val="both"/>
        <w:rPr>
          <w:sz w:val="28"/>
          <w:szCs w:val="28"/>
        </w:rPr>
      </w:pPr>
      <w:r>
        <w:rPr>
          <w:b/>
          <w:sz w:val="28"/>
          <w:szCs w:val="28"/>
        </w:rPr>
        <w:t xml:space="preserve">3. Объекты проверки: </w:t>
      </w:r>
      <w:r>
        <w:rPr>
          <w:sz w:val="28"/>
          <w:szCs w:val="28"/>
        </w:rPr>
        <w:t>Администрация Полевского городского округа, Управление муниципальным имуществом Полевского городского округа, Управление образованием Полевского городского округа, Управление культурой Полевского городского округа, Дума Полевского городского округа, Счетная палата Полевского городского округа, Финансовое управление Администрации Полевского городского округа.</w:t>
      </w:r>
    </w:p>
    <w:p w:rsidR="00004ACA" w:rsidRPr="009A0295" w:rsidRDefault="00004ACA" w:rsidP="00004ACA">
      <w:pPr>
        <w:jc w:val="both"/>
        <w:rPr>
          <w:sz w:val="16"/>
          <w:szCs w:val="16"/>
        </w:rPr>
      </w:pPr>
    </w:p>
    <w:p w:rsidR="00004ACA" w:rsidRDefault="00004ACA" w:rsidP="00004ACA">
      <w:pPr>
        <w:ind w:firstLine="709"/>
        <w:jc w:val="both"/>
        <w:rPr>
          <w:sz w:val="28"/>
          <w:szCs w:val="28"/>
        </w:rPr>
      </w:pPr>
      <w:r>
        <w:rPr>
          <w:b/>
          <w:sz w:val="28"/>
          <w:szCs w:val="28"/>
        </w:rPr>
        <w:t xml:space="preserve">4. Срок проверки: </w:t>
      </w:r>
      <w:r w:rsidRPr="007F2D30">
        <w:rPr>
          <w:sz w:val="28"/>
          <w:szCs w:val="28"/>
        </w:rPr>
        <w:t>с 1</w:t>
      </w:r>
      <w:r w:rsidRPr="00FC7D3D">
        <w:rPr>
          <w:sz w:val="28"/>
          <w:szCs w:val="28"/>
        </w:rPr>
        <w:t>0 марта по 2</w:t>
      </w:r>
      <w:r>
        <w:rPr>
          <w:sz w:val="28"/>
          <w:szCs w:val="28"/>
        </w:rPr>
        <w:t>7</w:t>
      </w:r>
      <w:r w:rsidRPr="00FC7D3D">
        <w:rPr>
          <w:sz w:val="28"/>
          <w:szCs w:val="28"/>
        </w:rPr>
        <w:t xml:space="preserve"> апреля 202</w:t>
      </w:r>
      <w:r>
        <w:rPr>
          <w:sz w:val="28"/>
          <w:szCs w:val="28"/>
        </w:rPr>
        <w:t>4</w:t>
      </w:r>
      <w:r w:rsidRPr="00FC7D3D">
        <w:rPr>
          <w:sz w:val="28"/>
          <w:szCs w:val="28"/>
        </w:rPr>
        <w:t xml:space="preserve"> года.</w:t>
      </w:r>
    </w:p>
    <w:p w:rsidR="00004ACA" w:rsidRPr="009A0295" w:rsidRDefault="00004ACA" w:rsidP="00004ACA">
      <w:pPr>
        <w:jc w:val="both"/>
        <w:rPr>
          <w:sz w:val="16"/>
          <w:szCs w:val="16"/>
        </w:rPr>
      </w:pPr>
    </w:p>
    <w:p w:rsidR="00004ACA" w:rsidRDefault="00004ACA" w:rsidP="00004ACA">
      <w:pPr>
        <w:ind w:firstLine="709"/>
        <w:jc w:val="both"/>
        <w:rPr>
          <w:sz w:val="28"/>
          <w:szCs w:val="28"/>
        </w:rPr>
      </w:pPr>
      <w:r>
        <w:rPr>
          <w:b/>
          <w:sz w:val="28"/>
          <w:szCs w:val="28"/>
        </w:rPr>
        <w:t xml:space="preserve">5. Цель проверки: </w:t>
      </w:r>
      <w:r>
        <w:rPr>
          <w:sz w:val="28"/>
          <w:szCs w:val="28"/>
        </w:rPr>
        <w:t xml:space="preserve">контроль полноты и достоверности годового отчета об исполнении бюджета Полевского городского округа и бюджетной отчетности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w:t>
      </w:r>
      <w:r w:rsidR="00FE329F">
        <w:rPr>
          <w:sz w:val="28"/>
          <w:szCs w:val="28"/>
        </w:rPr>
        <w:t xml:space="preserve">также </w:t>
      </w:r>
      <w:r>
        <w:rPr>
          <w:sz w:val="28"/>
          <w:szCs w:val="28"/>
        </w:rPr>
        <w:t>– главные администраторы бюджетных средств).</w:t>
      </w:r>
    </w:p>
    <w:p w:rsidR="00004ACA" w:rsidRPr="00850A47" w:rsidRDefault="00004ACA" w:rsidP="00004ACA">
      <w:pPr>
        <w:jc w:val="center"/>
        <w:rPr>
          <w:b/>
          <w:sz w:val="16"/>
          <w:szCs w:val="16"/>
        </w:rPr>
      </w:pPr>
    </w:p>
    <w:p w:rsidR="00004ACA" w:rsidRDefault="00004ACA" w:rsidP="00004ACA">
      <w:pPr>
        <w:ind w:firstLine="709"/>
        <w:jc w:val="both"/>
        <w:rPr>
          <w:b/>
          <w:sz w:val="28"/>
          <w:szCs w:val="28"/>
        </w:rPr>
      </w:pPr>
      <w:r>
        <w:rPr>
          <w:b/>
          <w:sz w:val="28"/>
          <w:szCs w:val="28"/>
        </w:rPr>
        <w:t>6. Результаты проверки.</w:t>
      </w:r>
    </w:p>
    <w:p w:rsidR="00004ACA" w:rsidRDefault="00004ACA" w:rsidP="00004ACA">
      <w:pPr>
        <w:ind w:firstLine="709"/>
        <w:jc w:val="both"/>
        <w:rPr>
          <w:b/>
          <w:sz w:val="28"/>
          <w:szCs w:val="28"/>
        </w:rPr>
      </w:pPr>
      <w:r>
        <w:rPr>
          <w:b/>
          <w:sz w:val="28"/>
          <w:szCs w:val="28"/>
        </w:rPr>
        <w:t>6.1. Общие положения.</w:t>
      </w:r>
    </w:p>
    <w:p w:rsidR="00004ACA" w:rsidRDefault="00004ACA" w:rsidP="00004ACA">
      <w:pPr>
        <w:ind w:firstLine="709"/>
        <w:jc w:val="both"/>
        <w:rPr>
          <w:sz w:val="28"/>
        </w:rPr>
      </w:pPr>
      <w:proofErr w:type="gramStart"/>
      <w:r>
        <w:rPr>
          <w:sz w:val="28"/>
          <w:szCs w:val="28"/>
        </w:rPr>
        <w:t xml:space="preserve">Отчет об исполнении местного бюджета за 2023 год (далее – годовой отчет) для подготовки заключения представлен в Счетную палату Полевского </w:t>
      </w:r>
      <w:r w:rsidRPr="00EB2DB4">
        <w:rPr>
          <w:sz w:val="28"/>
          <w:szCs w:val="28"/>
        </w:rPr>
        <w:t xml:space="preserve">городского округа </w:t>
      </w:r>
      <w:r w:rsidR="00D80B5E" w:rsidRPr="00EB2DB4">
        <w:rPr>
          <w:sz w:val="28"/>
          <w:szCs w:val="28"/>
        </w:rPr>
        <w:t>12</w:t>
      </w:r>
      <w:r w:rsidRPr="00EB2DB4">
        <w:rPr>
          <w:sz w:val="28"/>
          <w:szCs w:val="28"/>
        </w:rPr>
        <w:t>.03.202</w:t>
      </w:r>
      <w:r w:rsidR="00D80B5E" w:rsidRPr="00EB2DB4">
        <w:rPr>
          <w:sz w:val="28"/>
          <w:szCs w:val="28"/>
        </w:rPr>
        <w:t>4</w:t>
      </w:r>
      <w:r w:rsidRPr="00EB2DB4">
        <w:rPr>
          <w:sz w:val="28"/>
          <w:szCs w:val="28"/>
        </w:rPr>
        <w:t xml:space="preserve"> года, что соответствует </w:t>
      </w:r>
      <w:r w:rsidRPr="00EB2DB4">
        <w:rPr>
          <w:sz w:val="28"/>
        </w:rPr>
        <w:t>требованиям пункта 3</w:t>
      </w:r>
      <w:r w:rsidRPr="00FC7D3D">
        <w:rPr>
          <w:sz w:val="28"/>
        </w:rPr>
        <w:t xml:space="preserve"> статьи 264.4 БК РФ, </w:t>
      </w:r>
      <w:r w:rsidRPr="00387FDF">
        <w:rPr>
          <w:sz w:val="28"/>
        </w:rPr>
        <w:t>Порядк</w:t>
      </w:r>
      <w:r>
        <w:rPr>
          <w:sz w:val="28"/>
        </w:rPr>
        <w:t>а</w:t>
      </w:r>
      <w:r w:rsidRPr="00387FDF">
        <w:rPr>
          <w:sz w:val="28"/>
        </w:rPr>
        <w:t xml:space="preserve"> проведения внешней </w:t>
      </w:r>
      <w:r w:rsidRPr="00624682">
        <w:rPr>
          <w:sz w:val="28"/>
        </w:rPr>
        <w:t xml:space="preserve">проверки годового отчета об исполнении бюджета Полевского городского округа, утвержденного решением Думы Полевского городского округа от 16.04.2009 </w:t>
      </w:r>
      <w:r w:rsidR="007C311A">
        <w:rPr>
          <w:sz w:val="28"/>
        </w:rPr>
        <w:t>№</w:t>
      </w:r>
      <w:r w:rsidRPr="00624682">
        <w:rPr>
          <w:sz w:val="28"/>
        </w:rPr>
        <w:t xml:space="preserve"> 778, пункт</w:t>
      </w:r>
      <w:r>
        <w:rPr>
          <w:sz w:val="28"/>
        </w:rPr>
        <w:t>а</w:t>
      </w:r>
      <w:r w:rsidRPr="00624682">
        <w:rPr>
          <w:sz w:val="28"/>
        </w:rPr>
        <w:t xml:space="preserve"> 3 статьи 38 </w:t>
      </w:r>
      <w:r w:rsidRPr="00624682">
        <w:rPr>
          <w:sz w:val="28"/>
        </w:rPr>
        <w:lastRenderedPageBreak/>
        <w:t>Положения о бюджетном</w:t>
      </w:r>
      <w:proofErr w:type="gramEnd"/>
      <w:r w:rsidRPr="00624682">
        <w:rPr>
          <w:sz w:val="28"/>
        </w:rPr>
        <w:t xml:space="preserve"> </w:t>
      </w:r>
      <w:proofErr w:type="gramStart"/>
      <w:r w:rsidRPr="00624682">
        <w:rPr>
          <w:sz w:val="28"/>
        </w:rPr>
        <w:t>процессе</w:t>
      </w:r>
      <w:proofErr w:type="gramEnd"/>
      <w:r w:rsidRPr="00624682">
        <w:rPr>
          <w:sz w:val="28"/>
        </w:rPr>
        <w:t xml:space="preserve"> в Полевском городском округе.</w:t>
      </w:r>
    </w:p>
    <w:p w:rsidR="00004ACA" w:rsidRDefault="007C311A" w:rsidP="00004ACA">
      <w:pPr>
        <w:widowControl/>
        <w:suppressAutoHyphens w:val="0"/>
        <w:autoSpaceDE w:val="0"/>
        <w:autoSpaceDN w:val="0"/>
        <w:adjustRightInd w:val="0"/>
        <w:ind w:firstLine="709"/>
        <w:jc w:val="both"/>
        <w:rPr>
          <w:rFonts w:eastAsia="Times New Roman"/>
          <w:kern w:val="0"/>
          <w:sz w:val="28"/>
          <w:szCs w:val="28"/>
          <w:lang w:eastAsia="ru-RU"/>
        </w:rPr>
      </w:pPr>
      <w:r>
        <w:rPr>
          <w:rFonts w:eastAsia="Times New Roman"/>
          <w:kern w:val="0"/>
          <w:sz w:val="28"/>
          <w:szCs w:val="28"/>
          <w:lang w:eastAsia="ru-RU"/>
        </w:rPr>
        <w:t>В ходе внешней проверки с</w:t>
      </w:r>
      <w:r w:rsidR="00004ACA">
        <w:rPr>
          <w:sz w:val="28"/>
          <w:szCs w:val="28"/>
        </w:rPr>
        <w:t xml:space="preserve">плошным методом проверены </w:t>
      </w:r>
      <w:r>
        <w:rPr>
          <w:sz w:val="28"/>
          <w:szCs w:val="28"/>
        </w:rPr>
        <w:t>о</w:t>
      </w:r>
      <w:r w:rsidR="00004ACA">
        <w:rPr>
          <w:sz w:val="28"/>
          <w:szCs w:val="28"/>
        </w:rPr>
        <w:t xml:space="preserve">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w:t>
      </w:r>
      <w:r>
        <w:rPr>
          <w:sz w:val="28"/>
          <w:szCs w:val="28"/>
        </w:rPr>
        <w:t>(далее –</w:t>
      </w:r>
      <w:r w:rsidR="00542971">
        <w:rPr>
          <w:sz w:val="28"/>
          <w:szCs w:val="28"/>
        </w:rPr>
        <w:t xml:space="preserve"> О</w:t>
      </w:r>
      <w:r>
        <w:rPr>
          <w:sz w:val="28"/>
          <w:szCs w:val="28"/>
        </w:rPr>
        <w:t xml:space="preserve">тчет об исполнении бюджета ГАБС (форма 0503127)) </w:t>
      </w:r>
      <w:r w:rsidR="00004ACA">
        <w:rPr>
          <w:sz w:val="28"/>
          <w:szCs w:val="28"/>
        </w:rPr>
        <w:t xml:space="preserve">и бюджетная </w:t>
      </w:r>
      <w:r w:rsidR="00004ACA" w:rsidRPr="00EB2DB4">
        <w:rPr>
          <w:sz w:val="28"/>
          <w:szCs w:val="28"/>
        </w:rPr>
        <w:t>отчетность семи главных</w:t>
      </w:r>
      <w:r w:rsidR="00004ACA">
        <w:rPr>
          <w:sz w:val="28"/>
          <w:szCs w:val="28"/>
        </w:rPr>
        <w:t xml:space="preserve"> </w:t>
      </w:r>
      <w:r>
        <w:rPr>
          <w:sz w:val="28"/>
          <w:szCs w:val="28"/>
        </w:rPr>
        <w:t>распорядителей средств бюджета</w:t>
      </w:r>
      <w:r w:rsidR="00004ACA">
        <w:rPr>
          <w:sz w:val="28"/>
          <w:szCs w:val="28"/>
        </w:rPr>
        <w:t xml:space="preserve"> Полевского городского округа.</w:t>
      </w:r>
    </w:p>
    <w:p w:rsidR="00004ACA" w:rsidRDefault="00004ACA" w:rsidP="00004ACA">
      <w:pPr>
        <w:pStyle w:val="a3"/>
        <w:spacing w:after="0"/>
        <w:ind w:firstLine="709"/>
        <w:jc w:val="both"/>
        <w:rPr>
          <w:sz w:val="28"/>
        </w:rPr>
      </w:pPr>
      <w:r>
        <w:rPr>
          <w:sz w:val="28"/>
        </w:rPr>
        <w:t>Заключение Счетной палаты на отчет об исполнении местного бюджета за 2023 год подготовлено с учетом данных внешней проверки годовой бюджетной отчетности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за 2023 год (далее – внешняя проверка).</w:t>
      </w:r>
    </w:p>
    <w:p w:rsidR="00004ACA" w:rsidRDefault="00004ACA" w:rsidP="00004ACA">
      <w:pPr>
        <w:widowControl/>
        <w:suppressAutoHyphens w:val="0"/>
        <w:autoSpaceDE w:val="0"/>
        <w:autoSpaceDN w:val="0"/>
        <w:adjustRightInd w:val="0"/>
        <w:ind w:firstLine="709"/>
        <w:jc w:val="both"/>
        <w:rPr>
          <w:rFonts w:eastAsia="Times New Roman"/>
          <w:kern w:val="0"/>
          <w:sz w:val="28"/>
          <w:szCs w:val="28"/>
          <w:lang w:eastAsia="ru-RU"/>
        </w:rPr>
      </w:pPr>
      <w:r>
        <w:rPr>
          <w:sz w:val="28"/>
        </w:rPr>
        <w:t xml:space="preserve">В ходе внешней проверки в соответствии со статьей 268.1 БК РФ Счетной палатой рассматривались вопросы о </w:t>
      </w:r>
      <w:r>
        <w:rPr>
          <w:rFonts w:eastAsia="Times New Roman"/>
          <w:kern w:val="0"/>
          <w:sz w:val="28"/>
          <w:szCs w:val="28"/>
          <w:lang w:eastAsia="ru-RU"/>
        </w:rPr>
        <w:t>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w:t>
      </w:r>
    </w:p>
    <w:p w:rsidR="00004ACA" w:rsidRDefault="00004ACA" w:rsidP="00004ACA">
      <w:pPr>
        <w:widowControl/>
        <w:suppressAutoHyphens w:val="0"/>
        <w:autoSpaceDE w:val="0"/>
        <w:autoSpaceDN w:val="0"/>
        <w:adjustRightInd w:val="0"/>
        <w:ind w:firstLine="709"/>
        <w:jc w:val="both"/>
        <w:rPr>
          <w:rFonts w:eastAsia="Times New Roman"/>
          <w:kern w:val="0"/>
          <w:sz w:val="28"/>
          <w:szCs w:val="28"/>
          <w:lang w:eastAsia="ru-RU"/>
        </w:rPr>
      </w:pPr>
      <w:r>
        <w:rPr>
          <w:rFonts w:eastAsia="Times New Roman"/>
          <w:kern w:val="0"/>
          <w:sz w:val="28"/>
          <w:szCs w:val="28"/>
          <w:lang w:eastAsia="ru-RU"/>
        </w:rPr>
        <w:t xml:space="preserve">В проверяемом периоде организацию ведения бюджетного учета осуществляли руководители </w:t>
      </w:r>
      <w:r w:rsidR="00410510">
        <w:rPr>
          <w:rFonts w:eastAsia="Times New Roman"/>
          <w:kern w:val="0"/>
          <w:sz w:val="28"/>
          <w:szCs w:val="28"/>
          <w:lang w:eastAsia="ru-RU"/>
        </w:rPr>
        <w:t>субъектов бюджетной отчетности</w:t>
      </w:r>
      <w:r>
        <w:rPr>
          <w:rFonts w:eastAsia="Times New Roman"/>
          <w:kern w:val="0"/>
          <w:sz w:val="28"/>
          <w:szCs w:val="28"/>
          <w:lang w:eastAsia="ru-RU"/>
        </w:rPr>
        <w:t>. Ответственными за ведение бюджетного учета, формирование и представление бюджетной отчетности являлись начальники отделов (главные бухгалтера) или лица, назначенные ответственными за ведение бюджетного учета, формирование, составление и представление бюджетной отчетности.</w:t>
      </w:r>
    </w:p>
    <w:p w:rsidR="00004ACA" w:rsidRPr="00F40A3D" w:rsidRDefault="00004ACA" w:rsidP="00004ACA">
      <w:pPr>
        <w:pStyle w:val="a3"/>
        <w:spacing w:after="0"/>
        <w:ind w:firstLine="709"/>
        <w:jc w:val="both"/>
        <w:rPr>
          <w:sz w:val="28"/>
        </w:rPr>
      </w:pPr>
      <w:r>
        <w:rPr>
          <w:sz w:val="28"/>
        </w:rPr>
        <w:t xml:space="preserve">Бюджетная отчетность за 2023 год представлена главными администраторами бюджетных средств в </w:t>
      </w:r>
      <w:r w:rsidRPr="008F3547">
        <w:rPr>
          <w:sz w:val="28"/>
          <w:szCs w:val="28"/>
        </w:rPr>
        <w:t>Финансово</w:t>
      </w:r>
      <w:r>
        <w:rPr>
          <w:sz w:val="28"/>
          <w:szCs w:val="28"/>
        </w:rPr>
        <w:t>е</w:t>
      </w:r>
      <w:r w:rsidRPr="008F3547">
        <w:rPr>
          <w:sz w:val="28"/>
          <w:szCs w:val="28"/>
        </w:rPr>
        <w:t xml:space="preserve"> управлени</w:t>
      </w:r>
      <w:r>
        <w:rPr>
          <w:sz w:val="28"/>
          <w:szCs w:val="28"/>
        </w:rPr>
        <w:t>е</w:t>
      </w:r>
      <w:r w:rsidRPr="008F3547">
        <w:rPr>
          <w:sz w:val="28"/>
          <w:szCs w:val="28"/>
        </w:rPr>
        <w:t xml:space="preserve"> Администрации Полевского городского округа</w:t>
      </w:r>
      <w:r>
        <w:rPr>
          <w:sz w:val="28"/>
          <w:szCs w:val="28"/>
        </w:rPr>
        <w:t xml:space="preserve"> (финансовый орган, ответственный за </w:t>
      </w:r>
      <w:r w:rsidRPr="00EB2DB4">
        <w:rPr>
          <w:sz w:val="28"/>
          <w:szCs w:val="28"/>
        </w:rPr>
        <w:t xml:space="preserve">составление отчета об исполнении местного бюджета) в сроки, установленные приказом Финансового управления Администрации Полевского городского округа </w:t>
      </w:r>
      <w:r w:rsidRPr="00EB2DB4">
        <w:rPr>
          <w:sz w:val="28"/>
        </w:rPr>
        <w:t xml:space="preserve">от </w:t>
      </w:r>
      <w:r w:rsidR="00EB2DB4" w:rsidRPr="00EB2DB4">
        <w:rPr>
          <w:sz w:val="28"/>
        </w:rPr>
        <w:t>12</w:t>
      </w:r>
      <w:r w:rsidRPr="00EB2DB4">
        <w:rPr>
          <w:sz w:val="28"/>
        </w:rPr>
        <w:t>.12.202</w:t>
      </w:r>
      <w:r w:rsidR="00EB2DB4" w:rsidRPr="00EB2DB4">
        <w:rPr>
          <w:sz w:val="28"/>
        </w:rPr>
        <w:t>3</w:t>
      </w:r>
      <w:r w:rsidRPr="00EB2DB4">
        <w:rPr>
          <w:sz w:val="28"/>
        </w:rPr>
        <w:t xml:space="preserve"> года № 1</w:t>
      </w:r>
      <w:r w:rsidR="00EB2DB4" w:rsidRPr="00EB2DB4">
        <w:rPr>
          <w:sz w:val="28"/>
        </w:rPr>
        <w:t>13</w:t>
      </w:r>
      <w:r w:rsidRPr="00EB2DB4">
        <w:rPr>
          <w:sz w:val="28"/>
        </w:rPr>
        <w:t xml:space="preserve"> «О сроках предоставления бюджетной (бухгалтерской) отчетности в 202</w:t>
      </w:r>
      <w:r w:rsidR="00EB2DB4" w:rsidRPr="00EB2DB4">
        <w:rPr>
          <w:sz w:val="28"/>
        </w:rPr>
        <w:t>4</w:t>
      </w:r>
      <w:r w:rsidRPr="00EB2DB4">
        <w:rPr>
          <w:sz w:val="28"/>
        </w:rPr>
        <w:t xml:space="preserve"> году»</w:t>
      </w:r>
      <w:proofErr w:type="gramStart"/>
      <w:r w:rsidR="00FE329F">
        <w:rPr>
          <w:sz w:val="28"/>
        </w:rPr>
        <w:t>.</w:t>
      </w:r>
      <w:proofErr w:type="gramEnd"/>
      <w:r w:rsidR="003C63C7">
        <w:rPr>
          <w:sz w:val="28"/>
        </w:rPr>
        <w:t xml:space="preserve"> </w:t>
      </w:r>
      <w:r w:rsidR="00FE329F">
        <w:rPr>
          <w:sz w:val="28"/>
        </w:rPr>
        <w:t>О</w:t>
      </w:r>
      <w:r w:rsidR="003C63C7">
        <w:rPr>
          <w:sz w:val="28"/>
        </w:rPr>
        <w:t>тдельные формы бюджетной отчетности представлены главными администраторами бюджетных средств органами местного самоуправления Управление муниципальным имуществом Полевского городского округа и Управление культурой Полевского городского округа с нарушением срока на 1 день</w:t>
      </w:r>
      <w:r w:rsidRPr="00EB2DB4">
        <w:rPr>
          <w:sz w:val="28"/>
        </w:rPr>
        <w:t xml:space="preserve">. Представленная отчетность проверена и принята </w:t>
      </w:r>
      <w:r w:rsidRPr="00EB2DB4">
        <w:rPr>
          <w:sz w:val="28"/>
          <w:szCs w:val="28"/>
        </w:rPr>
        <w:t>Финансовым управлением</w:t>
      </w:r>
      <w:r w:rsidRPr="00F40A3D">
        <w:rPr>
          <w:sz w:val="28"/>
          <w:szCs w:val="28"/>
        </w:rPr>
        <w:t xml:space="preserve"> Администрации Полевского городского округа, что соответствует пункту 10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(далее – Инструкция 191н).</w:t>
      </w:r>
    </w:p>
    <w:p w:rsidR="00004ACA" w:rsidRDefault="00004ACA" w:rsidP="00004ACA">
      <w:pPr>
        <w:pStyle w:val="a3"/>
        <w:spacing w:after="0"/>
        <w:ind w:firstLine="720"/>
        <w:jc w:val="both"/>
        <w:rPr>
          <w:sz w:val="28"/>
        </w:rPr>
      </w:pPr>
      <w:r w:rsidRPr="00F40A3D">
        <w:rPr>
          <w:sz w:val="28"/>
        </w:rPr>
        <w:t>В соответствии со статьей 264.2 БК РФ и пунктом 274 Инструкции 1</w:t>
      </w:r>
      <w:r>
        <w:rPr>
          <w:sz w:val="28"/>
        </w:rPr>
        <w:t>91н бюджетная отчетность за 2023</w:t>
      </w:r>
      <w:r w:rsidRPr="00F40A3D">
        <w:rPr>
          <w:sz w:val="28"/>
        </w:rPr>
        <w:t xml:space="preserve"> год представлена в финансовый орган муниципального образования – Финансовое управление Администрации Полевского городского </w:t>
      </w:r>
      <w:r w:rsidRPr="005D4E1F">
        <w:rPr>
          <w:sz w:val="28"/>
        </w:rPr>
        <w:t>округа всеми главными администраторами</w:t>
      </w:r>
      <w:r w:rsidRPr="00F40A3D">
        <w:rPr>
          <w:sz w:val="28"/>
        </w:rPr>
        <w:t xml:space="preserve"> бюджетных </w:t>
      </w:r>
      <w:r w:rsidRPr="00F40A3D">
        <w:rPr>
          <w:sz w:val="28"/>
        </w:rPr>
        <w:lastRenderedPageBreak/>
        <w:t>средств.</w:t>
      </w:r>
    </w:p>
    <w:p w:rsidR="00004ACA" w:rsidRPr="007426CB" w:rsidRDefault="00004ACA" w:rsidP="00004ACA">
      <w:pPr>
        <w:pStyle w:val="a3"/>
        <w:spacing w:after="0"/>
        <w:ind w:firstLine="720"/>
        <w:jc w:val="both"/>
        <w:rPr>
          <w:sz w:val="16"/>
          <w:szCs w:val="16"/>
        </w:rPr>
      </w:pPr>
      <w:r w:rsidRPr="002925B4">
        <w:rPr>
          <w:sz w:val="28"/>
        </w:rPr>
        <w:t xml:space="preserve"> </w:t>
      </w:r>
    </w:p>
    <w:p w:rsidR="00004ACA" w:rsidRPr="00387019" w:rsidRDefault="00004ACA" w:rsidP="00004ACA">
      <w:pPr>
        <w:pStyle w:val="a3"/>
        <w:spacing w:after="0"/>
        <w:ind w:firstLine="709"/>
        <w:jc w:val="both"/>
        <w:rPr>
          <w:b/>
          <w:sz w:val="28"/>
        </w:rPr>
      </w:pPr>
      <w:r>
        <w:rPr>
          <w:b/>
          <w:sz w:val="28"/>
        </w:rPr>
        <w:t xml:space="preserve">6.2. Полнота бюджетной отчетности </w:t>
      </w:r>
      <w:r w:rsidRPr="00387019">
        <w:rPr>
          <w:b/>
          <w:sz w:val="28"/>
        </w:rPr>
        <w:t>главных администраторов бюджетных средств</w:t>
      </w:r>
      <w:r>
        <w:rPr>
          <w:b/>
          <w:sz w:val="28"/>
        </w:rPr>
        <w:t>.</w:t>
      </w:r>
    </w:p>
    <w:p w:rsidR="00004ACA" w:rsidRPr="003C63C7" w:rsidRDefault="00004ACA" w:rsidP="00004ACA">
      <w:pPr>
        <w:ind w:firstLine="708"/>
        <w:jc w:val="both"/>
        <w:rPr>
          <w:sz w:val="28"/>
        </w:rPr>
      </w:pPr>
      <w:r w:rsidRPr="003C63C7">
        <w:rPr>
          <w:sz w:val="28"/>
        </w:rPr>
        <w:t>В состав годовой бюджетной отчетности главными администраторами бюджетных сре</w:t>
      </w:r>
      <w:proofErr w:type="gramStart"/>
      <w:r w:rsidRPr="003C63C7">
        <w:rPr>
          <w:sz w:val="28"/>
        </w:rPr>
        <w:t>дств вкл</w:t>
      </w:r>
      <w:proofErr w:type="gramEnd"/>
      <w:r w:rsidRPr="003C63C7">
        <w:rPr>
          <w:sz w:val="28"/>
        </w:rPr>
        <w:t xml:space="preserve">ючены формы отчетов для главных распорядителей бюджетных средств, главных администраторов доходов и источников финансирования дефицита бюджета, что соответствует пункту 11.1 Инструкции 191н. </w:t>
      </w:r>
    </w:p>
    <w:p w:rsidR="00004ACA" w:rsidRPr="00ED2A6F" w:rsidRDefault="00004ACA" w:rsidP="00004ACA">
      <w:pPr>
        <w:ind w:firstLine="708"/>
        <w:jc w:val="both"/>
        <w:rPr>
          <w:sz w:val="28"/>
        </w:rPr>
      </w:pPr>
      <w:r w:rsidRPr="00ED2A6F">
        <w:rPr>
          <w:sz w:val="28"/>
        </w:rPr>
        <w:t xml:space="preserve">В связи с отсутствием числовых значений показателей форм бюджетной отчетности, отдельные формы и отдельные таблицы пояснительных записок не представлены в составе бюджетной отчетности, что соответствует пункту 8 Инструкции 191н. </w:t>
      </w:r>
    </w:p>
    <w:p w:rsidR="00004ACA" w:rsidRPr="00ED2A6F" w:rsidRDefault="00ED2A6F" w:rsidP="00004ACA">
      <w:pPr>
        <w:tabs>
          <w:tab w:val="left" w:pos="741"/>
        </w:tabs>
        <w:ind w:firstLine="709"/>
        <w:jc w:val="both"/>
        <w:rPr>
          <w:sz w:val="28"/>
        </w:rPr>
      </w:pPr>
      <w:r w:rsidRPr="00ED2A6F">
        <w:rPr>
          <w:sz w:val="28"/>
        </w:rPr>
        <w:t>Ф</w:t>
      </w:r>
      <w:r w:rsidR="00004ACA" w:rsidRPr="00ED2A6F">
        <w:rPr>
          <w:sz w:val="28"/>
        </w:rPr>
        <w:t xml:space="preserve">ормы отчетности, таблицы, текстовая часть пояснительных записок годовой бюджетной отчетности главных администраторов бюджетных средств содержали требуемую информацию об исполнении местного бюджета, состоянии финансовых и нефинансовых активов, обязательствах. </w:t>
      </w:r>
    </w:p>
    <w:p w:rsidR="00004ACA" w:rsidRDefault="00004ACA" w:rsidP="00004ACA">
      <w:pPr>
        <w:tabs>
          <w:tab w:val="left" w:pos="741"/>
        </w:tabs>
        <w:ind w:firstLine="709"/>
        <w:jc w:val="both"/>
        <w:rPr>
          <w:sz w:val="28"/>
        </w:rPr>
      </w:pPr>
      <w:r w:rsidRPr="00ED2A6F">
        <w:rPr>
          <w:sz w:val="28"/>
        </w:rPr>
        <w:t>Таким образом, бюджетная отчетность составлена главными администраторами бюджетных сре</w:t>
      </w:r>
      <w:proofErr w:type="gramStart"/>
      <w:r w:rsidRPr="00ED2A6F">
        <w:rPr>
          <w:sz w:val="28"/>
        </w:rPr>
        <w:t>дств в с</w:t>
      </w:r>
      <w:proofErr w:type="gramEnd"/>
      <w:r w:rsidRPr="00ED2A6F">
        <w:rPr>
          <w:sz w:val="28"/>
        </w:rPr>
        <w:t>оответствии с требованиями Инструкции 191н и позволяет внутренним и внешним пользователям оценить деятельность субъектов бюджетной отчетности в проверяемом периоде.</w:t>
      </w:r>
    </w:p>
    <w:p w:rsidR="00004ACA" w:rsidRPr="00427086" w:rsidRDefault="00004ACA" w:rsidP="00004ACA">
      <w:pPr>
        <w:pStyle w:val="a3"/>
        <w:spacing w:after="0"/>
        <w:ind w:firstLine="720"/>
        <w:jc w:val="both"/>
        <w:rPr>
          <w:sz w:val="16"/>
          <w:szCs w:val="16"/>
        </w:rPr>
      </w:pPr>
    </w:p>
    <w:p w:rsidR="00004ACA" w:rsidRPr="00427086" w:rsidRDefault="00004ACA" w:rsidP="00004ACA">
      <w:pPr>
        <w:pStyle w:val="a3"/>
        <w:spacing w:after="0"/>
        <w:ind w:firstLine="709"/>
        <w:jc w:val="both"/>
        <w:rPr>
          <w:b/>
          <w:sz w:val="28"/>
        </w:rPr>
      </w:pPr>
      <w:r>
        <w:rPr>
          <w:b/>
          <w:sz w:val="28"/>
        </w:rPr>
        <w:t xml:space="preserve">6.3. </w:t>
      </w:r>
      <w:r w:rsidRPr="00427086">
        <w:rPr>
          <w:b/>
          <w:sz w:val="28"/>
        </w:rPr>
        <w:t>Достоверность бюджетной отчетности главных администраторов бюджетных средств</w:t>
      </w:r>
      <w:r>
        <w:rPr>
          <w:b/>
          <w:sz w:val="28"/>
        </w:rPr>
        <w:t>.</w:t>
      </w:r>
    </w:p>
    <w:p w:rsidR="00004ACA" w:rsidRPr="00EE4CFD" w:rsidRDefault="00004ACA" w:rsidP="00004ACA">
      <w:pPr>
        <w:ind w:firstLine="708"/>
        <w:jc w:val="both"/>
        <w:rPr>
          <w:sz w:val="28"/>
          <w:szCs w:val="28"/>
        </w:rPr>
      </w:pPr>
      <w:r w:rsidRPr="00EE4CFD">
        <w:rPr>
          <w:sz w:val="28"/>
          <w:szCs w:val="28"/>
        </w:rPr>
        <w:t xml:space="preserve">В ходе внешней проверки оценивалась достоверность показателей </w:t>
      </w:r>
      <w:r>
        <w:rPr>
          <w:sz w:val="28"/>
          <w:szCs w:val="28"/>
        </w:rPr>
        <w:t xml:space="preserve">разделов «Доходы бюджета», «Расходы бюджета», «Источники финансирования дефицита бюджета» </w:t>
      </w:r>
      <w:r w:rsidRPr="00EE4CFD">
        <w:rPr>
          <w:sz w:val="28"/>
          <w:szCs w:val="28"/>
        </w:rPr>
        <w:t xml:space="preserve">Отчета об исполнении бюджета </w:t>
      </w:r>
      <w:r w:rsidR="00542971">
        <w:rPr>
          <w:sz w:val="28"/>
          <w:szCs w:val="28"/>
        </w:rPr>
        <w:t>ГАБС</w:t>
      </w:r>
      <w:r w:rsidRPr="00EE4CFD">
        <w:rPr>
          <w:sz w:val="28"/>
          <w:szCs w:val="28"/>
        </w:rPr>
        <w:t xml:space="preserve"> (форма 0503127) </w:t>
      </w:r>
      <w:r>
        <w:rPr>
          <w:sz w:val="28"/>
          <w:szCs w:val="28"/>
        </w:rPr>
        <w:t>по графам «У</w:t>
      </w:r>
      <w:r w:rsidRPr="00EE4CFD">
        <w:rPr>
          <w:sz w:val="28"/>
          <w:szCs w:val="28"/>
        </w:rPr>
        <w:t>твержд</w:t>
      </w:r>
      <w:r>
        <w:rPr>
          <w:sz w:val="28"/>
          <w:szCs w:val="28"/>
        </w:rPr>
        <w:t>енные бюджетные назначения» и «И</w:t>
      </w:r>
      <w:r w:rsidRPr="00EE4CFD">
        <w:rPr>
          <w:sz w:val="28"/>
          <w:szCs w:val="28"/>
        </w:rPr>
        <w:t>сполнено», лежащие в основе формирования Отчета об исполнении бюджета (форма 0503117). Показатели иных форм бюджетной отчетности рассматривались как источники информации, отраженные в отчете об исполнении бюджета.</w:t>
      </w:r>
    </w:p>
    <w:p w:rsidR="00004ACA" w:rsidRPr="00F22760" w:rsidRDefault="00004ACA" w:rsidP="00004ACA">
      <w:pPr>
        <w:ind w:firstLine="708"/>
        <w:jc w:val="both"/>
        <w:rPr>
          <w:sz w:val="28"/>
          <w:szCs w:val="28"/>
        </w:rPr>
      </w:pPr>
      <w:proofErr w:type="gramStart"/>
      <w:r w:rsidRPr="006B5CCC">
        <w:rPr>
          <w:sz w:val="28"/>
          <w:szCs w:val="28"/>
        </w:rPr>
        <w:t xml:space="preserve">В ходе </w:t>
      </w:r>
      <w:r w:rsidRPr="00041C93">
        <w:rPr>
          <w:sz w:val="28"/>
          <w:szCs w:val="28"/>
        </w:rPr>
        <w:t xml:space="preserve">проведения внешней проверки установлено, что в соответствии с пунктом 66 Инструкции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суммирования одноименных показателей по строкам и графам соответствующих разделов отчета составили </w:t>
      </w:r>
      <w:r w:rsidR="002D48BD">
        <w:rPr>
          <w:sz w:val="28"/>
          <w:szCs w:val="28"/>
        </w:rPr>
        <w:t xml:space="preserve">и представили </w:t>
      </w:r>
      <w:r w:rsidRPr="00041C93">
        <w:rPr>
          <w:sz w:val="28"/>
          <w:szCs w:val="28"/>
        </w:rPr>
        <w:t>финансовому органу</w:t>
      </w:r>
      <w:proofErr w:type="gramEnd"/>
      <w:r w:rsidR="002D48BD" w:rsidRPr="002D48BD">
        <w:rPr>
          <w:sz w:val="28"/>
          <w:szCs w:val="28"/>
        </w:rPr>
        <w:t xml:space="preserve"> </w:t>
      </w:r>
      <w:r w:rsidR="002D48BD">
        <w:rPr>
          <w:sz w:val="28"/>
          <w:szCs w:val="28"/>
        </w:rPr>
        <w:t>о</w:t>
      </w:r>
      <w:r w:rsidR="002D48BD" w:rsidRPr="00041C93">
        <w:rPr>
          <w:sz w:val="28"/>
          <w:szCs w:val="28"/>
        </w:rPr>
        <w:t>тчет</w:t>
      </w:r>
      <w:r w:rsidR="002D48BD">
        <w:rPr>
          <w:sz w:val="28"/>
          <w:szCs w:val="28"/>
        </w:rPr>
        <w:t>ы</w:t>
      </w:r>
      <w:r w:rsidR="002D48BD" w:rsidRPr="00041C93">
        <w:rPr>
          <w:sz w:val="28"/>
          <w:szCs w:val="28"/>
        </w:rPr>
        <w:t xml:space="preserve"> об исполнении бюджета</w:t>
      </w:r>
      <w:r w:rsidRPr="00041C93">
        <w:rPr>
          <w:sz w:val="28"/>
          <w:szCs w:val="28"/>
        </w:rPr>
        <w:t>.</w:t>
      </w:r>
    </w:p>
    <w:p w:rsidR="00004ACA" w:rsidRPr="006B5CCC" w:rsidRDefault="00004ACA" w:rsidP="00004ACA">
      <w:pPr>
        <w:pStyle w:val="a3"/>
        <w:spacing w:after="0"/>
        <w:ind w:firstLine="709"/>
        <w:jc w:val="both"/>
        <w:rPr>
          <w:sz w:val="28"/>
        </w:rPr>
      </w:pPr>
      <w:r w:rsidRPr="00F22760">
        <w:rPr>
          <w:sz w:val="28"/>
        </w:rPr>
        <w:t xml:space="preserve">В ходе проведения внешней проверки </w:t>
      </w:r>
      <w:r>
        <w:rPr>
          <w:sz w:val="28"/>
        </w:rPr>
        <w:t>в отношении</w:t>
      </w:r>
      <w:r w:rsidRPr="00F22760">
        <w:rPr>
          <w:sz w:val="28"/>
        </w:rPr>
        <w:t xml:space="preserve"> Отчет</w:t>
      </w:r>
      <w:r>
        <w:rPr>
          <w:sz w:val="28"/>
        </w:rPr>
        <w:t>ов</w:t>
      </w:r>
      <w:r w:rsidRPr="00F22760">
        <w:rPr>
          <w:sz w:val="28"/>
        </w:rPr>
        <w:t xml:space="preserve"> об исполнении бюджета </w:t>
      </w:r>
      <w:r w:rsidR="00542971">
        <w:rPr>
          <w:sz w:val="28"/>
        </w:rPr>
        <w:t>ГАБС</w:t>
      </w:r>
      <w:r w:rsidRPr="00F22760">
        <w:rPr>
          <w:sz w:val="28"/>
        </w:rPr>
        <w:t xml:space="preserve"> (форма 0503127)</w:t>
      </w:r>
      <w:r w:rsidR="00542971">
        <w:rPr>
          <w:sz w:val="28"/>
        </w:rPr>
        <w:t xml:space="preserve"> </w:t>
      </w:r>
      <w:r w:rsidRPr="006B5CCC">
        <w:rPr>
          <w:sz w:val="28"/>
        </w:rPr>
        <w:t>установлено следующее:</w:t>
      </w:r>
    </w:p>
    <w:p w:rsidR="00004ACA" w:rsidRPr="006B5CCC" w:rsidRDefault="006C0B66" w:rsidP="00004ACA">
      <w:pPr>
        <w:tabs>
          <w:tab w:val="left" w:pos="741"/>
        </w:tabs>
        <w:ind w:firstLine="720"/>
        <w:jc w:val="both"/>
        <w:rPr>
          <w:sz w:val="28"/>
          <w:szCs w:val="28"/>
        </w:rPr>
      </w:pPr>
      <w:r w:rsidRPr="00F40A3D">
        <w:rPr>
          <w:sz w:val="28"/>
        </w:rPr>
        <w:t>–</w:t>
      </w:r>
      <w:r w:rsidR="00004ACA" w:rsidRPr="006B5CCC">
        <w:rPr>
          <w:sz w:val="28"/>
          <w:szCs w:val="28"/>
        </w:rPr>
        <w:t xml:space="preserve"> утвержденные бюджетные назначения, указанные в Отчетах об исполнении бюджета </w:t>
      </w:r>
      <w:r w:rsidR="00542971">
        <w:rPr>
          <w:sz w:val="28"/>
          <w:szCs w:val="28"/>
        </w:rPr>
        <w:t>ГАБС (форма 0503127)</w:t>
      </w:r>
      <w:r w:rsidR="00004ACA" w:rsidRPr="006B5CCC">
        <w:rPr>
          <w:sz w:val="28"/>
          <w:szCs w:val="28"/>
        </w:rPr>
        <w:t xml:space="preserve"> соответствуют показателям утвержденного бюджета (с учетом изменений) и (или) показателям сводной бюджетной росписи; </w:t>
      </w:r>
    </w:p>
    <w:p w:rsidR="00004ACA" w:rsidRPr="006B5CCC" w:rsidRDefault="006C0B66" w:rsidP="00004ACA">
      <w:pPr>
        <w:tabs>
          <w:tab w:val="left" w:pos="741"/>
        </w:tabs>
        <w:ind w:firstLine="720"/>
        <w:jc w:val="both"/>
        <w:rPr>
          <w:sz w:val="28"/>
        </w:rPr>
      </w:pPr>
      <w:r w:rsidRPr="00F40A3D">
        <w:rPr>
          <w:sz w:val="28"/>
        </w:rPr>
        <w:t>–</w:t>
      </w:r>
      <w:r w:rsidR="00004ACA" w:rsidRPr="006B5CCC">
        <w:rPr>
          <w:sz w:val="28"/>
          <w:szCs w:val="28"/>
        </w:rPr>
        <w:t xml:space="preserve"> исполнение бюджетных назначений, указанные в Отчетах об </w:t>
      </w:r>
      <w:r w:rsidR="00004ACA" w:rsidRPr="006B5CCC">
        <w:rPr>
          <w:sz w:val="28"/>
          <w:szCs w:val="28"/>
        </w:rPr>
        <w:lastRenderedPageBreak/>
        <w:t>исполнении бюджет</w:t>
      </w:r>
      <w:r w:rsidR="00542971">
        <w:rPr>
          <w:sz w:val="28"/>
          <w:szCs w:val="28"/>
        </w:rPr>
        <w:t>а</w:t>
      </w:r>
      <w:r w:rsidR="00004ACA" w:rsidRPr="006B5CCC">
        <w:rPr>
          <w:sz w:val="28"/>
          <w:szCs w:val="28"/>
        </w:rPr>
        <w:t xml:space="preserve"> </w:t>
      </w:r>
      <w:r w:rsidR="00542971">
        <w:rPr>
          <w:sz w:val="28"/>
          <w:szCs w:val="28"/>
        </w:rPr>
        <w:t>ГАБС (форма 0503127)</w:t>
      </w:r>
      <w:r w:rsidR="00004ACA" w:rsidRPr="006B5CCC">
        <w:rPr>
          <w:sz w:val="28"/>
          <w:szCs w:val="28"/>
        </w:rPr>
        <w:t>, соответствует консолидированным показателям отчетности получателей, администраторов доходов и администраторов источников финансирования дефицита бюджета и показателям</w:t>
      </w:r>
      <w:r w:rsidR="00004ACA" w:rsidRPr="006B5CCC">
        <w:rPr>
          <w:sz w:val="28"/>
        </w:rPr>
        <w:t xml:space="preserve"> Отчета по поступлениям и выбытиям на 01 января 202</w:t>
      </w:r>
      <w:r w:rsidR="006B5CCC" w:rsidRPr="006B5CCC">
        <w:rPr>
          <w:sz w:val="28"/>
        </w:rPr>
        <w:t>4</w:t>
      </w:r>
      <w:r w:rsidR="00004ACA" w:rsidRPr="006B5CCC">
        <w:rPr>
          <w:sz w:val="28"/>
        </w:rPr>
        <w:t xml:space="preserve"> года, представленного Управлением федерального казначейства по Свердловской области (форма 0503151);</w:t>
      </w:r>
    </w:p>
    <w:p w:rsidR="00004ACA" w:rsidRPr="006B5CCC" w:rsidRDefault="006C0B66" w:rsidP="00004ACA">
      <w:pPr>
        <w:tabs>
          <w:tab w:val="left" w:pos="741"/>
        </w:tabs>
        <w:ind w:firstLine="720"/>
        <w:jc w:val="both"/>
      </w:pPr>
      <w:r w:rsidRPr="00F40A3D">
        <w:rPr>
          <w:sz w:val="28"/>
        </w:rPr>
        <w:t>–</w:t>
      </w:r>
      <w:r w:rsidR="00004ACA" w:rsidRPr="006B5CCC">
        <w:rPr>
          <w:sz w:val="28"/>
        </w:rPr>
        <w:t xml:space="preserve"> утвержденные бюджетные назначения и исполнение бюджетных назначений, указанные в Отчетах об исполнении бюджета </w:t>
      </w:r>
      <w:r w:rsidR="00542971">
        <w:rPr>
          <w:sz w:val="28"/>
          <w:szCs w:val="28"/>
        </w:rPr>
        <w:t>ГАБС (форма 0503127)</w:t>
      </w:r>
      <w:r w:rsidR="00004ACA" w:rsidRPr="006B5CCC">
        <w:rPr>
          <w:sz w:val="28"/>
        </w:rPr>
        <w:t xml:space="preserve"> по разделам «Доходы бюджета», «Расходы бюджета», «Источники финансирования дефицита бюджета», соответствуют показателям годового Отчета об исполнении местного бюджета.</w:t>
      </w:r>
      <w:r w:rsidR="00004ACA" w:rsidRPr="006B5CCC">
        <w:t xml:space="preserve"> </w:t>
      </w:r>
    </w:p>
    <w:p w:rsidR="00004ACA" w:rsidRDefault="00004ACA" w:rsidP="00004ACA">
      <w:pPr>
        <w:pStyle w:val="a3"/>
        <w:spacing w:after="0"/>
        <w:ind w:firstLine="720"/>
        <w:jc w:val="both"/>
        <w:rPr>
          <w:sz w:val="28"/>
          <w:szCs w:val="28"/>
        </w:rPr>
      </w:pPr>
      <w:r w:rsidRPr="006B5CCC">
        <w:rPr>
          <w:sz w:val="28"/>
          <w:szCs w:val="28"/>
        </w:rPr>
        <w:t>Таким образом, в ходе внешней проверки установлено, что бюджетная отчетность главных администраторов бюджетных сре</w:t>
      </w:r>
      <w:proofErr w:type="gramStart"/>
      <w:r w:rsidRPr="006B5CCC">
        <w:rPr>
          <w:sz w:val="28"/>
          <w:szCs w:val="28"/>
        </w:rPr>
        <w:t>дств сф</w:t>
      </w:r>
      <w:proofErr w:type="gramEnd"/>
      <w:r w:rsidRPr="006B5CCC">
        <w:rPr>
          <w:sz w:val="28"/>
          <w:szCs w:val="28"/>
        </w:rPr>
        <w:t>ормирована исходя из порядка, установленного Инструкцией 191н, подтверждены числовые показатели Отчет</w:t>
      </w:r>
      <w:r w:rsidR="00542971">
        <w:rPr>
          <w:sz w:val="28"/>
          <w:szCs w:val="28"/>
        </w:rPr>
        <w:t>ов</w:t>
      </w:r>
      <w:r w:rsidRPr="006B5CCC">
        <w:rPr>
          <w:sz w:val="28"/>
          <w:szCs w:val="28"/>
        </w:rPr>
        <w:t xml:space="preserve"> об исполнении бюджета </w:t>
      </w:r>
      <w:r w:rsidR="00542971">
        <w:rPr>
          <w:sz w:val="28"/>
          <w:szCs w:val="28"/>
        </w:rPr>
        <w:t>ГАБС (форма 0503127)</w:t>
      </w:r>
      <w:r w:rsidRPr="006B5CCC">
        <w:rPr>
          <w:sz w:val="28"/>
          <w:szCs w:val="28"/>
        </w:rPr>
        <w:t xml:space="preserve"> в части показателей, отраженных в графах «Установленные бюджетные назначения» и «Исполнено».</w:t>
      </w:r>
    </w:p>
    <w:p w:rsidR="00004ACA" w:rsidRPr="00850A47" w:rsidRDefault="00004ACA" w:rsidP="00004ACA">
      <w:pPr>
        <w:pStyle w:val="a3"/>
        <w:spacing w:after="0"/>
        <w:ind w:firstLine="720"/>
        <w:jc w:val="both"/>
        <w:rPr>
          <w:sz w:val="16"/>
          <w:szCs w:val="16"/>
        </w:rPr>
      </w:pPr>
    </w:p>
    <w:p w:rsidR="00004ACA" w:rsidRDefault="00004ACA" w:rsidP="00004ACA">
      <w:pPr>
        <w:pStyle w:val="a3"/>
        <w:spacing w:after="0"/>
        <w:ind w:firstLine="720"/>
        <w:jc w:val="both"/>
        <w:rPr>
          <w:b/>
          <w:sz w:val="28"/>
          <w:szCs w:val="28"/>
        </w:rPr>
      </w:pPr>
      <w:r w:rsidRPr="00EF0EE3">
        <w:rPr>
          <w:b/>
          <w:sz w:val="28"/>
          <w:szCs w:val="28"/>
        </w:rPr>
        <w:t xml:space="preserve">6.4. Финансирование </w:t>
      </w:r>
      <w:r>
        <w:rPr>
          <w:b/>
          <w:sz w:val="28"/>
          <w:szCs w:val="28"/>
        </w:rPr>
        <w:t xml:space="preserve">мероприятий национальных </w:t>
      </w:r>
      <w:r w:rsidRPr="00CE7376">
        <w:rPr>
          <w:b/>
          <w:sz w:val="28"/>
          <w:szCs w:val="28"/>
        </w:rPr>
        <w:t>(</w:t>
      </w:r>
      <w:r>
        <w:rPr>
          <w:b/>
          <w:sz w:val="28"/>
          <w:szCs w:val="28"/>
        </w:rPr>
        <w:t>федеральных) проектов.</w:t>
      </w:r>
    </w:p>
    <w:p w:rsidR="00004ACA" w:rsidRDefault="00004ACA" w:rsidP="00004ACA">
      <w:pPr>
        <w:pStyle w:val="a3"/>
        <w:spacing w:after="0"/>
        <w:ind w:firstLine="720"/>
        <w:jc w:val="both"/>
        <w:rPr>
          <w:sz w:val="28"/>
          <w:szCs w:val="28"/>
        </w:rPr>
      </w:pPr>
      <w:r w:rsidRPr="00EF0EE3">
        <w:rPr>
          <w:sz w:val="28"/>
          <w:szCs w:val="28"/>
        </w:rPr>
        <w:t>В ходе внешней проверки годовой бюджетной отчетности главных администраторов бюджетных средств за 202</w:t>
      </w:r>
      <w:r>
        <w:rPr>
          <w:sz w:val="28"/>
          <w:szCs w:val="28"/>
        </w:rPr>
        <w:t>3</w:t>
      </w:r>
      <w:r w:rsidRPr="00EF0EE3">
        <w:rPr>
          <w:sz w:val="28"/>
          <w:szCs w:val="28"/>
        </w:rPr>
        <w:t xml:space="preserve"> год проведен анализ финансирования реализации национальных </w:t>
      </w:r>
      <w:r>
        <w:rPr>
          <w:sz w:val="28"/>
          <w:szCs w:val="28"/>
        </w:rPr>
        <w:t xml:space="preserve">(федеральных) </w:t>
      </w:r>
      <w:r w:rsidRPr="00EF0EE3">
        <w:rPr>
          <w:sz w:val="28"/>
          <w:szCs w:val="28"/>
        </w:rPr>
        <w:t>проектов на территории Полевского городского округа</w:t>
      </w:r>
      <w:r>
        <w:rPr>
          <w:sz w:val="28"/>
          <w:szCs w:val="28"/>
        </w:rPr>
        <w:t>.</w:t>
      </w:r>
    </w:p>
    <w:p w:rsidR="00004ACA" w:rsidRDefault="00004ACA" w:rsidP="00004ACA">
      <w:pPr>
        <w:pStyle w:val="a3"/>
        <w:spacing w:after="0"/>
        <w:ind w:firstLine="720"/>
        <w:jc w:val="both"/>
        <w:rPr>
          <w:sz w:val="28"/>
          <w:szCs w:val="28"/>
        </w:rPr>
      </w:pPr>
      <w:r>
        <w:rPr>
          <w:sz w:val="28"/>
          <w:szCs w:val="28"/>
        </w:rPr>
        <w:t>Информация об исполнении о</w:t>
      </w:r>
      <w:r w:rsidRPr="00A663F4">
        <w:rPr>
          <w:sz w:val="28"/>
          <w:szCs w:val="28"/>
        </w:rPr>
        <w:t xml:space="preserve">бязательств по </w:t>
      </w:r>
      <w:r>
        <w:rPr>
          <w:sz w:val="28"/>
          <w:szCs w:val="28"/>
        </w:rPr>
        <w:t xml:space="preserve">национальным (федеральным) </w:t>
      </w:r>
      <w:r w:rsidRPr="00A663F4">
        <w:rPr>
          <w:sz w:val="28"/>
          <w:szCs w:val="28"/>
        </w:rPr>
        <w:t>проект</w:t>
      </w:r>
      <w:r>
        <w:rPr>
          <w:sz w:val="28"/>
          <w:szCs w:val="28"/>
        </w:rPr>
        <w:t>ам представлена в Таблице 1</w:t>
      </w:r>
      <w:r w:rsidRPr="00EF0EE3">
        <w:rPr>
          <w:sz w:val="28"/>
          <w:szCs w:val="28"/>
        </w:rPr>
        <w:t>.</w:t>
      </w:r>
    </w:p>
    <w:p w:rsidR="00004ACA" w:rsidRPr="00A65D02" w:rsidRDefault="00004ACA" w:rsidP="00004ACA">
      <w:pPr>
        <w:pStyle w:val="a3"/>
        <w:spacing w:after="0"/>
        <w:ind w:firstLine="720"/>
        <w:jc w:val="right"/>
        <w:rPr>
          <w:sz w:val="20"/>
          <w:szCs w:val="20"/>
        </w:rPr>
      </w:pPr>
      <w:r w:rsidRPr="00A65D02">
        <w:rPr>
          <w:sz w:val="20"/>
          <w:szCs w:val="20"/>
        </w:rPr>
        <w:t>Таблица 1</w:t>
      </w:r>
    </w:p>
    <w:p w:rsidR="00004ACA" w:rsidRPr="00A65D02" w:rsidRDefault="00004ACA" w:rsidP="00004ACA">
      <w:pPr>
        <w:pStyle w:val="a3"/>
        <w:spacing w:after="0"/>
        <w:ind w:firstLine="720"/>
        <w:jc w:val="right"/>
        <w:rPr>
          <w:sz w:val="20"/>
          <w:szCs w:val="20"/>
        </w:rPr>
      </w:pPr>
      <w:r w:rsidRPr="00A65D02">
        <w:rPr>
          <w:sz w:val="20"/>
          <w:szCs w:val="20"/>
        </w:rPr>
        <w:t>(руб</w:t>
      </w:r>
      <w:r>
        <w:rPr>
          <w:sz w:val="20"/>
          <w:szCs w:val="20"/>
        </w:rPr>
        <w:t>.</w:t>
      </w:r>
      <w:r w:rsidRPr="00A65D02">
        <w:rPr>
          <w:sz w:val="20"/>
          <w:szCs w:val="20"/>
        </w:rPr>
        <w:t>)</w:t>
      </w:r>
    </w:p>
    <w:tbl>
      <w:tblPr>
        <w:tblStyle w:val="a8"/>
        <w:tblW w:w="10028" w:type="dxa"/>
        <w:tblLayout w:type="fixed"/>
        <w:tblLook w:val="04A0" w:firstRow="1" w:lastRow="0" w:firstColumn="1" w:lastColumn="0" w:noHBand="0" w:noVBand="1"/>
      </w:tblPr>
      <w:tblGrid>
        <w:gridCol w:w="392"/>
        <w:gridCol w:w="2126"/>
        <w:gridCol w:w="1134"/>
        <w:gridCol w:w="1134"/>
        <w:gridCol w:w="992"/>
        <w:gridCol w:w="1133"/>
        <w:gridCol w:w="1134"/>
        <w:gridCol w:w="991"/>
        <w:gridCol w:w="992"/>
      </w:tblGrid>
      <w:tr w:rsidR="00004ACA" w:rsidRPr="004E1E35" w:rsidTr="00EE5DD5">
        <w:tc>
          <w:tcPr>
            <w:tcW w:w="392" w:type="dxa"/>
          </w:tcPr>
          <w:p w:rsidR="00004ACA" w:rsidRPr="00EE5DD5" w:rsidRDefault="00004ACA" w:rsidP="00004ACA">
            <w:pPr>
              <w:ind w:left="-142" w:right="-108"/>
              <w:jc w:val="center"/>
              <w:rPr>
                <w:sz w:val="16"/>
                <w:szCs w:val="16"/>
              </w:rPr>
            </w:pPr>
            <w:r w:rsidRPr="00EE5DD5">
              <w:rPr>
                <w:sz w:val="16"/>
                <w:szCs w:val="16"/>
              </w:rPr>
              <w:t>№</w:t>
            </w:r>
          </w:p>
          <w:p w:rsidR="00004ACA" w:rsidRPr="00EE5DD5" w:rsidRDefault="00004ACA" w:rsidP="00004ACA">
            <w:pPr>
              <w:ind w:left="-142" w:right="-108"/>
              <w:jc w:val="center"/>
              <w:rPr>
                <w:sz w:val="16"/>
                <w:szCs w:val="16"/>
              </w:rPr>
            </w:pPr>
            <w:r w:rsidRPr="00EE5DD5">
              <w:rPr>
                <w:sz w:val="16"/>
                <w:szCs w:val="16"/>
              </w:rPr>
              <w:t xml:space="preserve"> </w:t>
            </w:r>
            <w:proofErr w:type="gramStart"/>
            <w:r w:rsidRPr="00EE5DD5">
              <w:rPr>
                <w:sz w:val="16"/>
                <w:szCs w:val="16"/>
              </w:rPr>
              <w:t>п</w:t>
            </w:r>
            <w:proofErr w:type="gramEnd"/>
            <w:r w:rsidRPr="00EE5DD5">
              <w:rPr>
                <w:sz w:val="16"/>
                <w:szCs w:val="16"/>
              </w:rPr>
              <w:t>/п</w:t>
            </w:r>
          </w:p>
        </w:tc>
        <w:tc>
          <w:tcPr>
            <w:tcW w:w="2126" w:type="dxa"/>
          </w:tcPr>
          <w:p w:rsidR="00004ACA" w:rsidRPr="00EE5DD5" w:rsidRDefault="00004ACA" w:rsidP="00004ACA">
            <w:pPr>
              <w:jc w:val="center"/>
              <w:rPr>
                <w:sz w:val="16"/>
                <w:szCs w:val="16"/>
              </w:rPr>
            </w:pPr>
            <w:r w:rsidRPr="00EE5DD5">
              <w:rPr>
                <w:sz w:val="16"/>
                <w:szCs w:val="16"/>
              </w:rPr>
              <w:t xml:space="preserve">Наименование национального проекта / федерального проекта </w:t>
            </w:r>
          </w:p>
          <w:p w:rsidR="00004ACA" w:rsidRPr="00EE5DD5" w:rsidRDefault="00004ACA" w:rsidP="00004ACA">
            <w:pPr>
              <w:jc w:val="center"/>
              <w:rPr>
                <w:sz w:val="16"/>
                <w:szCs w:val="16"/>
              </w:rPr>
            </w:pPr>
            <w:r w:rsidRPr="00EE5DD5">
              <w:rPr>
                <w:sz w:val="16"/>
                <w:szCs w:val="16"/>
              </w:rPr>
              <w:t>(код)</w:t>
            </w:r>
          </w:p>
        </w:tc>
        <w:tc>
          <w:tcPr>
            <w:tcW w:w="1134" w:type="dxa"/>
          </w:tcPr>
          <w:p w:rsidR="00004ACA" w:rsidRPr="00EE5DD5" w:rsidRDefault="00004ACA" w:rsidP="00004ACA">
            <w:pPr>
              <w:ind w:left="-108" w:right="-108"/>
              <w:jc w:val="center"/>
              <w:rPr>
                <w:sz w:val="16"/>
                <w:szCs w:val="16"/>
              </w:rPr>
            </w:pPr>
            <w:r w:rsidRPr="00EE5DD5">
              <w:rPr>
                <w:sz w:val="16"/>
                <w:szCs w:val="16"/>
              </w:rPr>
              <w:t>Плановые назначения</w:t>
            </w:r>
          </w:p>
        </w:tc>
        <w:tc>
          <w:tcPr>
            <w:tcW w:w="1134" w:type="dxa"/>
          </w:tcPr>
          <w:p w:rsidR="00004ACA" w:rsidRPr="00EE5DD5" w:rsidRDefault="00004ACA" w:rsidP="00004ACA">
            <w:pPr>
              <w:ind w:left="-108" w:right="-108"/>
              <w:jc w:val="center"/>
              <w:rPr>
                <w:sz w:val="16"/>
                <w:szCs w:val="16"/>
              </w:rPr>
            </w:pPr>
            <w:r w:rsidRPr="00EE5DD5">
              <w:rPr>
                <w:sz w:val="16"/>
                <w:szCs w:val="16"/>
              </w:rPr>
              <w:t>Принятые бюджетные обязательства</w:t>
            </w:r>
          </w:p>
        </w:tc>
        <w:tc>
          <w:tcPr>
            <w:tcW w:w="992" w:type="dxa"/>
          </w:tcPr>
          <w:p w:rsidR="00004ACA" w:rsidRPr="00ED2A6F" w:rsidRDefault="00EE5DD5" w:rsidP="00EE5DD5">
            <w:pPr>
              <w:jc w:val="center"/>
              <w:rPr>
                <w:sz w:val="16"/>
                <w:szCs w:val="16"/>
              </w:rPr>
            </w:pPr>
            <w:r w:rsidRPr="00ED2A6F">
              <w:rPr>
                <w:sz w:val="16"/>
                <w:szCs w:val="16"/>
              </w:rPr>
              <w:t>Сумма эконо</w:t>
            </w:r>
            <w:r w:rsidR="00004ACA" w:rsidRPr="00ED2A6F">
              <w:rPr>
                <w:sz w:val="16"/>
                <w:szCs w:val="16"/>
              </w:rPr>
              <w:t>мии</w:t>
            </w:r>
            <w:r w:rsidRPr="00ED2A6F">
              <w:rPr>
                <w:rStyle w:val="ab"/>
                <w:sz w:val="16"/>
                <w:szCs w:val="16"/>
              </w:rPr>
              <w:footnoteReference w:id="1"/>
            </w:r>
            <w:r w:rsidRPr="00ED2A6F">
              <w:rPr>
                <w:sz w:val="16"/>
                <w:szCs w:val="16"/>
              </w:rPr>
              <w:t xml:space="preserve"> </w:t>
            </w:r>
          </w:p>
        </w:tc>
        <w:tc>
          <w:tcPr>
            <w:tcW w:w="1133" w:type="dxa"/>
          </w:tcPr>
          <w:p w:rsidR="00004ACA" w:rsidRPr="00EE5DD5" w:rsidRDefault="00004ACA" w:rsidP="00004ACA">
            <w:pPr>
              <w:ind w:left="-109" w:right="-108"/>
              <w:jc w:val="center"/>
              <w:rPr>
                <w:sz w:val="16"/>
                <w:szCs w:val="16"/>
              </w:rPr>
            </w:pPr>
            <w:r w:rsidRPr="00EE5DD5">
              <w:rPr>
                <w:sz w:val="16"/>
                <w:szCs w:val="16"/>
              </w:rPr>
              <w:t>Принятые денежные обязательства</w:t>
            </w:r>
          </w:p>
        </w:tc>
        <w:tc>
          <w:tcPr>
            <w:tcW w:w="1134" w:type="dxa"/>
          </w:tcPr>
          <w:p w:rsidR="00004ACA" w:rsidRPr="00EE5DD5" w:rsidRDefault="00004ACA" w:rsidP="00004ACA">
            <w:pPr>
              <w:ind w:left="-108" w:right="-108"/>
              <w:jc w:val="center"/>
              <w:rPr>
                <w:sz w:val="16"/>
                <w:szCs w:val="16"/>
              </w:rPr>
            </w:pPr>
            <w:r w:rsidRPr="00EE5DD5">
              <w:rPr>
                <w:sz w:val="16"/>
                <w:szCs w:val="16"/>
              </w:rPr>
              <w:t>Исполнено денежных обязательств</w:t>
            </w:r>
          </w:p>
        </w:tc>
        <w:tc>
          <w:tcPr>
            <w:tcW w:w="991" w:type="dxa"/>
          </w:tcPr>
          <w:p w:rsidR="00004ACA" w:rsidRPr="00EE5DD5" w:rsidRDefault="00004ACA" w:rsidP="00004ACA">
            <w:pPr>
              <w:ind w:left="-108" w:right="-109"/>
              <w:jc w:val="center"/>
              <w:rPr>
                <w:sz w:val="16"/>
                <w:szCs w:val="16"/>
              </w:rPr>
            </w:pPr>
            <w:proofErr w:type="spellStart"/>
            <w:proofErr w:type="gramStart"/>
            <w:r w:rsidRPr="00EE5DD5">
              <w:rPr>
                <w:sz w:val="16"/>
                <w:szCs w:val="16"/>
              </w:rPr>
              <w:t>Неиспол-ненные</w:t>
            </w:r>
            <w:proofErr w:type="spellEnd"/>
            <w:proofErr w:type="gramEnd"/>
            <w:r w:rsidRPr="00EE5DD5">
              <w:rPr>
                <w:sz w:val="16"/>
                <w:szCs w:val="16"/>
              </w:rPr>
              <w:t xml:space="preserve"> бюджетные </w:t>
            </w:r>
            <w:proofErr w:type="spellStart"/>
            <w:r w:rsidRPr="00EE5DD5">
              <w:rPr>
                <w:sz w:val="16"/>
                <w:szCs w:val="16"/>
              </w:rPr>
              <w:t>обязатель-ства</w:t>
            </w:r>
            <w:proofErr w:type="spellEnd"/>
          </w:p>
        </w:tc>
        <w:tc>
          <w:tcPr>
            <w:tcW w:w="992" w:type="dxa"/>
          </w:tcPr>
          <w:p w:rsidR="00004ACA" w:rsidRPr="00EE5DD5" w:rsidRDefault="00004ACA" w:rsidP="00004ACA">
            <w:pPr>
              <w:ind w:left="-107" w:right="-109"/>
              <w:jc w:val="center"/>
              <w:rPr>
                <w:sz w:val="16"/>
                <w:szCs w:val="16"/>
              </w:rPr>
            </w:pPr>
            <w:proofErr w:type="spellStart"/>
            <w:proofErr w:type="gramStart"/>
            <w:r w:rsidRPr="00EE5DD5">
              <w:rPr>
                <w:sz w:val="16"/>
                <w:szCs w:val="16"/>
              </w:rPr>
              <w:t>Неиспол-ненные</w:t>
            </w:r>
            <w:proofErr w:type="spellEnd"/>
            <w:proofErr w:type="gramEnd"/>
            <w:r w:rsidRPr="00EE5DD5">
              <w:rPr>
                <w:sz w:val="16"/>
                <w:szCs w:val="16"/>
              </w:rPr>
              <w:t xml:space="preserve"> денежные </w:t>
            </w:r>
            <w:proofErr w:type="spellStart"/>
            <w:r w:rsidRPr="00EE5DD5">
              <w:rPr>
                <w:sz w:val="16"/>
                <w:szCs w:val="16"/>
              </w:rPr>
              <w:t>обязатель-ства</w:t>
            </w:r>
            <w:proofErr w:type="spellEnd"/>
          </w:p>
        </w:tc>
      </w:tr>
      <w:tr w:rsidR="0054463C" w:rsidRPr="004E1E35" w:rsidTr="00EE5DD5">
        <w:tc>
          <w:tcPr>
            <w:tcW w:w="392" w:type="dxa"/>
          </w:tcPr>
          <w:p w:rsidR="0054463C" w:rsidRPr="00EE5DD5" w:rsidRDefault="0054463C" w:rsidP="00004ACA">
            <w:pPr>
              <w:ind w:left="-142" w:right="-108"/>
              <w:jc w:val="center"/>
              <w:rPr>
                <w:sz w:val="16"/>
                <w:szCs w:val="16"/>
              </w:rPr>
            </w:pPr>
            <w:r>
              <w:rPr>
                <w:sz w:val="16"/>
                <w:szCs w:val="16"/>
              </w:rPr>
              <w:t>1</w:t>
            </w:r>
          </w:p>
        </w:tc>
        <w:tc>
          <w:tcPr>
            <w:tcW w:w="2126" w:type="dxa"/>
          </w:tcPr>
          <w:p w:rsidR="0054463C" w:rsidRPr="00EE5DD5" w:rsidRDefault="0054463C" w:rsidP="00004ACA">
            <w:pPr>
              <w:jc w:val="center"/>
              <w:rPr>
                <w:sz w:val="16"/>
                <w:szCs w:val="16"/>
              </w:rPr>
            </w:pPr>
            <w:r>
              <w:rPr>
                <w:sz w:val="16"/>
                <w:szCs w:val="16"/>
              </w:rPr>
              <w:t>2</w:t>
            </w:r>
          </w:p>
        </w:tc>
        <w:tc>
          <w:tcPr>
            <w:tcW w:w="1134" w:type="dxa"/>
          </w:tcPr>
          <w:p w:rsidR="0054463C" w:rsidRPr="00EE5DD5" w:rsidRDefault="0054463C" w:rsidP="00004ACA">
            <w:pPr>
              <w:ind w:left="-108" w:right="-108"/>
              <w:jc w:val="center"/>
              <w:rPr>
                <w:sz w:val="16"/>
                <w:szCs w:val="16"/>
              </w:rPr>
            </w:pPr>
            <w:r>
              <w:rPr>
                <w:sz w:val="16"/>
                <w:szCs w:val="16"/>
              </w:rPr>
              <w:t>3</w:t>
            </w:r>
          </w:p>
        </w:tc>
        <w:tc>
          <w:tcPr>
            <w:tcW w:w="1134" w:type="dxa"/>
          </w:tcPr>
          <w:p w:rsidR="0054463C" w:rsidRPr="00EE5DD5" w:rsidRDefault="0054463C" w:rsidP="00004ACA">
            <w:pPr>
              <w:ind w:left="-108" w:right="-108"/>
              <w:jc w:val="center"/>
              <w:rPr>
                <w:sz w:val="16"/>
                <w:szCs w:val="16"/>
              </w:rPr>
            </w:pPr>
            <w:r>
              <w:rPr>
                <w:sz w:val="16"/>
                <w:szCs w:val="16"/>
              </w:rPr>
              <w:t>4</w:t>
            </w:r>
          </w:p>
        </w:tc>
        <w:tc>
          <w:tcPr>
            <w:tcW w:w="992" w:type="dxa"/>
          </w:tcPr>
          <w:p w:rsidR="0054463C" w:rsidRPr="00ED2A6F" w:rsidRDefault="0054463C" w:rsidP="00EE5DD5">
            <w:pPr>
              <w:jc w:val="center"/>
              <w:rPr>
                <w:sz w:val="16"/>
                <w:szCs w:val="16"/>
              </w:rPr>
            </w:pPr>
            <w:r>
              <w:rPr>
                <w:sz w:val="16"/>
                <w:szCs w:val="16"/>
              </w:rPr>
              <w:t>5</w:t>
            </w:r>
          </w:p>
        </w:tc>
        <w:tc>
          <w:tcPr>
            <w:tcW w:w="1133" w:type="dxa"/>
          </w:tcPr>
          <w:p w:rsidR="0054463C" w:rsidRPr="00EE5DD5" w:rsidRDefault="0054463C" w:rsidP="00004ACA">
            <w:pPr>
              <w:ind w:left="-109" w:right="-108"/>
              <w:jc w:val="center"/>
              <w:rPr>
                <w:sz w:val="16"/>
                <w:szCs w:val="16"/>
              </w:rPr>
            </w:pPr>
            <w:r>
              <w:rPr>
                <w:sz w:val="16"/>
                <w:szCs w:val="16"/>
              </w:rPr>
              <w:t>6</w:t>
            </w:r>
          </w:p>
        </w:tc>
        <w:tc>
          <w:tcPr>
            <w:tcW w:w="1134" w:type="dxa"/>
          </w:tcPr>
          <w:p w:rsidR="0054463C" w:rsidRPr="00EE5DD5" w:rsidRDefault="0054463C" w:rsidP="00004ACA">
            <w:pPr>
              <w:ind w:left="-108" w:right="-108"/>
              <w:jc w:val="center"/>
              <w:rPr>
                <w:sz w:val="16"/>
                <w:szCs w:val="16"/>
              </w:rPr>
            </w:pPr>
            <w:r>
              <w:rPr>
                <w:sz w:val="16"/>
                <w:szCs w:val="16"/>
              </w:rPr>
              <w:t>7</w:t>
            </w:r>
          </w:p>
        </w:tc>
        <w:tc>
          <w:tcPr>
            <w:tcW w:w="991" w:type="dxa"/>
          </w:tcPr>
          <w:p w:rsidR="0054463C" w:rsidRPr="00EE5DD5" w:rsidRDefault="0054463C" w:rsidP="00004ACA">
            <w:pPr>
              <w:ind w:left="-108" w:right="-109"/>
              <w:jc w:val="center"/>
              <w:rPr>
                <w:sz w:val="16"/>
                <w:szCs w:val="16"/>
              </w:rPr>
            </w:pPr>
            <w:r>
              <w:rPr>
                <w:sz w:val="16"/>
                <w:szCs w:val="16"/>
              </w:rPr>
              <w:t>8</w:t>
            </w:r>
          </w:p>
        </w:tc>
        <w:tc>
          <w:tcPr>
            <w:tcW w:w="992" w:type="dxa"/>
          </w:tcPr>
          <w:p w:rsidR="0054463C" w:rsidRPr="00EE5DD5" w:rsidRDefault="0054463C" w:rsidP="00004ACA">
            <w:pPr>
              <w:ind w:left="-107" w:right="-109"/>
              <w:jc w:val="center"/>
              <w:rPr>
                <w:sz w:val="16"/>
                <w:szCs w:val="16"/>
              </w:rPr>
            </w:pPr>
            <w:r>
              <w:rPr>
                <w:sz w:val="16"/>
                <w:szCs w:val="16"/>
              </w:rPr>
              <w:t>9</w:t>
            </w:r>
          </w:p>
        </w:tc>
      </w:tr>
      <w:tr w:rsidR="00ED2A6F" w:rsidRPr="004E1E35" w:rsidTr="00EE5DD5">
        <w:tc>
          <w:tcPr>
            <w:tcW w:w="392" w:type="dxa"/>
          </w:tcPr>
          <w:p w:rsidR="00ED2A6F" w:rsidRPr="00EE5DD5" w:rsidRDefault="00ED2A6F" w:rsidP="00004ACA">
            <w:pPr>
              <w:ind w:left="-142" w:right="-108"/>
              <w:jc w:val="center"/>
              <w:rPr>
                <w:b/>
                <w:sz w:val="16"/>
                <w:szCs w:val="16"/>
              </w:rPr>
            </w:pPr>
            <w:r w:rsidRPr="00EE5DD5">
              <w:rPr>
                <w:b/>
                <w:sz w:val="16"/>
                <w:szCs w:val="16"/>
              </w:rPr>
              <w:t>1.</w:t>
            </w:r>
          </w:p>
        </w:tc>
        <w:tc>
          <w:tcPr>
            <w:tcW w:w="2126" w:type="dxa"/>
          </w:tcPr>
          <w:p w:rsidR="00ED2A6F" w:rsidRPr="00EE5DD5" w:rsidRDefault="00ED2A6F" w:rsidP="00004ACA">
            <w:pPr>
              <w:jc w:val="center"/>
              <w:rPr>
                <w:b/>
                <w:sz w:val="16"/>
                <w:szCs w:val="16"/>
              </w:rPr>
            </w:pPr>
            <w:r w:rsidRPr="00EE5DD5">
              <w:rPr>
                <w:b/>
                <w:sz w:val="16"/>
                <w:szCs w:val="16"/>
              </w:rPr>
              <w:t>Жилье и городская среда</w:t>
            </w:r>
          </w:p>
        </w:tc>
        <w:tc>
          <w:tcPr>
            <w:tcW w:w="1134" w:type="dxa"/>
          </w:tcPr>
          <w:p w:rsidR="00ED2A6F" w:rsidRPr="00EE5DD5" w:rsidRDefault="00ED2A6F" w:rsidP="00004ACA">
            <w:pPr>
              <w:ind w:right="-108" w:hanging="108"/>
              <w:jc w:val="center"/>
              <w:rPr>
                <w:b/>
                <w:sz w:val="16"/>
                <w:szCs w:val="16"/>
              </w:rPr>
            </w:pPr>
            <w:r>
              <w:rPr>
                <w:b/>
                <w:sz w:val="16"/>
                <w:szCs w:val="16"/>
              </w:rPr>
              <w:t>102 096 633,2</w:t>
            </w:r>
          </w:p>
        </w:tc>
        <w:tc>
          <w:tcPr>
            <w:tcW w:w="1134" w:type="dxa"/>
          </w:tcPr>
          <w:p w:rsidR="00ED2A6F" w:rsidRPr="00EE5DD5" w:rsidRDefault="00ED2A6F" w:rsidP="00004ACA">
            <w:pPr>
              <w:ind w:left="-108" w:right="-108"/>
              <w:jc w:val="center"/>
              <w:rPr>
                <w:b/>
                <w:sz w:val="16"/>
                <w:szCs w:val="16"/>
              </w:rPr>
            </w:pPr>
            <w:r>
              <w:rPr>
                <w:b/>
                <w:sz w:val="16"/>
                <w:szCs w:val="16"/>
              </w:rPr>
              <w:t>90 372 342,18</w:t>
            </w:r>
          </w:p>
        </w:tc>
        <w:tc>
          <w:tcPr>
            <w:tcW w:w="992" w:type="dxa"/>
          </w:tcPr>
          <w:p w:rsidR="00ED2A6F" w:rsidRPr="00ED2A6F" w:rsidRDefault="00ED2A6F" w:rsidP="00ED2A6F">
            <w:pPr>
              <w:jc w:val="center"/>
            </w:pPr>
            <w:r w:rsidRPr="00ED2A6F">
              <w:rPr>
                <w:b/>
                <w:sz w:val="16"/>
                <w:szCs w:val="16"/>
              </w:rPr>
              <w:t>0,0</w:t>
            </w:r>
          </w:p>
        </w:tc>
        <w:tc>
          <w:tcPr>
            <w:tcW w:w="1133" w:type="dxa"/>
          </w:tcPr>
          <w:p w:rsidR="00ED2A6F" w:rsidRPr="00EE5DD5" w:rsidRDefault="00ED2A6F" w:rsidP="00EE5DD5">
            <w:pPr>
              <w:ind w:left="-108" w:right="-108"/>
              <w:jc w:val="center"/>
              <w:rPr>
                <w:b/>
                <w:sz w:val="16"/>
                <w:szCs w:val="16"/>
              </w:rPr>
            </w:pPr>
            <w:r>
              <w:rPr>
                <w:b/>
                <w:sz w:val="16"/>
                <w:szCs w:val="16"/>
              </w:rPr>
              <w:t>90 372 342,18</w:t>
            </w:r>
          </w:p>
        </w:tc>
        <w:tc>
          <w:tcPr>
            <w:tcW w:w="1134" w:type="dxa"/>
          </w:tcPr>
          <w:p w:rsidR="00ED2A6F" w:rsidRPr="00EE5DD5" w:rsidRDefault="00ED2A6F" w:rsidP="00EE5DD5">
            <w:pPr>
              <w:ind w:left="-108" w:right="-108"/>
              <w:jc w:val="center"/>
              <w:rPr>
                <w:b/>
                <w:sz w:val="16"/>
                <w:szCs w:val="16"/>
              </w:rPr>
            </w:pPr>
            <w:r>
              <w:rPr>
                <w:b/>
                <w:sz w:val="16"/>
                <w:szCs w:val="16"/>
              </w:rPr>
              <w:t>90 372 342,18</w:t>
            </w:r>
          </w:p>
        </w:tc>
        <w:tc>
          <w:tcPr>
            <w:tcW w:w="991" w:type="dxa"/>
          </w:tcPr>
          <w:p w:rsidR="00ED2A6F" w:rsidRPr="00EE5DD5" w:rsidRDefault="00ED2A6F" w:rsidP="00004ACA">
            <w:pPr>
              <w:ind w:left="-108" w:right="-109"/>
              <w:jc w:val="center"/>
              <w:rPr>
                <w:b/>
                <w:sz w:val="16"/>
                <w:szCs w:val="16"/>
              </w:rPr>
            </w:pPr>
            <w:r w:rsidRPr="00EE5DD5">
              <w:rPr>
                <w:b/>
                <w:sz w:val="16"/>
                <w:szCs w:val="16"/>
              </w:rPr>
              <w:t>0</w:t>
            </w:r>
            <w:r>
              <w:rPr>
                <w:b/>
                <w:sz w:val="16"/>
                <w:szCs w:val="16"/>
              </w:rPr>
              <w:t>,0</w:t>
            </w:r>
          </w:p>
        </w:tc>
        <w:tc>
          <w:tcPr>
            <w:tcW w:w="992" w:type="dxa"/>
          </w:tcPr>
          <w:p w:rsidR="00ED2A6F" w:rsidRPr="00EE5DD5" w:rsidRDefault="00ED2A6F" w:rsidP="00004ACA">
            <w:pPr>
              <w:ind w:left="-107" w:right="-109"/>
              <w:jc w:val="center"/>
              <w:rPr>
                <w:b/>
                <w:sz w:val="16"/>
                <w:szCs w:val="16"/>
              </w:rPr>
            </w:pPr>
            <w:r w:rsidRPr="00EE5DD5">
              <w:rPr>
                <w:b/>
                <w:sz w:val="16"/>
                <w:szCs w:val="16"/>
              </w:rPr>
              <w:t>0</w:t>
            </w:r>
            <w:r>
              <w:rPr>
                <w:b/>
                <w:sz w:val="16"/>
                <w:szCs w:val="16"/>
              </w:rPr>
              <w:t>,0</w:t>
            </w:r>
          </w:p>
        </w:tc>
      </w:tr>
      <w:tr w:rsidR="00ED2A6F" w:rsidRPr="004E1E35" w:rsidTr="00EE5DD5">
        <w:tc>
          <w:tcPr>
            <w:tcW w:w="392" w:type="dxa"/>
          </w:tcPr>
          <w:p w:rsidR="00ED2A6F" w:rsidRPr="00EE5DD5" w:rsidRDefault="00ED2A6F" w:rsidP="00004ACA">
            <w:pPr>
              <w:ind w:left="-142" w:right="-108"/>
              <w:jc w:val="center"/>
              <w:rPr>
                <w:sz w:val="16"/>
                <w:szCs w:val="16"/>
              </w:rPr>
            </w:pPr>
            <w:r w:rsidRPr="00EE5DD5">
              <w:rPr>
                <w:sz w:val="16"/>
                <w:szCs w:val="16"/>
              </w:rPr>
              <w:t>1.1</w:t>
            </w:r>
          </w:p>
        </w:tc>
        <w:tc>
          <w:tcPr>
            <w:tcW w:w="2126" w:type="dxa"/>
          </w:tcPr>
          <w:p w:rsidR="00ED2A6F" w:rsidRPr="00EE5DD5" w:rsidRDefault="00ED2A6F" w:rsidP="00004ACA">
            <w:pPr>
              <w:rPr>
                <w:sz w:val="16"/>
                <w:szCs w:val="16"/>
              </w:rPr>
            </w:pPr>
            <w:r w:rsidRPr="00EE5DD5">
              <w:rPr>
                <w:sz w:val="16"/>
                <w:szCs w:val="16"/>
              </w:rPr>
              <w:t>Формирование комфортной городской среды (</w:t>
            </w:r>
            <w:r w:rsidRPr="00EE5DD5">
              <w:rPr>
                <w:sz w:val="16"/>
                <w:szCs w:val="16"/>
                <w:lang w:val="en-US"/>
              </w:rPr>
              <w:t>F</w:t>
            </w:r>
            <w:r w:rsidRPr="00EE5DD5">
              <w:rPr>
                <w:sz w:val="16"/>
                <w:szCs w:val="16"/>
              </w:rPr>
              <w:t>2)</w:t>
            </w:r>
          </w:p>
        </w:tc>
        <w:tc>
          <w:tcPr>
            <w:tcW w:w="1134" w:type="dxa"/>
          </w:tcPr>
          <w:p w:rsidR="00ED2A6F" w:rsidRPr="00EE5DD5" w:rsidRDefault="00ED2A6F" w:rsidP="00004ACA">
            <w:pPr>
              <w:ind w:right="-108" w:hanging="108"/>
              <w:jc w:val="center"/>
              <w:rPr>
                <w:sz w:val="16"/>
                <w:szCs w:val="16"/>
              </w:rPr>
            </w:pPr>
            <w:r w:rsidRPr="00EE5DD5">
              <w:rPr>
                <w:sz w:val="16"/>
                <w:szCs w:val="16"/>
              </w:rPr>
              <w:t>102 096 633,2</w:t>
            </w:r>
          </w:p>
        </w:tc>
        <w:tc>
          <w:tcPr>
            <w:tcW w:w="1134" w:type="dxa"/>
          </w:tcPr>
          <w:p w:rsidR="00ED2A6F" w:rsidRPr="00EE5DD5" w:rsidRDefault="00ED2A6F" w:rsidP="00EE5DD5">
            <w:pPr>
              <w:ind w:left="-108" w:right="-108"/>
              <w:jc w:val="center"/>
              <w:rPr>
                <w:sz w:val="16"/>
                <w:szCs w:val="16"/>
              </w:rPr>
            </w:pPr>
            <w:r w:rsidRPr="00EE5DD5">
              <w:rPr>
                <w:sz w:val="16"/>
                <w:szCs w:val="16"/>
              </w:rPr>
              <w:t>90 372 342,18</w:t>
            </w:r>
          </w:p>
        </w:tc>
        <w:tc>
          <w:tcPr>
            <w:tcW w:w="992" w:type="dxa"/>
          </w:tcPr>
          <w:p w:rsidR="00ED2A6F" w:rsidRPr="00ED2A6F" w:rsidRDefault="00ED2A6F" w:rsidP="00ED2A6F">
            <w:pPr>
              <w:jc w:val="center"/>
            </w:pPr>
            <w:r w:rsidRPr="00ED2A6F">
              <w:rPr>
                <w:sz w:val="16"/>
                <w:szCs w:val="16"/>
              </w:rPr>
              <w:t>0,0</w:t>
            </w:r>
          </w:p>
        </w:tc>
        <w:tc>
          <w:tcPr>
            <w:tcW w:w="1133" w:type="dxa"/>
          </w:tcPr>
          <w:p w:rsidR="00ED2A6F" w:rsidRPr="00EE5DD5" w:rsidRDefault="00ED2A6F" w:rsidP="00EE5DD5">
            <w:pPr>
              <w:ind w:left="-108" w:right="-108"/>
              <w:jc w:val="center"/>
              <w:rPr>
                <w:sz w:val="16"/>
                <w:szCs w:val="16"/>
              </w:rPr>
            </w:pPr>
            <w:r w:rsidRPr="00EE5DD5">
              <w:rPr>
                <w:sz w:val="16"/>
                <w:szCs w:val="16"/>
              </w:rPr>
              <w:t>90 372 342,18</w:t>
            </w:r>
          </w:p>
        </w:tc>
        <w:tc>
          <w:tcPr>
            <w:tcW w:w="1134" w:type="dxa"/>
          </w:tcPr>
          <w:p w:rsidR="00ED2A6F" w:rsidRPr="00EE5DD5" w:rsidRDefault="00ED2A6F" w:rsidP="00EE5DD5">
            <w:pPr>
              <w:ind w:left="-108" w:right="-108"/>
              <w:jc w:val="center"/>
              <w:rPr>
                <w:sz w:val="16"/>
                <w:szCs w:val="16"/>
              </w:rPr>
            </w:pPr>
            <w:r w:rsidRPr="00EE5DD5">
              <w:rPr>
                <w:sz w:val="16"/>
                <w:szCs w:val="16"/>
              </w:rPr>
              <w:t>90 372 342,18</w:t>
            </w:r>
          </w:p>
        </w:tc>
        <w:tc>
          <w:tcPr>
            <w:tcW w:w="991" w:type="dxa"/>
          </w:tcPr>
          <w:p w:rsidR="00ED2A6F" w:rsidRPr="00EE5DD5" w:rsidRDefault="00ED2A6F" w:rsidP="00004ACA">
            <w:pPr>
              <w:ind w:left="-108" w:right="-109"/>
              <w:jc w:val="center"/>
              <w:rPr>
                <w:sz w:val="16"/>
                <w:szCs w:val="16"/>
              </w:rPr>
            </w:pPr>
            <w:r w:rsidRPr="00EE5DD5">
              <w:rPr>
                <w:sz w:val="16"/>
                <w:szCs w:val="16"/>
              </w:rPr>
              <w:t>0</w:t>
            </w:r>
            <w:r>
              <w:rPr>
                <w:sz w:val="16"/>
                <w:szCs w:val="16"/>
              </w:rPr>
              <w:t>,0</w:t>
            </w:r>
          </w:p>
        </w:tc>
        <w:tc>
          <w:tcPr>
            <w:tcW w:w="992" w:type="dxa"/>
          </w:tcPr>
          <w:p w:rsidR="00ED2A6F" w:rsidRPr="00EE5DD5" w:rsidRDefault="00ED2A6F" w:rsidP="00004ACA">
            <w:pPr>
              <w:ind w:left="-107" w:right="-109"/>
              <w:jc w:val="center"/>
              <w:rPr>
                <w:sz w:val="16"/>
                <w:szCs w:val="16"/>
              </w:rPr>
            </w:pPr>
            <w:r w:rsidRPr="00EE5DD5">
              <w:rPr>
                <w:sz w:val="16"/>
                <w:szCs w:val="16"/>
              </w:rPr>
              <w:t>0</w:t>
            </w:r>
            <w:r>
              <w:rPr>
                <w:sz w:val="16"/>
                <w:szCs w:val="16"/>
              </w:rPr>
              <w:t>,0</w:t>
            </w:r>
          </w:p>
          <w:p w:rsidR="00ED2A6F" w:rsidRPr="00EE5DD5" w:rsidRDefault="00ED2A6F" w:rsidP="00004ACA">
            <w:pPr>
              <w:ind w:left="-107" w:right="-109"/>
              <w:jc w:val="center"/>
              <w:rPr>
                <w:sz w:val="16"/>
                <w:szCs w:val="16"/>
              </w:rPr>
            </w:pPr>
          </w:p>
        </w:tc>
      </w:tr>
      <w:tr w:rsidR="00EE5DD5" w:rsidRPr="004E1E35" w:rsidTr="00EE5DD5">
        <w:tc>
          <w:tcPr>
            <w:tcW w:w="392" w:type="dxa"/>
          </w:tcPr>
          <w:p w:rsidR="00EE5DD5" w:rsidRPr="00EE5DD5" w:rsidRDefault="00EE5DD5" w:rsidP="00004ACA">
            <w:pPr>
              <w:ind w:left="-142" w:right="-108"/>
              <w:jc w:val="center"/>
              <w:rPr>
                <w:b/>
                <w:sz w:val="16"/>
                <w:szCs w:val="16"/>
              </w:rPr>
            </w:pPr>
            <w:r w:rsidRPr="00EE5DD5">
              <w:rPr>
                <w:b/>
                <w:sz w:val="16"/>
                <w:szCs w:val="16"/>
              </w:rPr>
              <w:t>2.</w:t>
            </w:r>
          </w:p>
        </w:tc>
        <w:tc>
          <w:tcPr>
            <w:tcW w:w="2126" w:type="dxa"/>
          </w:tcPr>
          <w:p w:rsidR="00EE5DD5" w:rsidRPr="00EE5DD5" w:rsidRDefault="00EE5DD5" w:rsidP="00004ACA">
            <w:pPr>
              <w:jc w:val="center"/>
              <w:rPr>
                <w:b/>
                <w:sz w:val="16"/>
                <w:szCs w:val="16"/>
              </w:rPr>
            </w:pPr>
            <w:r w:rsidRPr="00EE5DD5">
              <w:rPr>
                <w:b/>
                <w:sz w:val="16"/>
                <w:szCs w:val="16"/>
              </w:rPr>
              <w:t>Демография</w:t>
            </w:r>
          </w:p>
        </w:tc>
        <w:tc>
          <w:tcPr>
            <w:tcW w:w="1134" w:type="dxa"/>
          </w:tcPr>
          <w:p w:rsidR="00EE5DD5" w:rsidRPr="00EE5DD5" w:rsidRDefault="00EE5DD5" w:rsidP="00004ACA">
            <w:pPr>
              <w:ind w:right="-108" w:hanging="108"/>
              <w:jc w:val="center"/>
              <w:rPr>
                <w:b/>
                <w:sz w:val="16"/>
                <w:szCs w:val="16"/>
              </w:rPr>
            </w:pPr>
            <w:r>
              <w:rPr>
                <w:b/>
                <w:sz w:val="16"/>
                <w:szCs w:val="16"/>
              </w:rPr>
              <w:t>269 757,14</w:t>
            </w:r>
          </w:p>
        </w:tc>
        <w:tc>
          <w:tcPr>
            <w:tcW w:w="1134" w:type="dxa"/>
          </w:tcPr>
          <w:p w:rsidR="00EE5DD5" w:rsidRPr="00EE5DD5" w:rsidRDefault="00EE5DD5" w:rsidP="00EE5DD5">
            <w:pPr>
              <w:ind w:right="-108" w:hanging="108"/>
              <w:jc w:val="center"/>
              <w:rPr>
                <w:b/>
                <w:sz w:val="16"/>
                <w:szCs w:val="16"/>
              </w:rPr>
            </w:pPr>
            <w:r>
              <w:rPr>
                <w:b/>
                <w:sz w:val="16"/>
                <w:szCs w:val="16"/>
              </w:rPr>
              <w:t>269 757,14</w:t>
            </w:r>
          </w:p>
        </w:tc>
        <w:tc>
          <w:tcPr>
            <w:tcW w:w="992" w:type="dxa"/>
          </w:tcPr>
          <w:p w:rsidR="00EE5DD5" w:rsidRPr="00ED2A6F" w:rsidRDefault="00EE5DD5" w:rsidP="00004ACA">
            <w:pPr>
              <w:jc w:val="center"/>
              <w:rPr>
                <w:b/>
                <w:sz w:val="16"/>
                <w:szCs w:val="16"/>
              </w:rPr>
            </w:pPr>
            <w:r w:rsidRPr="00ED2A6F">
              <w:rPr>
                <w:b/>
                <w:sz w:val="16"/>
                <w:szCs w:val="16"/>
              </w:rPr>
              <w:t>0,0</w:t>
            </w:r>
          </w:p>
        </w:tc>
        <w:tc>
          <w:tcPr>
            <w:tcW w:w="1133" w:type="dxa"/>
          </w:tcPr>
          <w:p w:rsidR="00EE5DD5" w:rsidRPr="00EE5DD5" w:rsidRDefault="00EE5DD5" w:rsidP="00EE5DD5">
            <w:pPr>
              <w:ind w:right="-108" w:hanging="108"/>
              <w:jc w:val="center"/>
              <w:rPr>
                <w:b/>
                <w:sz w:val="16"/>
                <w:szCs w:val="16"/>
              </w:rPr>
            </w:pPr>
            <w:r>
              <w:rPr>
                <w:b/>
                <w:sz w:val="16"/>
                <w:szCs w:val="16"/>
              </w:rPr>
              <w:t>269 757,14</w:t>
            </w:r>
          </w:p>
        </w:tc>
        <w:tc>
          <w:tcPr>
            <w:tcW w:w="1134" w:type="dxa"/>
          </w:tcPr>
          <w:p w:rsidR="00EE5DD5" w:rsidRPr="00EE5DD5" w:rsidRDefault="00EE5DD5" w:rsidP="00EE5DD5">
            <w:pPr>
              <w:ind w:right="-108" w:hanging="108"/>
              <w:jc w:val="center"/>
              <w:rPr>
                <w:b/>
                <w:sz w:val="16"/>
                <w:szCs w:val="16"/>
              </w:rPr>
            </w:pPr>
            <w:r>
              <w:rPr>
                <w:b/>
                <w:sz w:val="16"/>
                <w:szCs w:val="16"/>
              </w:rPr>
              <w:t>269 757,14</w:t>
            </w:r>
          </w:p>
        </w:tc>
        <w:tc>
          <w:tcPr>
            <w:tcW w:w="991" w:type="dxa"/>
          </w:tcPr>
          <w:p w:rsidR="00EE5DD5" w:rsidRPr="00EE5DD5" w:rsidRDefault="00EE5DD5" w:rsidP="00004ACA">
            <w:pPr>
              <w:ind w:left="-108" w:right="-109"/>
              <w:jc w:val="center"/>
              <w:rPr>
                <w:b/>
                <w:sz w:val="16"/>
                <w:szCs w:val="16"/>
              </w:rPr>
            </w:pPr>
            <w:r w:rsidRPr="00EE5DD5">
              <w:rPr>
                <w:b/>
                <w:sz w:val="16"/>
                <w:szCs w:val="16"/>
              </w:rPr>
              <w:t>0</w:t>
            </w:r>
            <w:r>
              <w:rPr>
                <w:b/>
                <w:sz w:val="16"/>
                <w:szCs w:val="16"/>
              </w:rPr>
              <w:t>,0</w:t>
            </w:r>
          </w:p>
        </w:tc>
        <w:tc>
          <w:tcPr>
            <w:tcW w:w="992" w:type="dxa"/>
          </w:tcPr>
          <w:p w:rsidR="00EE5DD5" w:rsidRPr="00EE5DD5" w:rsidRDefault="00EE5DD5" w:rsidP="00004ACA">
            <w:pPr>
              <w:ind w:left="-107" w:right="-109"/>
              <w:jc w:val="center"/>
              <w:rPr>
                <w:b/>
                <w:sz w:val="16"/>
                <w:szCs w:val="16"/>
              </w:rPr>
            </w:pPr>
            <w:r w:rsidRPr="00EE5DD5">
              <w:rPr>
                <w:b/>
                <w:sz w:val="16"/>
                <w:szCs w:val="16"/>
              </w:rPr>
              <w:t>0</w:t>
            </w:r>
            <w:r>
              <w:rPr>
                <w:b/>
                <w:sz w:val="16"/>
                <w:szCs w:val="16"/>
              </w:rPr>
              <w:t>,0</w:t>
            </w:r>
          </w:p>
        </w:tc>
      </w:tr>
      <w:tr w:rsidR="00EE5DD5" w:rsidRPr="004E1E35" w:rsidTr="00EE5DD5">
        <w:trPr>
          <w:trHeight w:val="455"/>
        </w:trPr>
        <w:tc>
          <w:tcPr>
            <w:tcW w:w="392" w:type="dxa"/>
          </w:tcPr>
          <w:p w:rsidR="00EE5DD5" w:rsidRPr="00EE5DD5" w:rsidRDefault="00EE5DD5" w:rsidP="00004ACA">
            <w:pPr>
              <w:ind w:left="-142" w:right="-108"/>
              <w:jc w:val="center"/>
              <w:rPr>
                <w:sz w:val="16"/>
                <w:szCs w:val="16"/>
              </w:rPr>
            </w:pPr>
            <w:r w:rsidRPr="00EE5DD5">
              <w:rPr>
                <w:sz w:val="16"/>
                <w:szCs w:val="16"/>
              </w:rPr>
              <w:t>2.1</w:t>
            </w:r>
          </w:p>
        </w:tc>
        <w:tc>
          <w:tcPr>
            <w:tcW w:w="2126" w:type="dxa"/>
          </w:tcPr>
          <w:p w:rsidR="00EE5DD5" w:rsidRPr="00EE5DD5" w:rsidRDefault="00EE5DD5" w:rsidP="00004ACA">
            <w:pPr>
              <w:rPr>
                <w:sz w:val="16"/>
                <w:szCs w:val="16"/>
              </w:rPr>
            </w:pPr>
            <w:r w:rsidRPr="00EE5DD5">
              <w:rPr>
                <w:sz w:val="16"/>
                <w:szCs w:val="16"/>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w:t>
            </w:r>
            <w:r w:rsidRPr="00EE5DD5">
              <w:rPr>
                <w:sz w:val="16"/>
                <w:szCs w:val="16"/>
                <w:lang w:val="en-US"/>
              </w:rPr>
              <w:t>P</w:t>
            </w:r>
            <w:r w:rsidRPr="00EE5DD5">
              <w:rPr>
                <w:sz w:val="16"/>
                <w:szCs w:val="16"/>
              </w:rPr>
              <w:t>5)</w:t>
            </w:r>
          </w:p>
        </w:tc>
        <w:tc>
          <w:tcPr>
            <w:tcW w:w="1134" w:type="dxa"/>
          </w:tcPr>
          <w:p w:rsidR="00EE5DD5" w:rsidRPr="00EE5DD5" w:rsidRDefault="00EE5DD5" w:rsidP="00004ACA">
            <w:pPr>
              <w:ind w:right="-108" w:hanging="108"/>
              <w:jc w:val="center"/>
              <w:rPr>
                <w:sz w:val="16"/>
                <w:szCs w:val="16"/>
              </w:rPr>
            </w:pPr>
            <w:r w:rsidRPr="00EE5DD5">
              <w:rPr>
                <w:sz w:val="16"/>
                <w:szCs w:val="16"/>
              </w:rPr>
              <w:t>269 757,14</w:t>
            </w:r>
          </w:p>
        </w:tc>
        <w:tc>
          <w:tcPr>
            <w:tcW w:w="1134" w:type="dxa"/>
          </w:tcPr>
          <w:p w:rsidR="00EE5DD5" w:rsidRPr="00EE5DD5" w:rsidRDefault="00EE5DD5" w:rsidP="00EE5DD5">
            <w:pPr>
              <w:ind w:right="-108" w:hanging="108"/>
              <w:jc w:val="center"/>
              <w:rPr>
                <w:sz w:val="16"/>
                <w:szCs w:val="16"/>
              </w:rPr>
            </w:pPr>
            <w:r w:rsidRPr="00EE5DD5">
              <w:rPr>
                <w:sz w:val="16"/>
                <w:szCs w:val="16"/>
              </w:rPr>
              <w:t>269 757,14</w:t>
            </w:r>
          </w:p>
        </w:tc>
        <w:tc>
          <w:tcPr>
            <w:tcW w:w="992" w:type="dxa"/>
          </w:tcPr>
          <w:p w:rsidR="00EE5DD5" w:rsidRPr="00ED2A6F" w:rsidRDefault="00EE5DD5" w:rsidP="00004ACA">
            <w:pPr>
              <w:jc w:val="center"/>
              <w:rPr>
                <w:sz w:val="16"/>
                <w:szCs w:val="16"/>
              </w:rPr>
            </w:pPr>
            <w:r w:rsidRPr="00ED2A6F">
              <w:rPr>
                <w:sz w:val="16"/>
                <w:szCs w:val="16"/>
              </w:rPr>
              <w:t>0,0</w:t>
            </w:r>
          </w:p>
        </w:tc>
        <w:tc>
          <w:tcPr>
            <w:tcW w:w="1133" w:type="dxa"/>
          </w:tcPr>
          <w:p w:rsidR="00EE5DD5" w:rsidRPr="00EE5DD5" w:rsidRDefault="00EE5DD5" w:rsidP="00EE5DD5">
            <w:pPr>
              <w:ind w:right="-108" w:hanging="108"/>
              <w:jc w:val="center"/>
              <w:rPr>
                <w:sz w:val="16"/>
                <w:szCs w:val="16"/>
              </w:rPr>
            </w:pPr>
            <w:r w:rsidRPr="00EE5DD5">
              <w:rPr>
                <w:sz w:val="16"/>
                <w:szCs w:val="16"/>
              </w:rPr>
              <w:t>269 757,14</w:t>
            </w:r>
          </w:p>
        </w:tc>
        <w:tc>
          <w:tcPr>
            <w:tcW w:w="1134" w:type="dxa"/>
          </w:tcPr>
          <w:p w:rsidR="00EE5DD5" w:rsidRPr="00EE5DD5" w:rsidRDefault="00EE5DD5" w:rsidP="00EE5DD5">
            <w:pPr>
              <w:ind w:right="-108" w:hanging="108"/>
              <w:jc w:val="center"/>
              <w:rPr>
                <w:sz w:val="16"/>
                <w:szCs w:val="16"/>
              </w:rPr>
            </w:pPr>
            <w:r w:rsidRPr="00EE5DD5">
              <w:rPr>
                <w:sz w:val="16"/>
                <w:szCs w:val="16"/>
              </w:rPr>
              <w:t>269 757,14</w:t>
            </w:r>
          </w:p>
        </w:tc>
        <w:tc>
          <w:tcPr>
            <w:tcW w:w="991" w:type="dxa"/>
          </w:tcPr>
          <w:p w:rsidR="00EE5DD5" w:rsidRPr="00EE5DD5" w:rsidRDefault="00EE5DD5" w:rsidP="00004ACA">
            <w:pPr>
              <w:ind w:left="-108" w:right="-109"/>
              <w:jc w:val="center"/>
              <w:rPr>
                <w:sz w:val="16"/>
                <w:szCs w:val="16"/>
              </w:rPr>
            </w:pPr>
            <w:r w:rsidRPr="00EE5DD5">
              <w:rPr>
                <w:sz w:val="16"/>
                <w:szCs w:val="16"/>
              </w:rPr>
              <w:t>0</w:t>
            </w:r>
            <w:r>
              <w:rPr>
                <w:sz w:val="16"/>
                <w:szCs w:val="16"/>
              </w:rPr>
              <w:t>,0</w:t>
            </w:r>
          </w:p>
        </w:tc>
        <w:tc>
          <w:tcPr>
            <w:tcW w:w="992" w:type="dxa"/>
          </w:tcPr>
          <w:p w:rsidR="00EE5DD5" w:rsidRPr="00EE5DD5" w:rsidRDefault="00EE5DD5" w:rsidP="00004ACA">
            <w:pPr>
              <w:ind w:left="-107" w:right="-109"/>
              <w:jc w:val="center"/>
              <w:rPr>
                <w:sz w:val="16"/>
                <w:szCs w:val="16"/>
              </w:rPr>
            </w:pPr>
            <w:r w:rsidRPr="00EE5DD5">
              <w:rPr>
                <w:sz w:val="16"/>
                <w:szCs w:val="16"/>
              </w:rPr>
              <w:t>0</w:t>
            </w:r>
            <w:r>
              <w:rPr>
                <w:sz w:val="16"/>
                <w:szCs w:val="16"/>
              </w:rPr>
              <w:t>,0</w:t>
            </w:r>
          </w:p>
        </w:tc>
      </w:tr>
      <w:tr w:rsidR="00EE5DD5" w:rsidRPr="004E1E35" w:rsidTr="00EE5DD5">
        <w:trPr>
          <w:trHeight w:val="174"/>
        </w:trPr>
        <w:tc>
          <w:tcPr>
            <w:tcW w:w="392" w:type="dxa"/>
          </w:tcPr>
          <w:p w:rsidR="00EE5DD5" w:rsidRPr="00EE5DD5" w:rsidRDefault="00EE5DD5" w:rsidP="00004ACA">
            <w:pPr>
              <w:ind w:left="-142" w:right="-108"/>
              <w:jc w:val="center"/>
              <w:rPr>
                <w:b/>
                <w:sz w:val="16"/>
                <w:szCs w:val="16"/>
              </w:rPr>
            </w:pPr>
            <w:r w:rsidRPr="00EE5DD5">
              <w:rPr>
                <w:b/>
                <w:sz w:val="16"/>
                <w:szCs w:val="16"/>
              </w:rPr>
              <w:t>3.</w:t>
            </w:r>
          </w:p>
        </w:tc>
        <w:tc>
          <w:tcPr>
            <w:tcW w:w="2126" w:type="dxa"/>
          </w:tcPr>
          <w:p w:rsidR="00EE5DD5" w:rsidRPr="00EE5DD5" w:rsidRDefault="00EE5DD5" w:rsidP="00004ACA">
            <w:pPr>
              <w:jc w:val="center"/>
              <w:rPr>
                <w:b/>
                <w:sz w:val="16"/>
                <w:szCs w:val="16"/>
              </w:rPr>
            </w:pPr>
            <w:r w:rsidRPr="00EE5DD5">
              <w:rPr>
                <w:b/>
                <w:sz w:val="16"/>
                <w:szCs w:val="16"/>
              </w:rPr>
              <w:t>Образование</w:t>
            </w:r>
          </w:p>
        </w:tc>
        <w:tc>
          <w:tcPr>
            <w:tcW w:w="1134" w:type="dxa"/>
          </w:tcPr>
          <w:p w:rsidR="00EE5DD5" w:rsidRPr="00EE5DD5" w:rsidRDefault="00EE5DD5" w:rsidP="00004ACA">
            <w:pPr>
              <w:ind w:right="-108" w:hanging="108"/>
              <w:jc w:val="center"/>
              <w:rPr>
                <w:b/>
                <w:sz w:val="16"/>
                <w:szCs w:val="16"/>
              </w:rPr>
            </w:pPr>
            <w:r>
              <w:rPr>
                <w:b/>
                <w:sz w:val="16"/>
                <w:szCs w:val="16"/>
              </w:rPr>
              <w:t>7 808 300,0</w:t>
            </w:r>
          </w:p>
        </w:tc>
        <w:tc>
          <w:tcPr>
            <w:tcW w:w="1134" w:type="dxa"/>
          </w:tcPr>
          <w:p w:rsidR="00EE5DD5" w:rsidRPr="00EE5DD5" w:rsidRDefault="00EE5DD5" w:rsidP="00EE5DD5">
            <w:pPr>
              <w:ind w:right="-108" w:hanging="108"/>
              <w:jc w:val="center"/>
              <w:rPr>
                <w:b/>
                <w:sz w:val="16"/>
                <w:szCs w:val="16"/>
              </w:rPr>
            </w:pPr>
            <w:r>
              <w:rPr>
                <w:b/>
                <w:sz w:val="16"/>
                <w:szCs w:val="16"/>
              </w:rPr>
              <w:t>7 808 300,0</w:t>
            </w:r>
          </w:p>
        </w:tc>
        <w:tc>
          <w:tcPr>
            <w:tcW w:w="992" w:type="dxa"/>
          </w:tcPr>
          <w:p w:rsidR="00EE5DD5" w:rsidRPr="00ED2A6F" w:rsidRDefault="00EE5DD5" w:rsidP="00004ACA">
            <w:pPr>
              <w:ind w:right="-108" w:hanging="108"/>
              <w:jc w:val="center"/>
              <w:rPr>
                <w:b/>
                <w:sz w:val="16"/>
                <w:szCs w:val="16"/>
              </w:rPr>
            </w:pPr>
            <w:r w:rsidRPr="00ED2A6F">
              <w:rPr>
                <w:b/>
                <w:sz w:val="16"/>
                <w:szCs w:val="16"/>
              </w:rPr>
              <w:t>0,0</w:t>
            </w:r>
          </w:p>
        </w:tc>
        <w:tc>
          <w:tcPr>
            <w:tcW w:w="1133" w:type="dxa"/>
          </w:tcPr>
          <w:p w:rsidR="00EE5DD5" w:rsidRPr="00EE5DD5" w:rsidRDefault="00EE5DD5" w:rsidP="00EE5DD5">
            <w:pPr>
              <w:ind w:right="-108" w:hanging="108"/>
              <w:jc w:val="center"/>
              <w:rPr>
                <w:b/>
                <w:sz w:val="16"/>
                <w:szCs w:val="16"/>
              </w:rPr>
            </w:pPr>
            <w:r>
              <w:rPr>
                <w:b/>
                <w:sz w:val="16"/>
                <w:szCs w:val="16"/>
              </w:rPr>
              <w:t>7 808 300,0</w:t>
            </w:r>
          </w:p>
        </w:tc>
        <w:tc>
          <w:tcPr>
            <w:tcW w:w="1134" w:type="dxa"/>
          </w:tcPr>
          <w:p w:rsidR="00EE5DD5" w:rsidRPr="00EE5DD5" w:rsidRDefault="00EE5DD5" w:rsidP="00EE5DD5">
            <w:pPr>
              <w:ind w:right="-108" w:hanging="108"/>
              <w:jc w:val="center"/>
              <w:rPr>
                <w:b/>
                <w:sz w:val="16"/>
                <w:szCs w:val="16"/>
              </w:rPr>
            </w:pPr>
            <w:r>
              <w:rPr>
                <w:b/>
                <w:sz w:val="16"/>
                <w:szCs w:val="16"/>
              </w:rPr>
              <w:t>7 808 300,0</w:t>
            </w:r>
          </w:p>
        </w:tc>
        <w:tc>
          <w:tcPr>
            <w:tcW w:w="991" w:type="dxa"/>
          </w:tcPr>
          <w:p w:rsidR="00EE5DD5" w:rsidRPr="00EE5DD5" w:rsidRDefault="00EE5DD5" w:rsidP="00004ACA">
            <w:pPr>
              <w:ind w:right="-108" w:hanging="108"/>
              <w:jc w:val="center"/>
              <w:rPr>
                <w:b/>
                <w:sz w:val="16"/>
                <w:szCs w:val="16"/>
              </w:rPr>
            </w:pPr>
            <w:r w:rsidRPr="00EE5DD5">
              <w:rPr>
                <w:b/>
                <w:sz w:val="16"/>
                <w:szCs w:val="16"/>
              </w:rPr>
              <w:t>0</w:t>
            </w:r>
            <w:r>
              <w:rPr>
                <w:b/>
                <w:sz w:val="16"/>
                <w:szCs w:val="16"/>
              </w:rPr>
              <w:t>,0</w:t>
            </w:r>
          </w:p>
        </w:tc>
        <w:tc>
          <w:tcPr>
            <w:tcW w:w="992" w:type="dxa"/>
          </w:tcPr>
          <w:p w:rsidR="00EE5DD5" w:rsidRPr="00EE5DD5" w:rsidRDefault="00EE5DD5" w:rsidP="00004ACA">
            <w:pPr>
              <w:ind w:right="-108" w:hanging="108"/>
              <w:jc w:val="center"/>
              <w:rPr>
                <w:b/>
                <w:sz w:val="16"/>
                <w:szCs w:val="16"/>
              </w:rPr>
            </w:pPr>
            <w:r w:rsidRPr="00EE5DD5">
              <w:rPr>
                <w:b/>
                <w:sz w:val="16"/>
                <w:szCs w:val="16"/>
              </w:rPr>
              <w:t>0</w:t>
            </w:r>
            <w:r>
              <w:rPr>
                <w:b/>
                <w:sz w:val="16"/>
                <w:szCs w:val="16"/>
              </w:rPr>
              <w:t>,0</w:t>
            </w:r>
          </w:p>
        </w:tc>
      </w:tr>
      <w:tr w:rsidR="00EE5DD5" w:rsidRPr="004E1E35" w:rsidTr="00EE5DD5">
        <w:trPr>
          <w:trHeight w:val="455"/>
        </w:trPr>
        <w:tc>
          <w:tcPr>
            <w:tcW w:w="392" w:type="dxa"/>
          </w:tcPr>
          <w:p w:rsidR="00EE5DD5" w:rsidRPr="00EE5DD5" w:rsidRDefault="00EE5DD5" w:rsidP="00004ACA">
            <w:pPr>
              <w:ind w:left="-142" w:right="-108"/>
              <w:jc w:val="center"/>
              <w:rPr>
                <w:sz w:val="16"/>
                <w:szCs w:val="16"/>
              </w:rPr>
            </w:pPr>
            <w:r w:rsidRPr="00EE5DD5">
              <w:rPr>
                <w:sz w:val="16"/>
                <w:szCs w:val="16"/>
              </w:rPr>
              <w:t>3.1</w:t>
            </w:r>
          </w:p>
        </w:tc>
        <w:tc>
          <w:tcPr>
            <w:tcW w:w="2126" w:type="dxa"/>
          </w:tcPr>
          <w:p w:rsidR="00EE5DD5" w:rsidRPr="00EE5DD5" w:rsidRDefault="00EE5DD5" w:rsidP="00004ACA">
            <w:pPr>
              <w:rPr>
                <w:sz w:val="16"/>
                <w:szCs w:val="16"/>
              </w:rPr>
            </w:pPr>
            <w:r w:rsidRPr="00EE5DD5">
              <w:rPr>
                <w:sz w:val="16"/>
                <w:szCs w:val="16"/>
              </w:rPr>
              <w:t>Современная школа (Е</w:t>
            </w:r>
            <w:proofErr w:type="gramStart"/>
            <w:r w:rsidRPr="00EE5DD5">
              <w:rPr>
                <w:sz w:val="16"/>
                <w:szCs w:val="16"/>
              </w:rPr>
              <w:t>1</w:t>
            </w:r>
            <w:proofErr w:type="gramEnd"/>
            <w:r w:rsidRPr="00EE5DD5">
              <w:rPr>
                <w:sz w:val="16"/>
                <w:szCs w:val="16"/>
              </w:rPr>
              <w:t>)</w:t>
            </w:r>
          </w:p>
        </w:tc>
        <w:tc>
          <w:tcPr>
            <w:tcW w:w="1134" w:type="dxa"/>
          </w:tcPr>
          <w:p w:rsidR="00EE5DD5" w:rsidRPr="00EE5DD5" w:rsidRDefault="00EE5DD5" w:rsidP="00004ACA">
            <w:pPr>
              <w:ind w:right="-108" w:hanging="108"/>
              <w:jc w:val="center"/>
              <w:rPr>
                <w:sz w:val="16"/>
                <w:szCs w:val="16"/>
              </w:rPr>
            </w:pPr>
            <w:r>
              <w:rPr>
                <w:sz w:val="16"/>
                <w:szCs w:val="16"/>
              </w:rPr>
              <w:t>3 000 000,0</w:t>
            </w:r>
          </w:p>
        </w:tc>
        <w:tc>
          <w:tcPr>
            <w:tcW w:w="1134" w:type="dxa"/>
          </w:tcPr>
          <w:p w:rsidR="00EE5DD5" w:rsidRPr="00EE5DD5" w:rsidRDefault="00EE5DD5" w:rsidP="00EE5DD5">
            <w:pPr>
              <w:ind w:right="-108" w:hanging="108"/>
              <w:jc w:val="center"/>
              <w:rPr>
                <w:sz w:val="16"/>
                <w:szCs w:val="16"/>
              </w:rPr>
            </w:pPr>
            <w:r>
              <w:rPr>
                <w:sz w:val="16"/>
                <w:szCs w:val="16"/>
              </w:rPr>
              <w:t>3 000 000,0</w:t>
            </w:r>
          </w:p>
        </w:tc>
        <w:tc>
          <w:tcPr>
            <w:tcW w:w="992" w:type="dxa"/>
          </w:tcPr>
          <w:p w:rsidR="00EE5DD5" w:rsidRPr="00ED2A6F" w:rsidRDefault="00EE5DD5" w:rsidP="00004ACA">
            <w:pPr>
              <w:jc w:val="center"/>
              <w:rPr>
                <w:sz w:val="16"/>
                <w:szCs w:val="16"/>
              </w:rPr>
            </w:pPr>
            <w:r w:rsidRPr="00ED2A6F">
              <w:rPr>
                <w:sz w:val="16"/>
                <w:szCs w:val="16"/>
              </w:rPr>
              <w:t>0,0</w:t>
            </w:r>
          </w:p>
        </w:tc>
        <w:tc>
          <w:tcPr>
            <w:tcW w:w="1133" w:type="dxa"/>
          </w:tcPr>
          <w:p w:rsidR="00EE5DD5" w:rsidRPr="00EE5DD5" w:rsidRDefault="00EE5DD5" w:rsidP="00EE5DD5">
            <w:pPr>
              <w:ind w:right="-108" w:hanging="108"/>
              <w:jc w:val="center"/>
              <w:rPr>
                <w:sz w:val="16"/>
                <w:szCs w:val="16"/>
              </w:rPr>
            </w:pPr>
            <w:r>
              <w:rPr>
                <w:sz w:val="16"/>
                <w:szCs w:val="16"/>
              </w:rPr>
              <w:t>3 000 000,0</w:t>
            </w:r>
          </w:p>
        </w:tc>
        <w:tc>
          <w:tcPr>
            <w:tcW w:w="1134" w:type="dxa"/>
          </w:tcPr>
          <w:p w:rsidR="00EE5DD5" w:rsidRPr="00EE5DD5" w:rsidRDefault="00EE5DD5" w:rsidP="00EE5DD5">
            <w:pPr>
              <w:ind w:right="-108" w:hanging="108"/>
              <w:jc w:val="center"/>
              <w:rPr>
                <w:sz w:val="16"/>
                <w:szCs w:val="16"/>
              </w:rPr>
            </w:pPr>
            <w:r>
              <w:rPr>
                <w:sz w:val="16"/>
                <w:szCs w:val="16"/>
              </w:rPr>
              <w:t>3 000 000,0</w:t>
            </w:r>
          </w:p>
        </w:tc>
        <w:tc>
          <w:tcPr>
            <w:tcW w:w="991" w:type="dxa"/>
          </w:tcPr>
          <w:p w:rsidR="00EE5DD5" w:rsidRPr="00EE5DD5" w:rsidRDefault="00EE5DD5" w:rsidP="00004ACA">
            <w:pPr>
              <w:ind w:left="-108" w:right="-109"/>
              <w:jc w:val="center"/>
              <w:rPr>
                <w:sz w:val="16"/>
                <w:szCs w:val="16"/>
              </w:rPr>
            </w:pPr>
            <w:r w:rsidRPr="00EE5DD5">
              <w:rPr>
                <w:sz w:val="16"/>
                <w:szCs w:val="16"/>
              </w:rPr>
              <w:t>0</w:t>
            </w:r>
            <w:r>
              <w:rPr>
                <w:sz w:val="16"/>
                <w:szCs w:val="16"/>
              </w:rPr>
              <w:t>,0</w:t>
            </w:r>
          </w:p>
        </w:tc>
        <w:tc>
          <w:tcPr>
            <w:tcW w:w="992" w:type="dxa"/>
          </w:tcPr>
          <w:p w:rsidR="00EE5DD5" w:rsidRPr="00EE5DD5" w:rsidRDefault="00EE5DD5" w:rsidP="00004ACA">
            <w:pPr>
              <w:ind w:left="-107" w:right="-109"/>
              <w:jc w:val="center"/>
              <w:rPr>
                <w:sz w:val="16"/>
                <w:szCs w:val="16"/>
              </w:rPr>
            </w:pPr>
            <w:r w:rsidRPr="00EE5DD5">
              <w:rPr>
                <w:sz w:val="16"/>
                <w:szCs w:val="16"/>
              </w:rPr>
              <w:t>0</w:t>
            </w:r>
            <w:r>
              <w:rPr>
                <w:sz w:val="16"/>
                <w:szCs w:val="16"/>
              </w:rPr>
              <w:t>,0</w:t>
            </w:r>
          </w:p>
        </w:tc>
      </w:tr>
      <w:tr w:rsidR="00EE5DD5" w:rsidRPr="004E1E35" w:rsidTr="00EE5DD5">
        <w:trPr>
          <w:trHeight w:val="455"/>
        </w:trPr>
        <w:tc>
          <w:tcPr>
            <w:tcW w:w="392" w:type="dxa"/>
          </w:tcPr>
          <w:p w:rsidR="00EE5DD5" w:rsidRPr="00EE5DD5" w:rsidRDefault="00EE5DD5" w:rsidP="00004ACA">
            <w:pPr>
              <w:ind w:left="-142" w:right="-108"/>
              <w:jc w:val="center"/>
              <w:rPr>
                <w:sz w:val="16"/>
                <w:szCs w:val="16"/>
              </w:rPr>
            </w:pPr>
            <w:r w:rsidRPr="00EE5DD5">
              <w:rPr>
                <w:sz w:val="16"/>
                <w:szCs w:val="16"/>
              </w:rPr>
              <w:t>3.2</w:t>
            </w:r>
          </w:p>
        </w:tc>
        <w:tc>
          <w:tcPr>
            <w:tcW w:w="2126" w:type="dxa"/>
          </w:tcPr>
          <w:p w:rsidR="00EE5DD5" w:rsidRPr="00EE5DD5" w:rsidRDefault="00EE5DD5" w:rsidP="00004ACA">
            <w:pPr>
              <w:rPr>
                <w:sz w:val="16"/>
                <w:szCs w:val="16"/>
              </w:rPr>
            </w:pPr>
            <w:r w:rsidRPr="00EE5DD5">
              <w:rPr>
                <w:sz w:val="16"/>
                <w:szCs w:val="16"/>
              </w:rPr>
              <w:t>Патриотическое воспитание граждан Российской Федерации (ЕВ)</w:t>
            </w:r>
          </w:p>
        </w:tc>
        <w:tc>
          <w:tcPr>
            <w:tcW w:w="1134" w:type="dxa"/>
          </w:tcPr>
          <w:p w:rsidR="00EE5DD5" w:rsidRPr="00EE5DD5" w:rsidRDefault="00EE5DD5" w:rsidP="00004ACA">
            <w:pPr>
              <w:ind w:right="-108" w:hanging="108"/>
              <w:jc w:val="center"/>
              <w:rPr>
                <w:sz w:val="16"/>
                <w:szCs w:val="16"/>
              </w:rPr>
            </w:pPr>
            <w:r>
              <w:rPr>
                <w:sz w:val="16"/>
                <w:szCs w:val="16"/>
              </w:rPr>
              <w:t>4 808 300,0</w:t>
            </w:r>
          </w:p>
        </w:tc>
        <w:tc>
          <w:tcPr>
            <w:tcW w:w="1134" w:type="dxa"/>
          </w:tcPr>
          <w:p w:rsidR="00EE5DD5" w:rsidRPr="00EE5DD5" w:rsidRDefault="00EE5DD5" w:rsidP="00EE5DD5">
            <w:pPr>
              <w:ind w:right="-108" w:hanging="108"/>
              <w:jc w:val="center"/>
              <w:rPr>
                <w:sz w:val="16"/>
                <w:szCs w:val="16"/>
              </w:rPr>
            </w:pPr>
            <w:r>
              <w:rPr>
                <w:sz w:val="16"/>
                <w:szCs w:val="16"/>
              </w:rPr>
              <w:t>4 808 300,0</w:t>
            </w:r>
          </w:p>
        </w:tc>
        <w:tc>
          <w:tcPr>
            <w:tcW w:w="992" w:type="dxa"/>
          </w:tcPr>
          <w:p w:rsidR="00EE5DD5" w:rsidRPr="00ED2A6F" w:rsidRDefault="00EE5DD5" w:rsidP="00004ACA">
            <w:pPr>
              <w:jc w:val="center"/>
              <w:rPr>
                <w:sz w:val="16"/>
                <w:szCs w:val="16"/>
              </w:rPr>
            </w:pPr>
            <w:r w:rsidRPr="00ED2A6F">
              <w:rPr>
                <w:sz w:val="16"/>
                <w:szCs w:val="16"/>
              </w:rPr>
              <w:t>0,0</w:t>
            </w:r>
          </w:p>
        </w:tc>
        <w:tc>
          <w:tcPr>
            <w:tcW w:w="1133" w:type="dxa"/>
          </w:tcPr>
          <w:p w:rsidR="00EE5DD5" w:rsidRPr="00EE5DD5" w:rsidRDefault="00EE5DD5" w:rsidP="00EE5DD5">
            <w:pPr>
              <w:ind w:right="-108" w:hanging="108"/>
              <w:jc w:val="center"/>
              <w:rPr>
                <w:sz w:val="16"/>
                <w:szCs w:val="16"/>
              </w:rPr>
            </w:pPr>
            <w:r>
              <w:rPr>
                <w:sz w:val="16"/>
                <w:szCs w:val="16"/>
              </w:rPr>
              <w:t>4 808 300,0</w:t>
            </w:r>
          </w:p>
        </w:tc>
        <w:tc>
          <w:tcPr>
            <w:tcW w:w="1134" w:type="dxa"/>
          </w:tcPr>
          <w:p w:rsidR="00EE5DD5" w:rsidRPr="00EE5DD5" w:rsidRDefault="00EE5DD5" w:rsidP="00EE5DD5">
            <w:pPr>
              <w:ind w:right="-108" w:hanging="108"/>
              <w:jc w:val="center"/>
              <w:rPr>
                <w:sz w:val="16"/>
                <w:szCs w:val="16"/>
              </w:rPr>
            </w:pPr>
            <w:r>
              <w:rPr>
                <w:sz w:val="16"/>
                <w:szCs w:val="16"/>
              </w:rPr>
              <w:t>4 808 300,0</w:t>
            </w:r>
          </w:p>
        </w:tc>
        <w:tc>
          <w:tcPr>
            <w:tcW w:w="991" w:type="dxa"/>
          </w:tcPr>
          <w:p w:rsidR="00EE5DD5" w:rsidRPr="00EE5DD5" w:rsidRDefault="00EE5DD5" w:rsidP="00004ACA">
            <w:pPr>
              <w:ind w:left="-108" w:right="-109"/>
              <w:jc w:val="center"/>
              <w:rPr>
                <w:sz w:val="16"/>
                <w:szCs w:val="16"/>
              </w:rPr>
            </w:pPr>
            <w:r w:rsidRPr="00EE5DD5">
              <w:rPr>
                <w:sz w:val="16"/>
                <w:szCs w:val="16"/>
              </w:rPr>
              <w:t>0</w:t>
            </w:r>
            <w:r>
              <w:rPr>
                <w:sz w:val="16"/>
                <w:szCs w:val="16"/>
              </w:rPr>
              <w:t>,0</w:t>
            </w:r>
          </w:p>
        </w:tc>
        <w:tc>
          <w:tcPr>
            <w:tcW w:w="992" w:type="dxa"/>
          </w:tcPr>
          <w:p w:rsidR="00EE5DD5" w:rsidRPr="00EE5DD5" w:rsidRDefault="00EE5DD5" w:rsidP="00004ACA">
            <w:pPr>
              <w:ind w:left="-107" w:right="-109"/>
              <w:jc w:val="center"/>
              <w:rPr>
                <w:sz w:val="16"/>
                <w:szCs w:val="16"/>
              </w:rPr>
            </w:pPr>
            <w:r w:rsidRPr="00EE5DD5">
              <w:rPr>
                <w:sz w:val="16"/>
                <w:szCs w:val="16"/>
              </w:rPr>
              <w:t>0</w:t>
            </w:r>
            <w:r>
              <w:rPr>
                <w:sz w:val="16"/>
                <w:szCs w:val="16"/>
              </w:rPr>
              <w:t>,0</w:t>
            </w:r>
          </w:p>
        </w:tc>
      </w:tr>
      <w:tr w:rsidR="00EE5DD5" w:rsidRPr="00A86EFB" w:rsidTr="00EE5DD5">
        <w:trPr>
          <w:trHeight w:val="198"/>
        </w:trPr>
        <w:tc>
          <w:tcPr>
            <w:tcW w:w="392" w:type="dxa"/>
          </w:tcPr>
          <w:p w:rsidR="00EE5DD5" w:rsidRPr="00EE5DD5" w:rsidRDefault="00EE5DD5" w:rsidP="00004ACA">
            <w:pPr>
              <w:ind w:left="-142" w:right="-108"/>
              <w:jc w:val="center"/>
              <w:rPr>
                <w:sz w:val="16"/>
                <w:szCs w:val="16"/>
              </w:rPr>
            </w:pPr>
          </w:p>
        </w:tc>
        <w:tc>
          <w:tcPr>
            <w:tcW w:w="2126" w:type="dxa"/>
          </w:tcPr>
          <w:p w:rsidR="00EE5DD5" w:rsidRPr="00EE5DD5" w:rsidRDefault="00EE5DD5" w:rsidP="00004ACA">
            <w:pPr>
              <w:rPr>
                <w:b/>
                <w:sz w:val="16"/>
                <w:szCs w:val="16"/>
              </w:rPr>
            </w:pPr>
            <w:r w:rsidRPr="00EE5DD5">
              <w:rPr>
                <w:b/>
                <w:sz w:val="16"/>
                <w:szCs w:val="16"/>
              </w:rPr>
              <w:t>Всего:</w:t>
            </w:r>
          </w:p>
        </w:tc>
        <w:tc>
          <w:tcPr>
            <w:tcW w:w="1134" w:type="dxa"/>
          </w:tcPr>
          <w:p w:rsidR="00EE5DD5" w:rsidRPr="00EE5DD5" w:rsidRDefault="00EE5DD5" w:rsidP="00004ACA">
            <w:pPr>
              <w:ind w:right="-108" w:hanging="108"/>
              <w:jc w:val="center"/>
              <w:rPr>
                <w:b/>
                <w:sz w:val="16"/>
                <w:szCs w:val="16"/>
              </w:rPr>
            </w:pPr>
            <w:r>
              <w:rPr>
                <w:b/>
                <w:sz w:val="16"/>
                <w:szCs w:val="16"/>
              </w:rPr>
              <w:t>110 174 690,34</w:t>
            </w:r>
          </w:p>
        </w:tc>
        <w:tc>
          <w:tcPr>
            <w:tcW w:w="1134" w:type="dxa"/>
          </w:tcPr>
          <w:p w:rsidR="00EE5DD5" w:rsidRPr="00EE5DD5" w:rsidRDefault="00EE5DD5" w:rsidP="00004ACA">
            <w:pPr>
              <w:ind w:left="-108" w:right="-108"/>
              <w:jc w:val="center"/>
              <w:rPr>
                <w:b/>
                <w:sz w:val="16"/>
                <w:szCs w:val="16"/>
              </w:rPr>
            </w:pPr>
            <w:r>
              <w:rPr>
                <w:b/>
                <w:sz w:val="16"/>
                <w:szCs w:val="16"/>
              </w:rPr>
              <w:t>98 450 399,32</w:t>
            </w:r>
          </w:p>
        </w:tc>
        <w:tc>
          <w:tcPr>
            <w:tcW w:w="992" w:type="dxa"/>
          </w:tcPr>
          <w:p w:rsidR="00EE5DD5" w:rsidRPr="00ED2A6F" w:rsidRDefault="00ED2A6F" w:rsidP="00004ACA">
            <w:pPr>
              <w:jc w:val="center"/>
              <w:rPr>
                <w:b/>
                <w:sz w:val="16"/>
                <w:szCs w:val="16"/>
              </w:rPr>
            </w:pPr>
            <w:r>
              <w:rPr>
                <w:b/>
                <w:sz w:val="16"/>
                <w:szCs w:val="16"/>
              </w:rPr>
              <w:t>0</w:t>
            </w:r>
            <w:r w:rsidR="00EE5DD5" w:rsidRPr="00ED2A6F">
              <w:rPr>
                <w:b/>
                <w:sz w:val="16"/>
                <w:szCs w:val="16"/>
              </w:rPr>
              <w:t>,0</w:t>
            </w:r>
          </w:p>
        </w:tc>
        <w:tc>
          <w:tcPr>
            <w:tcW w:w="1133" w:type="dxa"/>
          </w:tcPr>
          <w:p w:rsidR="00EE5DD5" w:rsidRPr="00EE5DD5" w:rsidRDefault="00EE5DD5" w:rsidP="00EE5DD5">
            <w:pPr>
              <w:ind w:left="-108" w:right="-108"/>
              <w:jc w:val="center"/>
              <w:rPr>
                <w:b/>
                <w:sz w:val="16"/>
                <w:szCs w:val="16"/>
              </w:rPr>
            </w:pPr>
            <w:r>
              <w:rPr>
                <w:b/>
                <w:sz w:val="16"/>
                <w:szCs w:val="16"/>
              </w:rPr>
              <w:t>98 450 399,32</w:t>
            </w:r>
          </w:p>
        </w:tc>
        <w:tc>
          <w:tcPr>
            <w:tcW w:w="1134" w:type="dxa"/>
          </w:tcPr>
          <w:p w:rsidR="00EE5DD5" w:rsidRPr="00EE5DD5" w:rsidRDefault="00EE5DD5" w:rsidP="00EE5DD5">
            <w:pPr>
              <w:ind w:left="-108" w:right="-108"/>
              <w:jc w:val="center"/>
              <w:rPr>
                <w:b/>
                <w:sz w:val="16"/>
                <w:szCs w:val="16"/>
              </w:rPr>
            </w:pPr>
            <w:r>
              <w:rPr>
                <w:b/>
                <w:sz w:val="16"/>
                <w:szCs w:val="16"/>
              </w:rPr>
              <w:t>98 450 399,32</w:t>
            </w:r>
          </w:p>
        </w:tc>
        <w:tc>
          <w:tcPr>
            <w:tcW w:w="991" w:type="dxa"/>
          </w:tcPr>
          <w:p w:rsidR="00EE5DD5" w:rsidRPr="00EE5DD5" w:rsidRDefault="00EE5DD5" w:rsidP="00004ACA">
            <w:pPr>
              <w:ind w:left="-108" w:right="-109"/>
              <w:jc w:val="center"/>
              <w:rPr>
                <w:b/>
                <w:sz w:val="16"/>
                <w:szCs w:val="16"/>
              </w:rPr>
            </w:pPr>
            <w:r w:rsidRPr="00EE5DD5">
              <w:rPr>
                <w:b/>
                <w:sz w:val="16"/>
                <w:szCs w:val="16"/>
              </w:rPr>
              <w:t>0</w:t>
            </w:r>
            <w:r>
              <w:rPr>
                <w:b/>
                <w:sz w:val="16"/>
                <w:szCs w:val="16"/>
              </w:rPr>
              <w:t>,0</w:t>
            </w:r>
          </w:p>
        </w:tc>
        <w:tc>
          <w:tcPr>
            <w:tcW w:w="992" w:type="dxa"/>
          </w:tcPr>
          <w:p w:rsidR="00EE5DD5" w:rsidRPr="00EE5DD5" w:rsidRDefault="00EE5DD5" w:rsidP="00004ACA">
            <w:pPr>
              <w:ind w:left="-107" w:right="-109"/>
              <w:jc w:val="center"/>
              <w:rPr>
                <w:b/>
                <w:sz w:val="16"/>
                <w:szCs w:val="16"/>
              </w:rPr>
            </w:pPr>
            <w:r w:rsidRPr="00EE5DD5">
              <w:rPr>
                <w:b/>
                <w:sz w:val="16"/>
                <w:szCs w:val="16"/>
              </w:rPr>
              <w:t>0</w:t>
            </w:r>
            <w:r>
              <w:rPr>
                <w:b/>
                <w:sz w:val="16"/>
                <w:szCs w:val="16"/>
              </w:rPr>
              <w:t>,0</w:t>
            </w:r>
          </w:p>
        </w:tc>
      </w:tr>
    </w:tbl>
    <w:p w:rsidR="00004ACA" w:rsidRPr="00DF67CC" w:rsidRDefault="00004ACA" w:rsidP="00004ACA">
      <w:pPr>
        <w:pStyle w:val="a3"/>
        <w:spacing w:after="0"/>
        <w:ind w:firstLine="720"/>
        <w:jc w:val="both"/>
        <w:rPr>
          <w:sz w:val="16"/>
          <w:szCs w:val="16"/>
        </w:rPr>
      </w:pPr>
    </w:p>
    <w:p w:rsidR="0091555B" w:rsidRDefault="0091555B" w:rsidP="0091555B">
      <w:pPr>
        <w:pStyle w:val="a3"/>
        <w:spacing w:after="0"/>
        <w:ind w:firstLine="720"/>
        <w:jc w:val="both"/>
        <w:rPr>
          <w:sz w:val="28"/>
          <w:szCs w:val="28"/>
        </w:rPr>
      </w:pPr>
      <w:proofErr w:type="gramStart"/>
      <w:r w:rsidRPr="00484E49">
        <w:rPr>
          <w:sz w:val="28"/>
          <w:szCs w:val="28"/>
        </w:rPr>
        <w:t>Согла</w:t>
      </w:r>
      <w:r>
        <w:rPr>
          <w:sz w:val="28"/>
          <w:szCs w:val="28"/>
        </w:rPr>
        <w:t>сно сводной бюджетной росписи, О</w:t>
      </w:r>
      <w:r w:rsidRPr="00484E49">
        <w:rPr>
          <w:sz w:val="28"/>
          <w:szCs w:val="28"/>
        </w:rPr>
        <w:t>тчетам об исполнении бюджета</w:t>
      </w:r>
      <w:r>
        <w:rPr>
          <w:sz w:val="28"/>
          <w:szCs w:val="28"/>
        </w:rPr>
        <w:t xml:space="preserve"> ГАБС</w:t>
      </w:r>
      <w:r w:rsidRPr="00484E49">
        <w:rPr>
          <w:sz w:val="28"/>
          <w:szCs w:val="28"/>
        </w:rPr>
        <w:t xml:space="preserve"> (форма 0503127), отчетам о</w:t>
      </w:r>
      <w:r>
        <w:rPr>
          <w:sz w:val="28"/>
          <w:szCs w:val="28"/>
        </w:rPr>
        <w:t xml:space="preserve"> бюджетных обязательствах (формы</w:t>
      </w:r>
      <w:r w:rsidRPr="00484E49">
        <w:rPr>
          <w:sz w:val="28"/>
          <w:szCs w:val="28"/>
        </w:rPr>
        <w:t xml:space="preserve"> 0503128</w:t>
      </w:r>
      <w:r>
        <w:rPr>
          <w:sz w:val="28"/>
          <w:szCs w:val="28"/>
        </w:rPr>
        <w:t>, 0503128-НП</w:t>
      </w:r>
      <w:r w:rsidRPr="00484E49">
        <w:rPr>
          <w:sz w:val="28"/>
          <w:szCs w:val="28"/>
        </w:rPr>
        <w:t xml:space="preserve">) главных администраторов бюджетных средств в </w:t>
      </w:r>
      <w:r w:rsidRPr="0080515B">
        <w:rPr>
          <w:sz w:val="28"/>
          <w:szCs w:val="28"/>
        </w:rPr>
        <w:t>202</w:t>
      </w:r>
      <w:r>
        <w:rPr>
          <w:sz w:val="28"/>
          <w:szCs w:val="28"/>
        </w:rPr>
        <w:t>3</w:t>
      </w:r>
      <w:r w:rsidRPr="0080515B">
        <w:rPr>
          <w:sz w:val="28"/>
          <w:szCs w:val="28"/>
        </w:rPr>
        <w:t xml:space="preserve"> году для реализации национальных </w:t>
      </w:r>
      <w:r>
        <w:rPr>
          <w:sz w:val="28"/>
          <w:szCs w:val="28"/>
        </w:rPr>
        <w:t xml:space="preserve">(федеральных) </w:t>
      </w:r>
      <w:r w:rsidRPr="0080515B">
        <w:rPr>
          <w:sz w:val="28"/>
          <w:szCs w:val="28"/>
        </w:rPr>
        <w:t xml:space="preserve">проектов предусмотрены бюджетные </w:t>
      </w:r>
      <w:r w:rsidRPr="00710FF6">
        <w:rPr>
          <w:sz w:val="28"/>
          <w:szCs w:val="28"/>
        </w:rPr>
        <w:t>ассигнования двум главным распорядителям ср</w:t>
      </w:r>
      <w:r w:rsidR="002D48BD">
        <w:rPr>
          <w:sz w:val="28"/>
          <w:szCs w:val="28"/>
        </w:rPr>
        <w:t xml:space="preserve">едств местного бюджета на сумму </w:t>
      </w:r>
      <w:r w:rsidRPr="00710FF6">
        <w:rPr>
          <w:sz w:val="28"/>
          <w:szCs w:val="28"/>
        </w:rPr>
        <w:t>110 174 690,32 рублей (3,5 % от общего объема бюджетных ассигнований).</w:t>
      </w:r>
      <w:proofErr w:type="gramEnd"/>
      <w:r w:rsidRPr="00710FF6">
        <w:rPr>
          <w:sz w:val="28"/>
          <w:szCs w:val="28"/>
        </w:rPr>
        <w:t xml:space="preserve"> Объем принятых</w:t>
      </w:r>
      <w:r w:rsidRPr="00484E49">
        <w:rPr>
          <w:sz w:val="28"/>
          <w:szCs w:val="28"/>
        </w:rPr>
        <w:t xml:space="preserve"> бюджетных обязательств (заключенных контрактов</w:t>
      </w:r>
      <w:r>
        <w:rPr>
          <w:sz w:val="28"/>
          <w:szCs w:val="28"/>
        </w:rPr>
        <w:t>, договоров</w:t>
      </w:r>
      <w:r w:rsidRPr="00484E49">
        <w:rPr>
          <w:sz w:val="28"/>
          <w:szCs w:val="28"/>
        </w:rPr>
        <w:t xml:space="preserve">) </w:t>
      </w:r>
      <w:r w:rsidRPr="00710FF6">
        <w:rPr>
          <w:sz w:val="28"/>
          <w:szCs w:val="28"/>
        </w:rPr>
        <w:t>составил 98 450 399,32 рублей (89,4 % от предусмотренных бюджетных ассигнований на реализацию национальных проектов в местном бюджете).</w:t>
      </w:r>
      <w:r w:rsidRPr="00CE7376">
        <w:rPr>
          <w:sz w:val="28"/>
          <w:szCs w:val="28"/>
        </w:rPr>
        <w:t xml:space="preserve"> </w:t>
      </w:r>
    </w:p>
    <w:p w:rsidR="00004ACA" w:rsidRPr="00CD51AB" w:rsidRDefault="00004ACA" w:rsidP="00004ACA">
      <w:pPr>
        <w:pStyle w:val="a3"/>
        <w:spacing w:after="0"/>
        <w:ind w:firstLine="720"/>
        <w:jc w:val="both"/>
        <w:rPr>
          <w:sz w:val="28"/>
          <w:szCs w:val="28"/>
        </w:rPr>
      </w:pPr>
      <w:r w:rsidRPr="00CD51AB">
        <w:rPr>
          <w:sz w:val="28"/>
          <w:szCs w:val="28"/>
        </w:rPr>
        <w:t xml:space="preserve">Экономия при заключении муниципальных контрактов (договоров) с применением конкурентных способов согласно сведениям формы 0503175 «Сведения о принятых и неисполненных обязательствах получателя бюджетных средств» в рамках реализации национальных (федеральных) проектов </w:t>
      </w:r>
      <w:r w:rsidR="00E75880">
        <w:rPr>
          <w:sz w:val="28"/>
          <w:szCs w:val="28"/>
        </w:rPr>
        <w:t>отсутствовала</w:t>
      </w:r>
      <w:r w:rsidR="00710FF6" w:rsidRPr="00710FF6">
        <w:rPr>
          <w:sz w:val="28"/>
          <w:szCs w:val="28"/>
        </w:rPr>
        <w:t>.</w:t>
      </w:r>
      <w:r w:rsidRPr="00CD51AB">
        <w:rPr>
          <w:sz w:val="28"/>
          <w:szCs w:val="28"/>
        </w:rPr>
        <w:t xml:space="preserve"> </w:t>
      </w:r>
    </w:p>
    <w:p w:rsidR="00004ACA" w:rsidRPr="00CD51AB" w:rsidRDefault="00004ACA" w:rsidP="00004ACA">
      <w:pPr>
        <w:pStyle w:val="a3"/>
        <w:spacing w:after="0"/>
        <w:ind w:firstLine="720"/>
        <w:jc w:val="both"/>
        <w:rPr>
          <w:sz w:val="28"/>
          <w:szCs w:val="28"/>
        </w:rPr>
      </w:pPr>
      <w:r w:rsidRPr="00CD51AB">
        <w:rPr>
          <w:sz w:val="28"/>
          <w:szCs w:val="28"/>
        </w:rPr>
        <w:t xml:space="preserve">Расходы местного бюджета на реализацию национальных (федеральных) проектов составили </w:t>
      </w:r>
      <w:r w:rsidR="00710FF6" w:rsidRPr="00710FF6">
        <w:rPr>
          <w:sz w:val="28"/>
          <w:szCs w:val="28"/>
        </w:rPr>
        <w:t>98 450 399,32</w:t>
      </w:r>
      <w:r w:rsidRPr="00710FF6">
        <w:rPr>
          <w:sz w:val="28"/>
          <w:szCs w:val="28"/>
        </w:rPr>
        <w:t xml:space="preserve"> рублей, или 100,0 % от принятых бюджетных обязательств, 100,0 % от принятых денежных обязательств (оплата за исполненные </w:t>
      </w:r>
      <w:r w:rsidR="00E75880">
        <w:rPr>
          <w:sz w:val="28"/>
          <w:szCs w:val="28"/>
        </w:rPr>
        <w:t xml:space="preserve">поставщиками, подрядчиками </w:t>
      </w:r>
      <w:r w:rsidRPr="00710FF6">
        <w:rPr>
          <w:sz w:val="28"/>
          <w:szCs w:val="28"/>
        </w:rPr>
        <w:t>обязательства)</w:t>
      </w:r>
      <w:r w:rsidRPr="00CD51AB">
        <w:rPr>
          <w:sz w:val="28"/>
          <w:szCs w:val="28"/>
        </w:rPr>
        <w:t xml:space="preserve">. </w:t>
      </w:r>
    </w:p>
    <w:p w:rsidR="00004ACA" w:rsidRPr="00710FF6" w:rsidRDefault="00004ACA" w:rsidP="00004ACA">
      <w:pPr>
        <w:pStyle w:val="a3"/>
        <w:spacing w:after="0"/>
        <w:ind w:firstLine="720"/>
        <w:jc w:val="both"/>
        <w:rPr>
          <w:sz w:val="28"/>
          <w:szCs w:val="28"/>
        </w:rPr>
      </w:pPr>
      <w:proofErr w:type="gramStart"/>
      <w:r w:rsidRPr="00710FF6">
        <w:rPr>
          <w:sz w:val="28"/>
          <w:szCs w:val="28"/>
        </w:rPr>
        <w:t>Мероприятия федерального проекта «Формирование комфортной городской среды» (F2) в рамках национального проекта «Жилье и городская среда» и мероприятия федерального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(P5) в рамках национального проекта «Демография» реализует орган местного самоуправления</w:t>
      </w:r>
      <w:proofErr w:type="gramEnd"/>
      <w:r w:rsidRPr="00710FF6">
        <w:rPr>
          <w:sz w:val="28"/>
          <w:szCs w:val="28"/>
        </w:rPr>
        <w:t xml:space="preserve"> Администрация Полевского городского округа.</w:t>
      </w:r>
    </w:p>
    <w:p w:rsidR="00004ACA" w:rsidRPr="00CD51AB" w:rsidRDefault="00004ACA" w:rsidP="00004ACA">
      <w:pPr>
        <w:pStyle w:val="a3"/>
        <w:spacing w:after="0"/>
        <w:ind w:firstLine="720"/>
        <w:jc w:val="both"/>
        <w:rPr>
          <w:sz w:val="28"/>
          <w:szCs w:val="28"/>
        </w:rPr>
      </w:pPr>
      <w:r w:rsidRPr="00710FF6">
        <w:rPr>
          <w:sz w:val="28"/>
          <w:szCs w:val="28"/>
        </w:rPr>
        <w:t>Мероприятия федеральных проектов «Современная школа» (Е</w:t>
      </w:r>
      <w:proofErr w:type="gramStart"/>
      <w:r w:rsidRPr="00710FF6">
        <w:rPr>
          <w:sz w:val="28"/>
          <w:szCs w:val="28"/>
        </w:rPr>
        <w:t>1</w:t>
      </w:r>
      <w:proofErr w:type="gramEnd"/>
      <w:r w:rsidRPr="00710FF6">
        <w:rPr>
          <w:sz w:val="28"/>
          <w:szCs w:val="28"/>
        </w:rPr>
        <w:t>) и «Патриотическое воспитание граждан Российской Федерации» (ЕВ) в рамках национального проекта «Образование» реализует орган местного самоуправления Управление образованием Полевского городского округа.</w:t>
      </w:r>
    </w:p>
    <w:p w:rsidR="00004ACA" w:rsidRPr="00850A47" w:rsidRDefault="00004ACA" w:rsidP="00004ACA">
      <w:pPr>
        <w:pStyle w:val="a3"/>
        <w:spacing w:after="0"/>
        <w:ind w:firstLine="720"/>
        <w:jc w:val="both"/>
        <w:rPr>
          <w:sz w:val="16"/>
          <w:szCs w:val="16"/>
        </w:rPr>
      </w:pPr>
    </w:p>
    <w:p w:rsidR="00004ACA" w:rsidRPr="00CD51AB" w:rsidRDefault="00004ACA" w:rsidP="00004ACA">
      <w:pPr>
        <w:pStyle w:val="a3"/>
        <w:spacing w:after="0"/>
        <w:ind w:firstLine="720"/>
        <w:jc w:val="both"/>
        <w:rPr>
          <w:b/>
          <w:sz w:val="28"/>
          <w:szCs w:val="28"/>
        </w:rPr>
      </w:pPr>
      <w:r w:rsidRPr="00CD51AB">
        <w:rPr>
          <w:b/>
          <w:sz w:val="28"/>
          <w:szCs w:val="28"/>
        </w:rPr>
        <w:t>6.5. Сведения о вложениях в объекты недвижимого имущества, объектах незавершенного строительства.</w:t>
      </w:r>
    </w:p>
    <w:p w:rsidR="00004ACA" w:rsidRDefault="00004ACA" w:rsidP="00004ACA">
      <w:pPr>
        <w:pStyle w:val="a3"/>
        <w:spacing w:after="0"/>
        <w:ind w:firstLine="720"/>
        <w:jc w:val="both"/>
      </w:pPr>
      <w:proofErr w:type="gramStart"/>
      <w:r w:rsidRPr="00CD51AB">
        <w:rPr>
          <w:sz w:val="28"/>
          <w:szCs w:val="28"/>
        </w:rPr>
        <w:t xml:space="preserve">В соответствии с формами 0503190 «Сведения о вложениях в объекты недвижимого имущества, объектах незавершенного строительства» (далее </w:t>
      </w:r>
      <w:r w:rsidR="002D48BD" w:rsidRPr="00F40A3D">
        <w:rPr>
          <w:sz w:val="28"/>
        </w:rPr>
        <w:t>–</w:t>
      </w:r>
      <w:r w:rsidRPr="00CD51AB">
        <w:rPr>
          <w:sz w:val="28"/>
          <w:szCs w:val="28"/>
        </w:rPr>
        <w:t xml:space="preserve"> форма 0503190) главных распорядителей бюджетных средств, финансового органа объекты незавершенного строительства, вложения в объекты недвижимого имущества </w:t>
      </w:r>
      <w:r>
        <w:rPr>
          <w:sz w:val="28"/>
          <w:szCs w:val="28"/>
        </w:rPr>
        <w:t>муниципальной</w:t>
      </w:r>
      <w:r w:rsidRPr="00CD51AB">
        <w:rPr>
          <w:sz w:val="28"/>
          <w:szCs w:val="28"/>
        </w:rPr>
        <w:t xml:space="preserve"> собственности (далее </w:t>
      </w:r>
      <w:r w:rsidR="002D48BD" w:rsidRPr="00F40A3D">
        <w:rPr>
          <w:sz w:val="28"/>
        </w:rPr>
        <w:t>–</w:t>
      </w:r>
      <w:r w:rsidRPr="00CD51AB">
        <w:rPr>
          <w:sz w:val="28"/>
          <w:szCs w:val="28"/>
        </w:rPr>
        <w:t xml:space="preserve"> объекты </w:t>
      </w:r>
      <w:r>
        <w:rPr>
          <w:sz w:val="28"/>
          <w:szCs w:val="28"/>
        </w:rPr>
        <w:t>капитальных вложений</w:t>
      </w:r>
      <w:r w:rsidRPr="00CD51AB">
        <w:rPr>
          <w:sz w:val="28"/>
          <w:szCs w:val="28"/>
        </w:rPr>
        <w:t xml:space="preserve">) </w:t>
      </w:r>
      <w:r w:rsidRPr="00710FF6">
        <w:rPr>
          <w:sz w:val="28"/>
          <w:szCs w:val="28"/>
        </w:rPr>
        <w:t>отражены на баланс</w:t>
      </w:r>
      <w:r w:rsidR="002D48BD">
        <w:rPr>
          <w:sz w:val="28"/>
          <w:szCs w:val="28"/>
        </w:rPr>
        <w:t>е</w:t>
      </w:r>
      <w:r w:rsidRPr="00710FF6">
        <w:rPr>
          <w:sz w:val="28"/>
          <w:szCs w:val="28"/>
        </w:rPr>
        <w:t xml:space="preserve"> (в бюджетной отчетности) главн</w:t>
      </w:r>
      <w:r w:rsidR="00710FF6" w:rsidRPr="00710FF6">
        <w:rPr>
          <w:sz w:val="28"/>
          <w:szCs w:val="28"/>
        </w:rPr>
        <w:t>ого</w:t>
      </w:r>
      <w:r w:rsidRPr="00710FF6">
        <w:rPr>
          <w:sz w:val="28"/>
          <w:szCs w:val="28"/>
        </w:rPr>
        <w:t xml:space="preserve"> распорядител</w:t>
      </w:r>
      <w:r w:rsidR="00710FF6" w:rsidRPr="00710FF6">
        <w:rPr>
          <w:sz w:val="28"/>
          <w:szCs w:val="28"/>
        </w:rPr>
        <w:t>я</w:t>
      </w:r>
      <w:r w:rsidRPr="00710FF6">
        <w:rPr>
          <w:sz w:val="28"/>
          <w:szCs w:val="28"/>
        </w:rPr>
        <w:t xml:space="preserve"> бюджетных средств Администрации Полевского городского округа</w:t>
      </w:r>
      <w:r w:rsidRPr="00710FF6">
        <w:t>.</w:t>
      </w:r>
      <w:r>
        <w:t xml:space="preserve"> </w:t>
      </w:r>
      <w:proofErr w:type="gramEnd"/>
    </w:p>
    <w:p w:rsidR="00004ACA" w:rsidRPr="003C3CEF" w:rsidRDefault="00004ACA" w:rsidP="00004ACA">
      <w:pPr>
        <w:ind w:firstLine="709"/>
        <w:jc w:val="both"/>
        <w:rPr>
          <w:sz w:val="28"/>
          <w:szCs w:val="28"/>
          <w:highlight w:val="yellow"/>
        </w:rPr>
      </w:pPr>
      <w:r w:rsidRPr="004A7A47">
        <w:rPr>
          <w:sz w:val="28"/>
          <w:szCs w:val="28"/>
        </w:rPr>
        <w:t>Вложения в объекты недвижимого имущества, объекты незавершенного строительства представлены в Таблице 2.</w:t>
      </w:r>
    </w:p>
    <w:p w:rsidR="00E75880" w:rsidRDefault="00E75880" w:rsidP="00004ACA">
      <w:pPr>
        <w:ind w:firstLine="709"/>
        <w:jc w:val="right"/>
        <w:rPr>
          <w:sz w:val="20"/>
          <w:szCs w:val="20"/>
        </w:rPr>
      </w:pPr>
    </w:p>
    <w:p w:rsidR="00E75880" w:rsidRDefault="00E75880" w:rsidP="00004ACA">
      <w:pPr>
        <w:ind w:firstLine="709"/>
        <w:jc w:val="right"/>
        <w:rPr>
          <w:sz w:val="20"/>
          <w:szCs w:val="20"/>
        </w:rPr>
      </w:pPr>
    </w:p>
    <w:p w:rsidR="00E75880" w:rsidRDefault="00E75880" w:rsidP="00004ACA">
      <w:pPr>
        <w:ind w:firstLine="709"/>
        <w:jc w:val="right"/>
        <w:rPr>
          <w:sz w:val="20"/>
          <w:szCs w:val="20"/>
        </w:rPr>
      </w:pPr>
    </w:p>
    <w:p w:rsidR="00004ACA" w:rsidRPr="00F82DEA" w:rsidRDefault="00004ACA" w:rsidP="00004ACA">
      <w:pPr>
        <w:ind w:firstLine="709"/>
        <w:jc w:val="right"/>
        <w:rPr>
          <w:sz w:val="20"/>
          <w:szCs w:val="20"/>
        </w:rPr>
      </w:pPr>
      <w:r w:rsidRPr="00F82DEA">
        <w:rPr>
          <w:sz w:val="20"/>
          <w:szCs w:val="20"/>
        </w:rPr>
        <w:lastRenderedPageBreak/>
        <w:t>Таблица 2</w:t>
      </w:r>
    </w:p>
    <w:tbl>
      <w:tblPr>
        <w:tblStyle w:val="a8"/>
        <w:tblW w:w="10031" w:type="dxa"/>
        <w:tblLayout w:type="fixed"/>
        <w:tblLook w:val="04A0" w:firstRow="1" w:lastRow="0" w:firstColumn="1" w:lastColumn="0" w:noHBand="0" w:noVBand="1"/>
      </w:tblPr>
      <w:tblGrid>
        <w:gridCol w:w="2376"/>
        <w:gridCol w:w="709"/>
        <w:gridCol w:w="709"/>
        <w:gridCol w:w="567"/>
        <w:gridCol w:w="567"/>
        <w:gridCol w:w="1275"/>
        <w:gridCol w:w="1277"/>
        <w:gridCol w:w="1275"/>
        <w:gridCol w:w="1276"/>
      </w:tblGrid>
      <w:tr w:rsidR="00BA0C34" w:rsidRPr="00710FF6" w:rsidTr="00004ACA">
        <w:tc>
          <w:tcPr>
            <w:tcW w:w="2376" w:type="dxa"/>
            <w:vMerge w:val="restart"/>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Наименование объекта</w:t>
            </w:r>
          </w:p>
        </w:tc>
        <w:tc>
          <w:tcPr>
            <w:tcW w:w="1418" w:type="dxa"/>
            <w:gridSpan w:val="2"/>
          </w:tcPr>
          <w:p w:rsidR="00BA0C34" w:rsidRPr="00710FF6" w:rsidRDefault="00BA0C34" w:rsidP="00BA0C34">
            <w:pPr>
              <w:autoSpaceDE w:val="0"/>
              <w:autoSpaceDN w:val="0"/>
              <w:adjustRightInd w:val="0"/>
              <w:jc w:val="center"/>
              <w:rPr>
                <w:rFonts w:eastAsiaTheme="minorHAnsi"/>
                <w:sz w:val="16"/>
                <w:szCs w:val="16"/>
              </w:rPr>
            </w:pPr>
            <w:r>
              <w:rPr>
                <w:rFonts w:eastAsiaTheme="minorHAnsi"/>
                <w:sz w:val="16"/>
                <w:szCs w:val="16"/>
              </w:rPr>
              <w:t>Плановые сроки реализации проекта</w:t>
            </w:r>
          </w:p>
        </w:tc>
        <w:tc>
          <w:tcPr>
            <w:tcW w:w="1134" w:type="dxa"/>
            <w:gridSpan w:val="2"/>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Статус объекта</w:t>
            </w:r>
            <w:r w:rsidRPr="00710FF6">
              <w:rPr>
                <w:rStyle w:val="ab"/>
                <w:rFonts w:eastAsiaTheme="minorHAnsi"/>
                <w:sz w:val="16"/>
                <w:szCs w:val="16"/>
              </w:rPr>
              <w:footnoteReference w:id="2"/>
            </w:r>
          </w:p>
        </w:tc>
        <w:tc>
          <w:tcPr>
            <w:tcW w:w="1275" w:type="dxa"/>
            <w:vMerge w:val="restart"/>
          </w:tcPr>
          <w:p w:rsidR="00BA0C34" w:rsidRPr="00710FF6" w:rsidRDefault="00BA0C34" w:rsidP="00004ACA">
            <w:pPr>
              <w:autoSpaceDE w:val="0"/>
              <w:autoSpaceDN w:val="0"/>
              <w:adjustRightInd w:val="0"/>
              <w:ind w:left="-87" w:right="-108"/>
              <w:jc w:val="center"/>
              <w:rPr>
                <w:rFonts w:eastAsiaTheme="minorHAnsi"/>
                <w:sz w:val="16"/>
                <w:szCs w:val="16"/>
              </w:rPr>
            </w:pPr>
            <w:r w:rsidRPr="00710FF6">
              <w:rPr>
                <w:rFonts w:eastAsiaTheme="minorHAnsi"/>
                <w:sz w:val="16"/>
                <w:szCs w:val="16"/>
              </w:rPr>
              <w:t>Сметная стоимость, руб.</w:t>
            </w:r>
          </w:p>
        </w:tc>
        <w:tc>
          <w:tcPr>
            <w:tcW w:w="3828" w:type="dxa"/>
            <w:gridSpan w:val="3"/>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Расходы на реализацию инвестиционного проекта, руб.</w:t>
            </w:r>
          </w:p>
        </w:tc>
      </w:tr>
      <w:tr w:rsidR="00BA0C34" w:rsidRPr="00710FF6" w:rsidTr="00BA0C34">
        <w:tc>
          <w:tcPr>
            <w:tcW w:w="2376" w:type="dxa"/>
            <w:vMerge/>
          </w:tcPr>
          <w:p w:rsidR="00BA0C34" w:rsidRPr="00710FF6" w:rsidRDefault="00BA0C34" w:rsidP="00004ACA">
            <w:pPr>
              <w:autoSpaceDE w:val="0"/>
              <w:autoSpaceDN w:val="0"/>
              <w:adjustRightInd w:val="0"/>
              <w:jc w:val="center"/>
              <w:rPr>
                <w:rFonts w:eastAsiaTheme="minorHAnsi"/>
                <w:sz w:val="16"/>
                <w:szCs w:val="16"/>
              </w:rPr>
            </w:pPr>
          </w:p>
        </w:tc>
        <w:tc>
          <w:tcPr>
            <w:tcW w:w="709" w:type="dxa"/>
            <w:vMerge w:val="restart"/>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начало реализации</w:t>
            </w:r>
          </w:p>
        </w:tc>
        <w:tc>
          <w:tcPr>
            <w:tcW w:w="709" w:type="dxa"/>
            <w:vMerge w:val="restart"/>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окончание реализации</w:t>
            </w:r>
          </w:p>
        </w:tc>
        <w:tc>
          <w:tcPr>
            <w:tcW w:w="567" w:type="dxa"/>
            <w:vMerge w:val="restart"/>
          </w:tcPr>
          <w:p w:rsidR="00BA0C34" w:rsidRPr="00710FF6" w:rsidRDefault="00BA0C34" w:rsidP="00004ACA">
            <w:pPr>
              <w:autoSpaceDE w:val="0"/>
              <w:autoSpaceDN w:val="0"/>
              <w:adjustRightInd w:val="0"/>
              <w:ind w:left="-108" w:right="-108"/>
              <w:jc w:val="center"/>
              <w:rPr>
                <w:rFonts w:eastAsiaTheme="minorHAnsi"/>
                <w:sz w:val="16"/>
                <w:szCs w:val="16"/>
              </w:rPr>
            </w:pPr>
            <w:r w:rsidRPr="00710FF6">
              <w:rPr>
                <w:rFonts w:eastAsiaTheme="minorHAnsi"/>
                <w:sz w:val="16"/>
                <w:szCs w:val="16"/>
              </w:rPr>
              <w:t>на конец года</w:t>
            </w:r>
          </w:p>
        </w:tc>
        <w:tc>
          <w:tcPr>
            <w:tcW w:w="567" w:type="dxa"/>
            <w:vMerge w:val="restart"/>
          </w:tcPr>
          <w:p w:rsidR="00BA0C34" w:rsidRPr="00710FF6" w:rsidRDefault="00BA0C34" w:rsidP="00004ACA">
            <w:pPr>
              <w:autoSpaceDE w:val="0"/>
              <w:autoSpaceDN w:val="0"/>
              <w:adjustRightInd w:val="0"/>
              <w:ind w:left="-108" w:right="-108"/>
              <w:jc w:val="center"/>
              <w:rPr>
                <w:rFonts w:eastAsiaTheme="minorHAnsi"/>
                <w:sz w:val="16"/>
                <w:szCs w:val="16"/>
              </w:rPr>
            </w:pPr>
            <w:r w:rsidRPr="00710FF6">
              <w:rPr>
                <w:rFonts w:eastAsiaTheme="minorHAnsi"/>
                <w:sz w:val="16"/>
                <w:szCs w:val="16"/>
              </w:rPr>
              <w:t>на конец года</w:t>
            </w:r>
          </w:p>
        </w:tc>
        <w:tc>
          <w:tcPr>
            <w:tcW w:w="1275" w:type="dxa"/>
            <w:vMerge/>
          </w:tcPr>
          <w:p w:rsidR="00BA0C34" w:rsidRPr="00710FF6" w:rsidRDefault="00BA0C34" w:rsidP="00004ACA">
            <w:pPr>
              <w:autoSpaceDE w:val="0"/>
              <w:autoSpaceDN w:val="0"/>
              <w:adjustRightInd w:val="0"/>
              <w:jc w:val="center"/>
              <w:rPr>
                <w:rFonts w:eastAsiaTheme="minorHAnsi"/>
                <w:sz w:val="16"/>
                <w:szCs w:val="16"/>
              </w:rPr>
            </w:pPr>
          </w:p>
        </w:tc>
        <w:tc>
          <w:tcPr>
            <w:tcW w:w="2552" w:type="dxa"/>
            <w:gridSpan w:val="2"/>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фактические</w:t>
            </w:r>
          </w:p>
        </w:tc>
        <w:tc>
          <w:tcPr>
            <w:tcW w:w="1276" w:type="dxa"/>
            <w:vMerge w:val="restart"/>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 xml:space="preserve">кассовые с начала реализации </w:t>
            </w:r>
            <w:proofErr w:type="spellStart"/>
            <w:proofErr w:type="gramStart"/>
            <w:r w:rsidRPr="00710FF6">
              <w:rPr>
                <w:rFonts w:eastAsiaTheme="minorHAnsi"/>
                <w:sz w:val="16"/>
                <w:szCs w:val="16"/>
              </w:rPr>
              <w:t>инвестицион-ного</w:t>
            </w:r>
            <w:proofErr w:type="spellEnd"/>
            <w:proofErr w:type="gramEnd"/>
            <w:r w:rsidRPr="00710FF6">
              <w:rPr>
                <w:rFonts w:eastAsiaTheme="minorHAnsi"/>
                <w:sz w:val="16"/>
                <w:szCs w:val="16"/>
              </w:rPr>
              <w:t xml:space="preserve"> проекта</w:t>
            </w:r>
          </w:p>
        </w:tc>
      </w:tr>
      <w:tr w:rsidR="00BA0C34" w:rsidRPr="00710FF6" w:rsidTr="00BA0C34">
        <w:tc>
          <w:tcPr>
            <w:tcW w:w="2376" w:type="dxa"/>
            <w:vMerge/>
          </w:tcPr>
          <w:p w:rsidR="00BA0C34" w:rsidRPr="00710FF6" w:rsidRDefault="00BA0C34" w:rsidP="00004ACA">
            <w:pPr>
              <w:autoSpaceDE w:val="0"/>
              <w:autoSpaceDN w:val="0"/>
              <w:adjustRightInd w:val="0"/>
              <w:jc w:val="center"/>
              <w:rPr>
                <w:rFonts w:eastAsiaTheme="minorHAnsi"/>
                <w:sz w:val="16"/>
                <w:szCs w:val="16"/>
              </w:rPr>
            </w:pPr>
          </w:p>
        </w:tc>
        <w:tc>
          <w:tcPr>
            <w:tcW w:w="709" w:type="dxa"/>
            <w:vMerge/>
          </w:tcPr>
          <w:p w:rsidR="00BA0C34" w:rsidRPr="00710FF6" w:rsidRDefault="00BA0C34" w:rsidP="00004ACA">
            <w:pPr>
              <w:autoSpaceDE w:val="0"/>
              <w:autoSpaceDN w:val="0"/>
              <w:adjustRightInd w:val="0"/>
              <w:jc w:val="center"/>
              <w:rPr>
                <w:rFonts w:eastAsiaTheme="minorHAnsi"/>
                <w:sz w:val="16"/>
                <w:szCs w:val="16"/>
              </w:rPr>
            </w:pPr>
          </w:p>
        </w:tc>
        <w:tc>
          <w:tcPr>
            <w:tcW w:w="709" w:type="dxa"/>
            <w:vMerge/>
          </w:tcPr>
          <w:p w:rsidR="00BA0C34" w:rsidRPr="00710FF6" w:rsidRDefault="00BA0C34" w:rsidP="00004ACA">
            <w:pPr>
              <w:autoSpaceDE w:val="0"/>
              <w:autoSpaceDN w:val="0"/>
              <w:adjustRightInd w:val="0"/>
              <w:jc w:val="center"/>
              <w:rPr>
                <w:rFonts w:eastAsiaTheme="minorHAnsi"/>
                <w:sz w:val="16"/>
                <w:szCs w:val="16"/>
              </w:rPr>
            </w:pPr>
          </w:p>
        </w:tc>
        <w:tc>
          <w:tcPr>
            <w:tcW w:w="567" w:type="dxa"/>
            <w:vMerge/>
          </w:tcPr>
          <w:p w:rsidR="00BA0C34" w:rsidRPr="00710FF6" w:rsidRDefault="00BA0C34" w:rsidP="00004ACA">
            <w:pPr>
              <w:autoSpaceDE w:val="0"/>
              <w:autoSpaceDN w:val="0"/>
              <w:adjustRightInd w:val="0"/>
              <w:jc w:val="center"/>
              <w:rPr>
                <w:rFonts w:eastAsiaTheme="minorHAnsi"/>
                <w:sz w:val="16"/>
                <w:szCs w:val="16"/>
              </w:rPr>
            </w:pPr>
          </w:p>
        </w:tc>
        <w:tc>
          <w:tcPr>
            <w:tcW w:w="567" w:type="dxa"/>
            <w:vMerge/>
          </w:tcPr>
          <w:p w:rsidR="00BA0C34" w:rsidRPr="00710FF6" w:rsidRDefault="00BA0C34" w:rsidP="00004ACA">
            <w:pPr>
              <w:autoSpaceDE w:val="0"/>
              <w:autoSpaceDN w:val="0"/>
              <w:adjustRightInd w:val="0"/>
              <w:jc w:val="center"/>
              <w:rPr>
                <w:rFonts w:eastAsiaTheme="minorHAnsi"/>
                <w:sz w:val="16"/>
                <w:szCs w:val="16"/>
              </w:rPr>
            </w:pPr>
          </w:p>
        </w:tc>
        <w:tc>
          <w:tcPr>
            <w:tcW w:w="1275" w:type="dxa"/>
            <w:vMerge/>
          </w:tcPr>
          <w:p w:rsidR="00BA0C34" w:rsidRPr="00710FF6" w:rsidRDefault="00BA0C34" w:rsidP="00004ACA">
            <w:pPr>
              <w:autoSpaceDE w:val="0"/>
              <w:autoSpaceDN w:val="0"/>
              <w:adjustRightInd w:val="0"/>
              <w:jc w:val="center"/>
              <w:rPr>
                <w:rFonts w:eastAsiaTheme="minorHAnsi"/>
                <w:sz w:val="16"/>
                <w:szCs w:val="16"/>
              </w:rPr>
            </w:pPr>
          </w:p>
        </w:tc>
        <w:tc>
          <w:tcPr>
            <w:tcW w:w="1277"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на начало года</w:t>
            </w:r>
          </w:p>
        </w:tc>
        <w:tc>
          <w:tcPr>
            <w:tcW w:w="1275"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на конец года</w:t>
            </w:r>
          </w:p>
        </w:tc>
        <w:tc>
          <w:tcPr>
            <w:tcW w:w="1276" w:type="dxa"/>
            <w:vMerge/>
          </w:tcPr>
          <w:p w:rsidR="00BA0C34" w:rsidRPr="00710FF6" w:rsidRDefault="00BA0C34" w:rsidP="00004ACA">
            <w:pPr>
              <w:autoSpaceDE w:val="0"/>
              <w:autoSpaceDN w:val="0"/>
              <w:adjustRightInd w:val="0"/>
              <w:jc w:val="center"/>
              <w:rPr>
                <w:rFonts w:eastAsiaTheme="minorHAnsi"/>
                <w:sz w:val="16"/>
                <w:szCs w:val="16"/>
              </w:rPr>
            </w:pPr>
          </w:p>
        </w:tc>
      </w:tr>
      <w:tr w:rsidR="0054463C" w:rsidRPr="00710FF6" w:rsidTr="00BA0C34">
        <w:tc>
          <w:tcPr>
            <w:tcW w:w="2376"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1</w:t>
            </w:r>
          </w:p>
        </w:tc>
        <w:tc>
          <w:tcPr>
            <w:tcW w:w="709"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2</w:t>
            </w:r>
          </w:p>
        </w:tc>
        <w:tc>
          <w:tcPr>
            <w:tcW w:w="709"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3</w:t>
            </w:r>
          </w:p>
        </w:tc>
        <w:tc>
          <w:tcPr>
            <w:tcW w:w="567"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4</w:t>
            </w:r>
          </w:p>
        </w:tc>
        <w:tc>
          <w:tcPr>
            <w:tcW w:w="567"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5</w:t>
            </w:r>
          </w:p>
        </w:tc>
        <w:tc>
          <w:tcPr>
            <w:tcW w:w="1275"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6</w:t>
            </w:r>
          </w:p>
        </w:tc>
        <w:tc>
          <w:tcPr>
            <w:tcW w:w="1277"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7</w:t>
            </w:r>
          </w:p>
        </w:tc>
        <w:tc>
          <w:tcPr>
            <w:tcW w:w="1275"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8</w:t>
            </w:r>
          </w:p>
        </w:tc>
        <w:tc>
          <w:tcPr>
            <w:tcW w:w="1276" w:type="dxa"/>
          </w:tcPr>
          <w:p w:rsidR="0054463C" w:rsidRPr="00710FF6" w:rsidRDefault="0054463C" w:rsidP="00004ACA">
            <w:pPr>
              <w:autoSpaceDE w:val="0"/>
              <w:autoSpaceDN w:val="0"/>
              <w:adjustRightInd w:val="0"/>
              <w:jc w:val="center"/>
              <w:rPr>
                <w:rFonts w:eastAsiaTheme="minorHAnsi"/>
                <w:sz w:val="16"/>
                <w:szCs w:val="16"/>
              </w:rPr>
            </w:pPr>
            <w:r>
              <w:rPr>
                <w:rFonts w:eastAsiaTheme="minorHAnsi"/>
                <w:sz w:val="16"/>
                <w:szCs w:val="16"/>
              </w:rPr>
              <w:t>9</w:t>
            </w:r>
          </w:p>
        </w:tc>
      </w:tr>
      <w:tr w:rsidR="00BA0C34" w:rsidRPr="00710FF6" w:rsidTr="00BA0C34">
        <w:trPr>
          <w:trHeight w:val="557"/>
        </w:trPr>
        <w:tc>
          <w:tcPr>
            <w:tcW w:w="2376" w:type="dxa"/>
          </w:tcPr>
          <w:p w:rsidR="00BA0C34" w:rsidRPr="00710FF6" w:rsidRDefault="00BA0C34" w:rsidP="00710FF6">
            <w:pPr>
              <w:autoSpaceDE w:val="0"/>
              <w:autoSpaceDN w:val="0"/>
              <w:adjustRightInd w:val="0"/>
              <w:rPr>
                <w:rFonts w:eastAsiaTheme="minorHAnsi"/>
                <w:sz w:val="16"/>
                <w:szCs w:val="16"/>
              </w:rPr>
            </w:pPr>
            <w:r w:rsidRPr="0070211E">
              <w:rPr>
                <w:rFonts w:eastAsiaTheme="minorHAnsi"/>
                <w:sz w:val="16"/>
                <w:szCs w:val="16"/>
              </w:rPr>
              <w:t>Общеобразовательная школа на 1000 мест в мкр.З.Бор-2</w:t>
            </w:r>
          </w:p>
        </w:tc>
        <w:tc>
          <w:tcPr>
            <w:tcW w:w="709" w:type="dxa"/>
          </w:tcPr>
          <w:p w:rsidR="00BA0C34" w:rsidRPr="00710FF6" w:rsidRDefault="00BA0C34" w:rsidP="00710FF6">
            <w:pPr>
              <w:autoSpaceDE w:val="0"/>
              <w:autoSpaceDN w:val="0"/>
              <w:adjustRightInd w:val="0"/>
              <w:jc w:val="center"/>
              <w:rPr>
                <w:rFonts w:eastAsiaTheme="minorHAnsi"/>
                <w:sz w:val="16"/>
                <w:szCs w:val="16"/>
              </w:rPr>
            </w:pPr>
            <w:r>
              <w:rPr>
                <w:rFonts w:eastAsiaTheme="minorHAnsi"/>
                <w:sz w:val="16"/>
                <w:szCs w:val="16"/>
              </w:rPr>
              <w:t>2018</w:t>
            </w:r>
          </w:p>
        </w:tc>
        <w:tc>
          <w:tcPr>
            <w:tcW w:w="709" w:type="dxa"/>
          </w:tcPr>
          <w:p w:rsidR="00BA0C34" w:rsidRPr="00710FF6" w:rsidRDefault="00BA0C34" w:rsidP="00710FF6">
            <w:pPr>
              <w:autoSpaceDE w:val="0"/>
              <w:autoSpaceDN w:val="0"/>
              <w:adjustRightInd w:val="0"/>
              <w:jc w:val="center"/>
              <w:rPr>
                <w:rFonts w:eastAsiaTheme="minorHAnsi"/>
                <w:sz w:val="16"/>
                <w:szCs w:val="16"/>
              </w:rPr>
            </w:pPr>
            <w:r>
              <w:rPr>
                <w:rFonts w:eastAsiaTheme="minorHAnsi"/>
                <w:sz w:val="16"/>
                <w:szCs w:val="16"/>
              </w:rPr>
              <w:t>-</w:t>
            </w:r>
          </w:p>
        </w:tc>
        <w:tc>
          <w:tcPr>
            <w:tcW w:w="567" w:type="dxa"/>
          </w:tcPr>
          <w:p w:rsidR="00BA0C34" w:rsidRPr="00710FF6" w:rsidRDefault="00BA0C34" w:rsidP="00710FF6">
            <w:pPr>
              <w:autoSpaceDE w:val="0"/>
              <w:autoSpaceDN w:val="0"/>
              <w:adjustRightInd w:val="0"/>
              <w:jc w:val="center"/>
              <w:rPr>
                <w:rFonts w:eastAsiaTheme="minorHAnsi"/>
                <w:sz w:val="16"/>
                <w:szCs w:val="16"/>
              </w:rPr>
            </w:pPr>
            <w:r w:rsidRPr="00710FF6">
              <w:rPr>
                <w:rFonts w:eastAsiaTheme="minorHAnsi"/>
                <w:sz w:val="16"/>
                <w:szCs w:val="16"/>
              </w:rPr>
              <w:t>04</w:t>
            </w:r>
          </w:p>
        </w:tc>
        <w:tc>
          <w:tcPr>
            <w:tcW w:w="567" w:type="dxa"/>
          </w:tcPr>
          <w:p w:rsidR="00BA0C34" w:rsidRPr="00710FF6" w:rsidRDefault="00BA0C34" w:rsidP="00710FF6">
            <w:pPr>
              <w:autoSpaceDE w:val="0"/>
              <w:autoSpaceDN w:val="0"/>
              <w:adjustRightInd w:val="0"/>
              <w:jc w:val="center"/>
              <w:rPr>
                <w:rFonts w:eastAsiaTheme="minorHAnsi"/>
                <w:sz w:val="16"/>
                <w:szCs w:val="16"/>
              </w:rPr>
            </w:pPr>
            <w:r w:rsidRPr="00710FF6">
              <w:rPr>
                <w:rFonts w:eastAsiaTheme="minorHAnsi"/>
                <w:sz w:val="16"/>
                <w:szCs w:val="16"/>
              </w:rPr>
              <w:t>04</w:t>
            </w:r>
          </w:p>
        </w:tc>
        <w:tc>
          <w:tcPr>
            <w:tcW w:w="1275" w:type="dxa"/>
          </w:tcPr>
          <w:p w:rsidR="00BA0C34" w:rsidRPr="00710FF6" w:rsidRDefault="00BA0C34" w:rsidP="00710FF6">
            <w:pPr>
              <w:autoSpaceDE w:val="0"/>
              <w:autoSpaceDN w:val="0"/>
              <w:adjustRightInd w:val="0"/>
              <w:jc w:val="center"/>
              <w:rPr>
                <w:rFonts w:eastAsiaTheme="minorHAnsi"/>
                <w:sz w:val="16"/>
                <w:szCs w:val="16"/>
              </w:rPr>
            </w:pPr>
            <w:r w:rsidRPr="00710FF6">
              <w:rPr>
                <w:rFonts w:eastAsiaTheme="minorHAnsi"/>
                <w:sz w:val="16"/>
                <w:szCs w:val="16"/>
              </w:rPr>
              <w:t>817 830 263,00</w:t>
            </w:r>
          </w:p>
        </w:tc>
        <w:tc>
          <w:tcPr>
            <w:tcW w:w="1277" w:type="dxa"/>
          </w:tcPr>
          <w:p w:rsidR="00BA0C34" w:rsidRPr="00710FF6" w:rsidRDefault="00BA0C34" w:rsidP="00710FF6">
            <w:pPr>
              <w:autoSpaceDE w:val="0"/>
              <w:autoSpaceDN w:val="0"/>
              <w:adjustRightInd w:val="0"/>
              <w:jc w:val="center"/>
              <w:rPr>
                <w:rFonts w:eastAsiaTheme="minorHAnsi"/>
                <w:sz w:val="16"/>
                <w:szCs w:val="16"/>
              </w:rPr>
            </w:pPr>
            <w:r w:rsidRPr="00710FF6">
              <w:rPr>
                <w:rFonts w:eastAsiaTheme="minorHAnsi"/>
                <w:sz w:val="16"/>
                <w:szCs w:val="16"/>
              </w:rPr>
              <w:t>8 330 263,00</w:t>
            </w:r>
          </w:p>
        </w:tc>
        <w:tc>
          <w:tcPr>
            <w:tcW w:w="1275" w:type="dxa"/>
          </w:tcPr>
          <w:p w:rsidR="00BA0C34" w:rsidRPr="00710FF6" w:rsidRDefault="00BA0C34" w:rsidP="00710FF6">
            <w:pPr>
              <w:autoSpaceDE w:val="0"/>
              <w:autoSpaceDN w:val="0"/>
              <w:adjustRightInd w:val="0"/>
              <w:jc w:val="center"/>
              <w:rPr>
                <w:rFonts w:eastAsiaTheme="minorHAnsi"/>
                <w:sz w:val="16"/>
                <w:szCs w:val="16"/>
              </w:rPr>
            </w:pPr>
            <w:r w:rsidRPr="00710FF6">
              <w:rPr>
                <w:rFonts w:eastAsiaTheme="minorHAnsi"/>
                <w:sz w:val="16"/>
                <w:szCs w:val="16"/>
              </w:rPr>
              <w:t>8 330 263,00</w:t>
            </w:r>
          </w:p>
        </w:tc>
        <w:tc>
          <w:tcPr>
            <w:tcW w:w="1276" w:type="dxa"/>
          </w:tcPr>
          <w:p w:rsidR="00BA0C34" w:rsidRPr="00710FF6" w:rsidRDefault="00BA0C34" w:rsidP="00710FF6">
            <w:pPr>
              <w:autoSpaceDE w:val="0"/>
              <w:autoSpaceDN w:val="0"/>
              <w:adjustRightInd w:val="0"/>
              <w:jc w:val="center"/>
              <w:rPr>
                <w:rFonts w:eastAsiaTheme="minorHAnsi"/>
                <w:sz w:val="16"/>
                <w:szCs w:val="16"/>
              </w:rPr>
            </w:pPr>
            <w:r w:rsidRPr="00710FF6">
              <w:rPr>
                <w:rFonts w:eastAsiaTheme="minorHAnsi"/>
                <w:sz w:val="16"/>
                <w:szCs w:val="16"/>
              </w:rPr>
              <w:t>8 330 263,00</w:t>
            </w:r>
          </w:p>
        </w:tc>
      </w:tr>
      <w:tr w:rsidR="00BA0C34" w:rsidRPr="00710FF6" w:rsidTr="00BA0C34">
        <w:tc>
          <w:tcPr>
            <w:tcW w:w="2376" w:type="dxa"/>
          </w:tcPr>
          <w:p w:rsidR="00BA0C34" w:rsidRPr="00710FF6" w:rsidRDefault="00BA0C34" w:rsidP="0070211E">
            <w:pPr>
              <w:autoSpaceDE w:val="0"/>
              <w:autoSpaceDN w:val="0"/>
              <w:adjustRightInd w:val="0"/>
              <w:rPr>
                <w:rFonts w:eastAsiaTheme="minorHAnsi"/>
                <w:sz w:val="16"/>
                <w:szCs w:val="16"/>
              </w:rPr>
            </w:pPr>
            <w:r>
              <w:rPr>
                <w:rFonts w:eastAsiaTheme="minorHAnsi"/>
                <w:sz w:val="16"/>
                <w:szCs w:val="16"/>
              </w:rPr>
              <w:t>Проектирование</w:t>
            </w:r>
            <w:r w:rsidRPr="00710FF6">
              <w:rPr>
                <w:rFonts w:eastAsiaTheme="minorHAnsi"/>
                <w:sz w:val="16"/>
                <w:szCs w:val="16"/>
              </w:rPr>
              <w:t xml:space="preserve"> объекта </w:t>
            </w:r>
            <w:r>
              <w:rPr>
                <w:rFonts w:eastAsiaTheme="minorHAnsi"/>
                <w:sz w:val="16"/>
                <w:szCs w:val="16"/>
              </w:rPr>
              <w:t>«</w:t>
            </w:r>
            <w:r w:rsidRPr="00710FF6">
              <w:rPr>
                <w:rFonts w:eastAsiaTheme="minorHAnsi"/>
                <w:sz w:val="16"/>
                <w:szCs w:val="16"/>
              </w:rPr>
              <w:t>Водозаборное сооружение Верхне-Чусовского месторождения подземных вод</w:t>
            </w:r>
            <w:r>
              <w:rPr>
                <w:rFonts w:eastAsiaTheme="minorHAnsi"/>
                <w:sz w:val="16"/>
                <w:szCs w:val="16"/>
              </w:rPr>
              <w:t>»</w:t>
            </w:r>
          </w:p>
        </w:tc>
        <w:tc>
          <w:tcPr>
            <w:tcW w:w="709"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2021</w:t>
            </w:r>
          </w:p>
        </w:tc>
        <w:tc>
          <w:tcPr>
            <w:tcW w:w="709"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w:t>
            </w:r>
          </w:p>
        </w:tc>
        <w:tc>
          <w:tcPr>
            <w:tcW w:w="567" w:type="dxa"/>
          </w:tcPr>
          <w:p w:rsidR="00BA0C34" w:rsidRPr="00710FF6" w:rsidRDefault="00BA0C34" w:rsidP="0070211E">
            <w:pPr>
              <w:autoSpaceDE w:val="0"/>
              <w:autoSpaceDN w:val="0"/>
              <w:adjustRightInd w:val="0"/>
              <w:jc w:val="center"/>
              <w:rPr>
                <w:rFonts w:eastAsiaTheme="minorHAnsi"/>
                <w:sz w:val="16"/>
                <w:szCs w:val="16"/>
              </w:rPr>
            </w:pPr>
            <w:r w:rsidRPr="00710FF6">
              <w:rPr>
                <w:rFonts w:eastAsiaTheme="minorHAnsi"/>
                <w:sz w:val="16"/>
                <w:szCs w:val="16"/>
              </w:rPr>
              <w:t>0</w:t>
            </w:r>
            <w:r>
              <w:rPr>
                <w:rFonts w:eastAsiaTheme="minorHAnsi"/>
                <w:sz w:val="16"/>
                <w:szCs w:val="16"/>
              </w:rPr>
              <w:t>4</w:t>
            </w:r>
          </w:p>
        </w:tc>
        <w:tc>
          <w:tcPr>
            <w:tcW w:w="567"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04</w:t>
            </w:r>
          </w:p>
        </w:tc>
        <w:tc>
          <w:tcPr>
            <w:tcW w:w="1275"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723 250 730,0</w:t>
            </w:r>
          </w:p>
        </w:tc>
        <w:tc>
          <w:tcPr>
            <w:tcW w:w="1277"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17 712 000,0</w:t>
            </w:r>
          </w:p>
        </w:tc>
        <w:tc>
          <w:tcPr>
            <w:tcW w:w="1275"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17 712 000,0</w:t>
            </w:r>
          </w:p>
        </w:tc>
        <w:tc>
          <w:tcPr>
            <w:tcW w:w="1276"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17 712 000,0</w:t>
            </w:r>
          </w:p>
        </w:tc>
      </w:tr>
      <w:tr w:rsidR="00BA0C34" w:rsidRPr="00710FF6" w:rsidTr="00BA0C34">
        <w:trPr>
          <w:trHeight w:val="423"/>
        </w:trPr>
        <w:tc>
          <w:tcPr>
            <w:tcW w:w="2376" w:type="dxa"/>
          </w:tcPr>
          <w:p w:rsidR="00BA0C34" w:rsidRPr="00710FF6" w:rsidRDefault="00BA0C34" w:rsidP="00004ACA">
            <w:pPr>
              <w:autoSpaceDE w:val="0"/>
              <w:autoSpaceDN w:val="0"/>
              <w:adjustRightInd w:val="0"/>
              <w:rPr>
                <w:rFonts w:eastAsiaTheme="minorHAnsi"/>
                <w:sz w:val="16"/>
                <w:szCs w:val="16"/>
              </w:rPr>
            </w:pPr>
            <w:r>
              <w:rPr>
                <w:rFonts w:eastAsiaTheme="minorHAnsi"/>
                <w:sz w:val="16"/>
                <w:szCs w:val="16"/>
              </w:rPr>
              <w:t>Р</w:t>
            </w:r>
            <w:r w:rsidR="003B5F38">
              <w:rPr>
                <w:rFonts w:eastAsiaTheme="minorHAnsi"/>
                <w:sz w:val="16"/>
                <w:szCs w:val="16"/>
              </w:rPr>
              <w:t>аботы по проектированию «</w:t>
            </w:r>
            <w:r w:rsidRPr="0070211E">
              <w:rPr>
                <w:rFonts w:eastAsiaTheme="minorHAnsi"/>
                <w:sz w:val="16"/>
                <w:szCs w:val="16"/>
              </w:rPr>
              <w:t xml:space="preserve">Освещение трассы </w:t>
            </w:r>
            <w:proofErr w:type="spellStart"/>
            <w:r w:rsidRPr="0070211E">
              <w:rPr>
                <w:rFonts w:eastAsiaTheme="minorHAnsi"/>
                <w:sz w:val="16"/>
                <w:szCs w:val="16"/>
              </w:rPr>
              <w:t>картодрома</w:t>
            </w:r>
            <w:proofErr w:type="spellEnd"/>
            <w:r>
              <w:rPr>
                <w:rFonts w:eastAsiaTheme="minorHAnsi"/>
                <w:sz w:val="16"/>
                <w:szCs w:val="16"/>
              </w:rPr>
              <w:t xml:space="preserve"> по адресу: </w:t>
            </w:r>
            <w:r w:rsidR="003B5F38">
              <w:rPr>
                <w:rFonts w:eastAsiaTheme="minorHAnsi"/>
                <w:sz w:val="16"/>
                <w:szCs w:val="16"/>
              </w:rPr>
              <w:t>г. Полевской, ул. Магистраль,12»</w:t>
            </w:r>
          </w:p>
        </w:tc>
        <w:tc>
          <w:tcPr>
            <w:tcW w:w="709"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2023</w:t>
            </w:r>
          </w:p>
        </w:tc>
        <w:tc>
          <w:tcPr>
            <w:tcW w:w="709"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w:t>
            </w:r>
          </w:p>
        </w:tc>
        <w:tc>
          <w:tcPr>
            <w:tcW w:w="567" w:type="dxa"/>
          </w:tcPr>
          <w:p w:rsidR="00BA0C34" w:rsidRPr="00710FF6" w:rsidRDefault="00041C93" w:rsidP="00004ACA">
            <w:pPr>
              <w:autoSpaceDE w:val="0"/>
              <w:autoSpaceDN w:val="0"/>
              <w:adjustRightInd w:val="0"/>
              <w:jc w:val="center"/>
              <w:rPr>
                <w:rFonts w:eastAsiaTheme="minorHAnsi"/>
                <w:sz w:val="16"/>
                <w:szCs w:val="16"/>
              </w:rPr>
            </w:pPr>
            <w:r>
              <w:rPr>
                <w:rFonts w:eastAsiaTheme="minorHAnsi"/>
                <w:sz w:val="16"/>
                <w:szCs w:val="16"/>
              </w:rPr>
              <w:t>-</w:t>
            </w:r>
          </w:p>
        </w:tc>
        <w:tc>
          <w:tcPr>
            <w:tcW w:w="567"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04</w:t>
            </w:r>
          </w:p>
          <w:p w:rsidR="00BA0C34" w:rsidRPr="00710FF6" w:rsidRDefault="00BA0C34" w:rsidP="00004ACA">
            <w:pPr>
              <w:autoSpaceDE w:val="0"/>
              <w:autoSpaceDN w:val="0"/>
              <w:adjustRightInd w:val="0"/>
              <w:jc w:val="center"/>
              <w:rPr>
                <w:rFonts w:eastAsiaTheme="minorHAnsi"/>
                <w:sz w:val="16"/>
                <w:szCs w:val="16"/>
              </w:rPr>
            </w:pPr>
          </w:p>
        </w:tc>
        <w:tc>
          <w:tcPr>
            <w:tcW w:w="1275"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14 909 284,0</w:t>
            </w:r>
          </w:p>
        </w:tc>
        <w:tc>
          <w:tcPr>
            <w:tcW w:w="1277"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w:t>
            </w:r>
          </w:p>
        </w:tc>
        <w:tc>
          <w:tcPr>
            <w:tcW w:w="1275"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468 782,95</w:t>
            </w:r>
          </w:p>
        </w:tc>
        <w:tc>
          <w:tcPr>
            <w:tcW w:w="1276"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468 782,95</w:t>
            </w:r>
          </w:p>
        </w:tc>
      </w:tr>
      <w:tr w:rsidR="00BA0C34" w:rsidRPr="00710FF6" w:rsidTr="00BA0C34">
        <w:trPr>
          <w:trHeight w:val="557"/>
        </w:trPr>
        <w:tc>
          <w:tcPr>
            <w:tcW w:w="2376" w:type="dxa"/>
          </w:tcPr>
          <w:p w:rsidR="00BA0C34" w:rsidRPr="00710FF6" w:rsidRDefault="00BA0C34" w:rsidP="003E7FF7">
            <w:pPr>
              <w:autoSpaceDE w:val="0"/>
              <w:autoSpaceDN w:val="0"/>
              <w:adjustRightInd w:val="0"/>
              <w:rPr>
                <w:rFonts w:eastAsiaTheme="minorHAnsi"/>
                <w:sz w:val="16"/>
                <w:szCs w:val="16"/>
              </w:rPr>
            </w:pPr>
            <w:r w:rsidRPr="00710FF6">
              <w:rPr>
                <w:rFonts w:eastAsiaTheme="minorHAnsi"/>
                <w:sz w:val="16"/>
                <w:szCs w:val="16"/>
              </w:rPr>
              <w:t xml:space="preserve">Строительство котельной </w:t>
            </w:r>
            <w:proofErr w:type="gramStart"/>
            <w:r>
              <w:rPr>
                <w:rFonts w:eastAsiaTheme="minorHAnsi"/>
                <w:sz w:val="16"/>
                <w:szCs w:val="16"/>
              </w:rPr>
              <w:t>в</w:t>
            </w:r>
            <w:proofErr w:type="gramEnd"/>
            <w:r>
              <w:rPr>
                <w:rFonts w:eastAsiaTheme="minorHAnsi"/>
                <w:sz w:val="16"/>
                <w:szCs w:val="16"/>
              </w:rPr>
              <w:t xml:space="preserve"> с. Полдневая </w:t>
            </w:r>
          </w:p>
        </w:tc>
        <w:tc>
          <w:tcPr>
            <w:tcW w:w="709"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2019</w:t>
            </w:r>
          </w:p>
        </w:tc>
        <w:tc>
          <w:tcPr>
            <w:tcW w:w="709"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w:t>
            </w:r>
          </w:p>
        </w:tc>
        <w:tc>
          <w:tcPr>
            <w:tcW w:w="567"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06</w:t>
            </w:r>
          </w:p>
        </w:tc>
        <w:tc>
          <w:tcPr>
            <w:tcW w:w="567" w:type="dxa"/>
          </w:tcPr>
          <w:p w:rsidR="00BA0C34" w:rsidRPr="00710FF6" w:rsidRDefault="00BA0C34" w:rsidP="00004ACA">
            <w:pPr>
              <w:autoSpaceDE w:val="0"/>
              <w:autoSpaceDN w:val="0"/>
              <w:adjustRightInd w:val="0"/>
              <w:jc w:val="center"/>
              <w:rPr>
                <w:rFonts w:eastAsiaTheme="minorHAnsi"/>
                <w:sz w:val="16"/>
                <w:szCs w:val="16"/>
              </w:rPr>
            </w:pPr>
            <w:r>
              <w:rPr>
                <w:rFonts w:eastAsiaTheme="minorHAnsi"/>
                <w:sz w:val="16"/>
                <w:szCs w:val="16"/>
              </w:rPr>
              <w:t>06</w:t>
            </w:r>
          </w:p>
        </w:tc>
        <w:tc>
          <w:tcPr>
            <w:tcW w:w="1275"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38 591 270,00</w:t>
            </w:r>
          </w:p>
        </w:tc>
        <w:tc>
          <w:tcPr>
            <w:tcW w:w="1277"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299 000,0</w:t>
            </w:r>
          </w:p>
        </w:tc>
        <w:tc>
          <w:tcPr>
            <w:tcW w:w="1275"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299 000,0</w:t>
            </w:r>
          </w:p>
        </w:tc>
        <w:tc>
          <w:tcPr>
            <w:tcW w:w="1276" w:type="dxa"/>
          </w:tcPr>
          <w:p w:rsidR="00BA0C34" w:rsidRPr="00710FF6" w:rsidRDefault="00BA0C34" w:rsidP="00004ACA">
            <w:pPr>
              <w:autoSpaceDE w:val="0"/>
              <w:autoSpaceDN w:val="0"/>
              <w:adjustRightInd w:val="0"/>
              <w:jc w:val="center"/>
              <w:rPr>
                <w:rFonts w:eastAsiaTheme="minorHAnsi"/>
                <w:sz w:val="16"/>
                <w:szCs w:val="16"/>
              </w:rPr>
            </w:pPr>
            <w:r w:rsidRPr="00710FF6">
              <w:rPr>
                <w:rFonts w:eastAsiaTheme="minorHAnsi"/>
                <w:sz w:val="16"/>
                <w:szCs w:val="16"/>
              </w:rPr>
              <w:t>299 000,0</w:t>
            </w:r>
          </w:p>
        </w:tc>
      </w:tr>
      <w:tr w:rsidR="00BA0C34" w:rsidRPr="00850A47" w:rsidTr="00BA0C34">
        <w:tc>
          <w:tcPr>
            <w:tcW w:w="4928" w:type="dxa"/>
            <w:gridSpan w:val="5"/>
          </w:tcPr>
          <w:p w:rsidR="00BA0C34" w:rsidRPr="00850A47" w:rsidRDefault="00BA0C34" w:rsidP="00004ACA">
            <w:pPr>
              <w:autoSpaceDE w:val="0"/>
              <w:autoSpaceDN w:val="0"/>
              <w:adjustRightInd w:val="0"/>
              <w:jc w:val="center"/>
              <w:rPr>
                <w:rFonts w:eastAsiaTheme="minorHAnsi"/>
                <w:b/>
                <w:sz w:val="16"/>
                <w:szCs w:val="16"/>
              </w:rPr>
            </w:pPr>
            <w:r w:rsidRPr="00850A47">
              <w:rPr>
                <w:rFonts w:eastAsiaTheme="minorHAnsi"/>
                <w:b/>
                <w:sz w:val="16"/>
                <w:szCs w:val="16"/>
              </w:rPr>
              <w:t>Всего:</w:t>
            </w:r>
          </w:p>
        </w:tc>
        <w:tc>
          <w:tcPr>
            <w:tcW w:w="1275" w:type="dxa"/>
          </w:tcPr>
          <w:p w:rsidR="00BA0C34" w:rsidRPr="00850A47" w:rsidRDefault="00BA0C34" w:rsidP="00004ACA">
            <w:pPr>
              <w:autoSpaceDE w:val="0"/>
              <w:autoSpaceDN w:val="0"/>
              <w:adjustRightInd w:val="0"/>
              <w:jc w:val="center"/>
              <w:rPr>
                <w:rFonts w:eastAsiaTheme="minorHAnsi"/>
                <w:b/>
                <w:sz w:val="16"/>
                <w:szCs w:val="16"/>
              </w:rPr>
            </w:pPr>
            <w:r w:rsidRPr="00850A47">
              <w:rPr>
                <w:rFonts w:eastAsiaTheme="minorHAnsi"/>
                <w:b/>
                <w:sz w:val="16"/>
                <w:szCs w:val="16"/>
              </w:rPr>
              <w:t>1 594 581 547,0</w:t>
            </w:r>
          </w:p>
        </w:tc>
        <w:tc>
          <w:tcPr>
            <w:tcW w:w="1277" w:type="dxa"/>
          </w:tcPr>
          <w:p w:rsidR="00BA0C34" w:rsidRPr="00850A47" w:rsidRDefault="00BA0C34" w:rsidP="00004ACA">
            <w:pPr>
              <w:autoSpaceDE w:val="0"/>
              <w:autoSpaceDN w:val="0"/>
              <w:adjustRightInd w:val="0"/>
              <w:jc w:val="center"/>
              <w:rPr>
                <w:rFonts w:eastAsiaTheme="minorHAnsi"/>
                <w:b/>
                <w:sz w:val="16"/>
                <w:szCs w:val="16"/>
              </w:rPr>
            </w:pPr>
            <w:r w:rsidRPr="00850A47">
              <w:rPr>
                <w:rFonts w:eastAsiaTheme="minorHAnsi"/>
                <w:b/>
                <w:sz w:val="16"/>
                <w:szCs w:val="16"/>
              </w:rPr>
              <w:t>26 341 263,0</w:t>
            </w:r>
          </w:p>
        </w:tc>
        <w:tc>
          <w:tcPr>
            <w:tcW w:w="1275" w:type="dxa"/>
          </w:tcPr>
          <w:p w:rsidR="00BA0C34" w:rsidRPr="00850A47" w:rsidRDefault="00BA0C34" w:rsidP="00004ACA">
            <w:pPr>
              <w:autoSpaceDE w:val="0"/>
              <w:autoSpaceDN w:val="0"/>
              <w:adjustRightInd w:val="0"/>
              <w:jc w:val="center"/>
              <w:rPr>
                <w:rFonts w:eastAsiaTheme="minorHAnsi"/>
                <w:b/>
                <w:sz w:val="16"/>
                <w:szCs w:val="16"/>
              </w:rPr>
            </w:pPr>
            <w:r w:rsidRPr="00850A47">
              <w:rPr>
                <w:rFonts w:eastAsiaTheme="minorHAnsi"/>
                <w:b/>
                <w:sz w:val="16"/>
                <w:szCs w:val="16"/>
              </w:rPr>
              <w:t>26 810 045,95</w:t>
            </w:r>
          </w:p>
        </w:tc>
        <w:tc>
          <w:tcPr>
            <w:tcW w:w="1276" w:type="dxa"/>
          </w:tcPr>
          <w:p w:rsidR="00BA0C34" w:rsidRPr="00850A47" w:rsidRDefault="00BA0C34" w:rsidP="00004ACA">
            <w:pPr>
              <w:autoSpaceDE w:val="0"/>
              <w:autoSpaceDN w:val="0"/>
              <w:adjustRightInd w:val="0"/>
              <w:jc w:val="center"/>
              <w:rPr>
                <w:rFonts w:eastAsiaTheme="minorHAnsi"/>
                <w:b/>
                <w:sz w:val="16"/>
                <w:szCs w:val="16"/>
              </w:rPr>
            </w:pPr>
            <w:r w:rsidRPr="00850A47">
              <w:rPr>
                <w:rFonts w:eastAsiaTheme="minorHAnsi"/>
                <w:b/>
                <w:sz w:val="16"/>
                <w:szCs w:val="16"/>
              </w:rPr>
              <w:t>26 810 045,95</w:t>
            </w:r>
          </w:p>
        </w:tc>
      </w:tr>
    </w:tbl>
    <w:p w:rsidR="00004ACA" w:rsidRPr="003C3CEF" w:rsidRDefault="00004ACA" w:rsidP="00004ACA">
      <w:pPr>
        <w:tabs>
          <w:tab w:val="left" w:pos="567"/>
          <w:tab w:val="left" w:pos="8505"/>
        </w:tabs>
        <w:ind w:firstLine="709"/>
        <w:jc w:val="both"/>
        <w:rPr>
          <w:sz w:val="16"/>
          <w:szCs w:val="16"/>
          <w:highlight w:val="yellow"/>
        </w:rPr>
      </w:pPr>
    </w:p>
    <w:p w:rsidR="00E75880" w:rsidRDefault="00004ACA" w:rsidP="00F16553">
      <w:pPr>
        <w:ind w:firstLine="709"/>
        <w:jc w:val="both"/>
        <w:rPr>
          <w:sz w:val="28"/>
          <w:szCs w:val="28"/>
        </w:rPr>
      </w:pPr>
      <w:r w:rsidRPr="00F16553">
        <w:rPr>
          <w:sz w:val="28"/>
          <w:szCs w:val="28"/>
        </w:rPr>
        <w:t xml:space="preserve">Суммарная сметная стоимость по всем </w:t>
      </w:r>
      <w:r w:rsidR="0070211E" w:rsidRPr="00F16553">
        <w:rPr>
          <w:sz w:val="28"/>
          <w:szCs w:val="28"/>
        </w:rPr>
        <w:t xml:space="preserve">четырем </w:t>
      </w:r>
      <w:r w:rsidRPr="00F16553">
        <w:rPr>
          <w:sz w:val="28"/>
          <w:szCs w:val="28"/>
        </w:rPr>
        <w:t xml:space="preserve">объектам капитальных вложений на отчетную дату составила </w:t>
      </w:r>
      <w:r w:rsidR="00F16553" w:rsidRPr="00F16553">
        <w:rPr>
          <w:sz w:val="28"/>
          <w:szCs w:val="28"/>
        </w:rPr>
        <w:t>1 594 581 547,0</w:t>
      </w:r>
      <w:r w:rsidRPr="00F16553">
        <w:rPr>
          <w:sz w:val="28"/>
          <w:szCs w:val="28"/>
        </w:rPr>
        <w:t xml:space="preserve"> рублей. Кассовые расходы с начала реализации инвестиционных проектов </w:t>
      </w:r>
      <w:r w:rsidR="00F16553" w:rsidRPr="00F16553">
        <w:rPr>
          <w:sz w:val="28"/>
          <w:szCs w:val="28"/>
        </w:rPr>
        <w:t xml:space="preserve">и </w:t>
      </w:r>
      <w:r w:rsidR="00F16553">
        <w:rPr>
          <w:sz w:val="28"/>
          <w:szCs w:val="28"/>
        </w:rPr>
        <w:t>ф</w:t>
      </w:r>
      <w:r w:rsidR="00F16553" w:rsidRPr="00F16553">
        <w:rPr>
          <w:sz w:val="28"/>
          <w:szCs w:val="28"/>
        </w:rPr>
        <w:t xml:space="preserve">актические расходы (объем выполненных работ) по всем объектам капитальных вложений </w:t>
      </w:r>
      <w:proofErr w:type="gramStart"/>
      <w:r w:rsidR="00F16553" w:rsidRPr="00F16553">
        <w:rPr>
          <w:sz w:val="28"/>
          <w:szCs w:val="28"/>
        </w:rPr>
        <w:t>на конец</w:t>
      </w:r>
      <w:proofErr w:type="gramEnd"/>
      <w:r w:rsidR="00F16553" w:rsidRPr="00F16553">
        <w:rPr>
          <w:sz w:val="28"/>
          <w:szCs w:val="28"/>
        </w:rPr>
        <w:t xml:space="preserve"> 2023 года </w:t>
      </w:r>
      <w:r w:rsidRPr="00F16553">
        <w:rPr>
          <w:sz w:val="28"/>
          <w:szCs w:val="28"/>
        </w:rPr>
        <w:t xml:space="preserve">составили </w:t>
      </w:r>
      <w:r w:rsidR="00F16553" w:rsidRPr="00F16553">
        <w:rPr>
          <w:sz w:val="28"/>
          <w:szCs w:val="28"/>
        </w:rPr>
        <w:t>26 810 045,95</w:t>
      </w:r>
      <w:r w:rsidRPr="00F16553">
        <w:rPr>
          <w:sz w:val="28"/>
          <w:szCs w:val="28"/>
        </w:rPr>
        <w:t xml:space="preserve"> рублей. </w:t>
      </w:r>
    </w:p>
    <w:p w:rsidR="003B5F38" w:rsidRPr="00F16553" w:rsidRDefault="003B5F38" w:rsidP="00F16553">
      <w:pPr>
        <w:ind w:firstLine="709"/>
        <w:jc w:val="both"/>
        <w:rPr>
          <w:sz w:val="28"/>
          <w:szCs w:val="28"/>
        </w:rPr>
      </w:pPr>
      <w:r>
        <w:rPr>
          <w:sz w:val="28"/>
          <w:szCs w:val="28"/>
        </w:rPr>
        <w:t>В 2023 году</w:t>
      </w:r>
      <w:r w:rsidRPr="003B5F38">
        <w:rPr>
          <w:sz w:val="28"/>
          <w:szCs w:val="28"/>
        </w:rPr>
        <w:t xml:space="preserve"> осуществлены расходы по одному инвестиционному проекту</w:t>
      </w:r>
      <w:r>
        <w:rPr>
          <w:sz w:val="28"/>
          <w:szCs w:val="28"/>
        </w:rPr>
        <w:t xml:space="preserve"> –</w:t>
      </w:r>
      <w:r w:rsidRPr="003B5F38">
        <w:rPr>
          <w:sz w:val="28"/>
          <w:szCs w:val="28"/>
        </w:rPr>
        <w:t xml:space="preserve"> «Проектирование объекта  «Освещение трассы </w:t>
      </w:r>
      <w:proofErr w:type="spellStart"/>
      <w:r w:rsidRPr="003B5F38">
        <w:rPr>
          <w:sz w:val="28"/>
          <w:szCs w:val="28"/>
        </w:rPr>
        <w:t>картодрома</w:t>
      </w:r>
      <w:proofErr w:type="spellEnd"/>
      <w:r w:rsidRPr="003B5F38">
        <w:rPr>
          <w:sz w:val="28"/>
          <w:szCs w:val="28"/>
        </w:rPr>
        <w:t xml:space="preserve"> по адресу: г. Полевской, ул. Магистраль,12»</w:t>
      </w:r>
      <w:r>
        <w:rPr>
          <w:sz w:val="28"/>
          <w:szCs w:val="28"/>
        </w:rPr>
        <w:t xml:space="preserve"> в сумме </w:t>
      </w:r>
      <w:r w:rsidRPr="003B5F38">
        <w:rPr>
          <w:sz w:val="28"/>
          <w:szCs w:val="28"/>
        </w:rPr>
        <w:t>468 782,95 рублей.</w:t>
      </w:r>
    </w:p>
    <w:p w:rsidR="00004ACA" w:rsidRPr="003B5F38" w:rsidRDefault="00004ACA" w:rsidP="00004ACA">
      <w:pPr>
        <w:autoSpaceDE w:val="0"/>
        <w:autoSpaceDN w:val="0"/>
        <w:adjustRightInd w:val="0"/>
        <w:ind w:firstLine="709"/>
        <w:jc w:val="both"/>
        <w:rPr>
          <w:rFonts w:eastAsiaTheme="minorHAnsi"/>
          <w:kern w:val="0"/>
          <w:sz w:val="28"/>
          <w:szCs w:val="28"/>
        </w:rPr>
      </w:pPr>
      <w:r w:rsidRPr="00F16553">
        <w:rPr>
          <w:sz w:val="28"/>
          <w:szCs w:val="28"/>
        </w:rPr>
        <w:t>По состоянию на 01.01.202</w:t>
      </w:r>
      <w:r w:rsidR="00F16553" w:rsidRPr="00F16553">
        <w:rPr>
          <w:sz w:val="28"/>
          <w:szCs w:val="28"/>
        </w:rPr>
        <w:t>4</w:t>
      </w:r>
      <w:r w:rsidRPr="00F16553">
        <w:rPr>
          <w:sz w:val="28"/>
          <w:szCs w:val="28"/>
        </w:rPr>
        <w:t xml:space="preserve"> года </w:t>
      </w:r>
      <w:r w:rsidRPr="00F16553">
        <w:rPr>
          <w:rFonts w:eastAsiaTheme="minorHAnsi"/>
          <w:kern w:val="0"/>
          <w:sz w:val="28"/>
          <w:szCs w:val="28"/>
        </w:rPr>
        <w:t>строительство не начиналось при наличии проектно-сметной документации</w:t>
      </w:r>
      <w:r w:rsidR="00E75880" w:rsidRPr="00E75880">
        <w:rPr>
          <w:sz w:val="28"/>
          <w:szCs w:val="28"/>
        </w:rPr>
        <w:t xml:space="preserve"> </w:t>
      </w:r>
      <w:r w:rsidR="00E75880">
        <w:rPr>
          <w:sz w:val="28"/>
          <w:szCs w:val="28"/>
        </w:rPr>
        <w:t>по</w:t>
      </w:r>
      <w:r w:rsidR="00E75880" w:rsidRPr="00F16553">
        <w:rPr>
          <w:sz w:val="28"/>
          <w:szCs w:val="28"/>
        </w:rPr>
        <w:t xml:space="preserve"> тре</w:t>
      </w:r>
      <w:r w:rsidR="00E75880">
        <w:rPr>
          <w:sz w:val="28"/>
          <w:szCs w:val="28"/>
        </w:rPr>
        <w:t>м</w:t>
      </w:r>
      <w:r w:rsidR="00E75880" w:rsidRPr="00F16553">
        <w:rPr>
          <w:sz w:val="28"/>
          <w:szCs w:val="28"/>
        </w:rPr>
        <w:t xml:space="preserve"> объект</w:t>
      </w:r>
      <w:r w:rsidR="00E75880">
        <w:rPr>
          <w:sz w:val="28"/>
          <w:szCs w:val="28"/>
        </w:rPr>
        <w:t>ам</w:t>
      </w:r>
      <w:r w:rsidR="00E75880" w:rsidRPr="00F16553">
        <w:rPr>
          <w:sz w:val="28"/>
          <w:szCs w:val="28"/>
        </w:rPr>
        <w:t xml:space="preserve"> капитальных вложений</w:t>
      </w:r>
      <w:r w:rsidRPr="00F16553">
        <w:rPr>
          <w:rFonts w:eastAsiaTheme="minorHAnsi"/>
          <w:kern w:val="0"/>
          <w:sz w:val="28"/>
          <w:szCs w:val="28"/>
        </w:rPr>
        <w:t>:</w:t>
      </w:r>
      <w:r w:rsidRPr="00F16553">
        <w:rPr>
          <w:sz w:val="28"/>
          <w:szCs w:val="28"/>
        </w:rPr>
        <w:t xml:space="preserve"> </w:t>
      </w:r>
      <w:r w:rsidR="003B5F38" w:rsidRPr="00F16553">
        <w:rPr>
          <w:rFonts w:eastAsiaTheme="minorHAnsi"/>
          <w:kern w:val="0"/>
          <w:sz w:val="28"/>
          <w:szCs w:val="28"/>
        </w:rPr>
        <w:t>«Общеобразовательная школа на 1000 мест в мкр.З.Бор-2</w:t>
      </w:r>
      <w:r w:rsidR="003B5F38">
        <w:rPr>
          <w:rFonts w:eastAsiaTheme="minorHAnsi"/>
          <w:kern w:val="0"/>
          <w:sz w:val="28"/>
          <w:szCs w:val="28"/>
        </w:rPr>
        <w:t xml:space="preserve">», </w:t>
      </w:r>
      <w:r w:rsidR="003B5F38" w:rsidRPr="00F16553">
        <w:rPr>
          <w:rFonts w:eastAsiaTheme="minorHAnsi"/>
          <w:kern w:val="0"/>
          <w:sz w:val="28"/>
          <w:szCs w:val="28"/>
        </w:rPr>
        <w:t>«Водозаборное сооружение Верхне-Чусовского месторождения подземных вод»</w:t>
      </w:r>
      <w:r w:rsidR="003B5F38">
        <w:rPr>
          <w:rFonts w:eastAsiaTheme="minorHAnsi"/>
          <w:kern w:val="0"/>
          <w:sz w:val="28"/>
          <w:szCs w:val="28"/>
        </w:rPr>
        <w:t>, «</w:t>
      </w:r>
      <w:r w:rsidR="003B5F38" w:rsidRPr="003B5F38">
        <w:rPr>
          <w:rFonts w:eastAsiaTheme="minorHAnsi"/>
          <w:kern w:val="0"/>
          <w:sz w:val="28"/>
          <w:szCs w:val="28"/>
        </w:rPr>
        <w:t xml:space="preserve">Освещение трассы </w:t>
      </w:r>
      <w:proofErr w:type="spellStart"/>
      <w:r w:rsidR="003B5F38" w:rsidRPr="003B5F38">
        <w:rPr>
          <w:rFonts w:eastAsiaTheme="minorHAnsi"/>
          <w:kern w:val="0"/>
          <w:sz w:val="28"/>
          <w:szCs w:val="28"/>
        </w:rPr>
        <w:t>картодрома</w:t>
      </w:r>
      <w:proofErr w:type="spellEnd"/>
      <w:r w:rsidR="003B5F38" w:rsidRPr="003B5F38">
        <w:rPr>
          <w:rFonts w:eastAsiaTheme="minorHAnsi"/>
          <w:kern w:val="0"/>
          <w:sz w:val="28"/>
          <w:szCs w:val="28"/>
        </w:rPr>
        <w:t xml:space="preserve"> по адресу: г. Полевской, ул. Магистраль,12»</w:t>
      </w:r>
      <w:r w:rsidR="003B5F38">
        <w:rPr>
          <w:rFonts w:eastAsiaTheme="minorHAnsi"/>
          <w:kern w:val="0"/>
          <w:sz w:val="28"/>
          <w:szCs w:val="28"/>
        </w:rPr>
        <w:t>.</w:t>
      </w:r>
    </w:p>
    <w:p w:rsidR="00004ACA" w:rsidRPr="00850A47" w:rsidRDefault="00004ACA" w:rsidP="00004ACA">
      <w:pPr>
        <w:pStyle w:val="Default"/>
        <w:ind w:firstLine="709"/>
        <w:jc w:val="both"/>
        <w:rPr>
          <w:sz w:val="16"/>
          <w:szCs w:val="16"/>
        </w:rPr>
      </w:pPr>
    </w:p>
    <w:p w:rsidR="00E75880" w:rsidRDefault="00004ACA" w:rsidP="00004ACA">
      <w:pPr>
        <w:pStyle w:val="Default"/>
        <w:ind w:firstLine="709"/>
        <w:jc w:val="both"/>
        <w:rPr>
          <w:b/>
          <w:sz w:val="28"/>
          <w:szCs w:val="28"/>
        </w:rPr>
      </w:pPr>
      <w:r w:rsidRPr="002C58C8">
        <w:rPr>
          <w:b/>
          <w:sz w:val="28"/>
          <w:szCs w:val="28"/>
        </w:rPr>
        <w:t xml:space="preserve">6.6. </w:t>
      </w:r>
      <w:r w:rsidR="00E75880">
        <w:rPr>
          <w:b/>
          <w:sz w:val="28"/>
          <w:szCs w:val="28"/>
        </w:rPr>
        <w:t>Сведения о просроченной дебиторской и кредиторской задолженностях.</w:t>
      </w:r>
    </w:p>
    <w:p w:rsidR="00E75880" w:rsidRDefault="00E75880" w:rsidP="00E75880">
      <w:pPr>
        <w:widowControl/>
        <w:suppressAutoHyphens w:val="0"/>
        <w:autoSpaceDE w:val="0"/>
        <w:autoSpaceDN w:val="0"/>
        <w:adjustRightInd w:val="0"/>
        <w:ind w:firstLine="709"/>
        <w:jc w:val="both"/>
        <w:rPr>
          <w:rFonts w:eastAsia="Times New Roman"/>
          <w:kern w:val="0"/>
          <w:sz w:val="28"/>
          <w:szCs w:val="28"/>
          <w:lang w:eastAsia="ru-RU"/>
        </w:rPr>
      </w:pPr>
      <w:proofErr w:type="gramStart"/>
      <w:r w:rsidRPr="00E75880">
        <w:rPr>
          <w:rFonts w:eastAsia="Times New Roman"/>
          <w:kern w:val="0"/>
          <w:sz w:val="28"/>
          <w:szCs w:val="28"/>
          <w:lang w:eastAsia="ru-RU"/>
        </w:rPr>
        <w:t>В соответствии с форм</w:t>
      </w:r>
      <w:r w:rsidR="00B56DC3">
        <w:rPr>
          <w:rFonts w:eastAsia="Times New Roman"/>
          <w:kern w:val="0"/>
          <w:sz w:val="28"/>
          <w:szCs w:val="28"/>
          <w:lang w:eastAsia="ru-RU"/>
        </w:rPr>
        <w:t>ой</w:t>
      </w:r>
      <w:r w:rsidRPr="00E75880">
        <w:rPr>
          <w:rFonts w:eastAsia="Times New Roman"/>
          <w:kern w:val="0"/>
          <w:sz w:val="28"/>
          <w:szCs w:val="28"/>
          <w:lang w:eastAsia="ru-RU"/>
        </w:rPr>
        <w:t xml:space="preserve"> 0503169 «Сведения по дебиторской и кредиторской задолженности» (далее – форма 0503169) сумма просроченной дебиторской задолженности по состоянию на 01.01.202</w:t>
      </w:r>
      <w:r>
        <w:rPr>
          <w:rFonts w:eastAsia="Times New Roman"/>
          <w:kern w:val="0"/>
          <w:sz w:val="28"/>
          <w:szCs w:val="28"/>
          <w:lang w:eastAsia="ru-RU"/>
        </w:rPr>
        <w:t>4</w:t>
      </w:r>
      <w:r w:rsidRPr="00E75880">
        <w:rPr>
          <w:rFonts w:eastAsia="Times New Roman"/>
          <w:kern w:val="0"/>
          <w:sz w:val="28"/>
          <w:szCs w:val="28"/>
          <w:lang w:eastAsia="ru-RU"/>
        </w:rPr>
        <w:t xml:space="preserve"> составила </w:t>
      </w:r>
      <w:r w:rsidR="00B56DC3">
        <w:rPr>
          <w:rFonts w:eastAsia="Times New Roman"/>
          <w:kern w:val="0"/>
          <w:sz w:val="28"/>
          <w:szCs w:val="28"/>
          <w:lang w:eastAsia="ru-RU"/>
        </w:rPr>
        <w:t xml:space="preserve">90 233 459,96 </w:t>
      </w:r>
      <w:r w:rsidRPr="00E75880">
        <w:rPr>
          <w:rFonts w:eastAsia="Times New Roman"/>
          <w:kern w:val="0"/>
          <w:sz w:val="28"/>
          <w:szCs w:val="28"/>
          <w:lang w:eastAsia="ru-RU"/>
        </w:rPr>
        <w:t xml:space="preserve">рублей, что на </w:t>
      </w:r>
      <w:r w:rsidR="00B56DC3">
        <w:rPr>
          <w:rFonts w:eastAsia="Times New Roman"/>
          <w:kern w:val="0"/>
          <w:sz w:val="28"/>
          <w:szCs w:val="28"/>
          <w:lang w:eastAsia="ru-RU"/>
        </w:rPr>
        <w:t>6 447 722,8</w:t>
      </w:r>
      <w:r w:rsidR="00925F74">
        <w:rPr>
          <w:rFonts w:eastAsia="Times New Roman"/>
          <w:kern w:val="0"/>
          <w:sz w:val="28"/>
          <w:szCs w:val="28"/>
          <w:lang w:eastAsia="ru-RU"/>
        </w:rPr>
        <w:t>0</w:t>
      </w:r>
      <w:r w:rsidRPr="00E75880">
        <w:rPr>
          <w:rFonts w:eastAsia="Times New Roman"/>
          <w:kern w:val="0"/>
          <w:sz w:val="28"/>
          <w:szCs w:val="28"/>
          <w:lang w:eastAsia="ru-RU"/>
        </w:rPr>
        <w:t xml:space="preserve"> рублей, или </w:t>
      </w:r>
      <w:r w:rsidR="00B56DC3">
        <w:rPr>
          <w:rFonts w:eastAsia="Times New Roman"/>
          <w:kern w:val="0"/>
          <w:sz w:val="28"/>
          <w:szCs w:val="28"/>
          <w:lang w:eastAsia="ru-RU"/>
        </w:rPr>
        <w:t>на 6,7 % меньше</w:t>
      </w:r>
      <w:r w:rsidRPr="00E75880">
        <w:rPr>
          <w:rFonts w:eastAsia="Times New Roman"/>
          <w:kern w:val="0"/>
          <w:sz w:val="28"/>
          <w:szCs w:val="28"/>
          <w:lang w:eastAsia="ru-RU"/>
        </w:rPr>
        <w:t xml:space="preserve"> по сравнению с началом отчетного периода (на 01.01.202</w:t>
      </w:r>
      <w:r>
        <w:rPr>
          <w:rFonts w:eastAsia="Times New Roman"/>
          <w:kern w:val="0"/>
          <w:sz w:val="28"/>
          <w:szCs w:val="28"/>
          <w:lang w:eastAsia="ru-RU"/>
        </w:rPr>
        <w:t>3</w:t>
      </w:r>
      <w:r w:rsidRPr="00E75880">
        <w:rPr>
          <w:rFonts w:eastAsia="Times New Roman"/>
          <w:kern w:val="0"/>
          <w:sz w:val="28"/>
          <w:szCs w:val="28"/>
          <w:lang w:eastAsia="ru-RU"/>
        </w:rPr>
        <w:t xml:space="preserve"> </w:t>
      </w:r>
      <w:r w:rsidR="008E3154" w:rsidRPr="00E75880">
        <w:rPr>
          <w:rFonts w:eastAsia="Times New Roman"/>
          <w:kern w:val="0"/>
          <w:sz w:val="28"/>
          <w:szCs w:val="28"/>
          <w:lang w:eastAsia="ru-RU"/>
        </w:rPr>
        <w:t>–</w:t>
      </w:r>
      <w:r w:rsidRPr="00E75880">
        <w:rPr>
          <w:rFonts w:eastAsia="Times New Roman"/>
          <w:kern w:val="0"/>
          <w:sz w:val="28"/>
          <w:szCs w:val="28"/>
          <w:lang w:eastAsia="ru-RU"/>
        </w:rPr>
        <w:t xml:space="preserve"> </w:t>
      </w:r>
      <w:r w:rsidR="00B56DC3">
        <w:rPr>
          <w:rFonts w:eastAsia="Times New Roman"/>
          <w:kern w:val="0"/>
          <w:sz w:val="28"/>
          <w:szCs w:val="28"/>
          <w:lang w:eastAsia="ru-RU"/>
        </w:rPr>
        <w:t>96 681 182,76</w:t>
      </w:r>
      <w:r w:rsidRPr="00E75880">
        <w:rPr>
          <w:rFonts w:eastAsia="Times New Roman"/>
          <w:kern w:val="0"/>
          <w:sz w:val="28"/>
          <w:szCs w:val="28"/>
          <w:lang w:eastAsia="ru-RU"/>
        </w:rPr>
        <w:t xml:space="preserve"> рублей), в том числе: </w:t>
      </w:r>
      <w:proofErr w:type="gramEnd"/>
    </w:p>
    <w:p w:rsidR="00B56DC3" w:rsidRDefault="00E75880" w:rsidP="00E75880">
      <w:pPr>
        <w:widowControl/>
        <w:suppressAutoHyphens w:val="0"/>
        <w:autoSpaceDE w:val="0"/>
        <w:autoSpaceDN w:val="0"/>
        <w:adjustRightInd w:val="0"/>
        <w:ind w:firstLine="709"/>
        <w:jc w:val="both"/>
        <w:rPr>
          <w:rFonts w:eastAsia="Times New Roman"/>
          <w:kern w:val="0"/>
          <w:sz w:val="28"/>
          <w:szCs w:val="28"/>
          <w:lang w:eastAsia="ru-RU"/>
        </w:rPr>
      </w:pPr>
      <w:r w:rsidRPr="00E75880">
        <w:rPr>
          <w:rFonts w:eastAsia="Times New Roman"/>
          <w:kern w:val="0"/>
          <w:sz w:val="28"/>
          <w:szCs w:val="28"/>
          <w:lang w:eastAsia="ru-RU"/>
        </w:rPr>
        <w:t xml:space="preserve">1) </w:t>
      </w:r>
      <w:r>
        <w:rPr>
          <w:rFonts w:eastAsia="Times New Roman"/>
          <w:kern w:val="0"/>
          <w:sz w:val="28"/>
          <w:szCs w:val="28"/>
          <w:lang w:eastAsia="ru-RU"/>
        </w:rPr>
        <w:t>просроченная дебиторская задолженность</w:t>
      </w:r>
      <w:r w:rsidRPr="00E75880">
        <w:rPr>
          <w:rFonts w:eastAsia="Times New Roman"/>
          <w:kern w:val="0"/>
          <w:sz w:val="28"/>
          <w:szCs w:val="28"/>
          <w:lang w:eastAsia="ru-RU"/>
        </w:rPr>
        <w:t xml:space="preserve"> по доходам в сумме </w:t>
      </w:r>
      <w:r w:rsidR="0031065C">
        <w:rPr>
          <w:rFonts w:eastAsia="Times New Roman"/>
          <w:kern w:val="0"/>
          <w:sz w:val="28"/>
          <w:szCs w:val="28"/>
          <w:lang w:eastAsia="ru-RU"/>
        </w:rPr>
        <w:t xml:space="preserve">90 233 459,96 </w:t>
      </w:r>
      <w:r w:rsidRPr="00E75880">
        <w:rPr>
          <w:rFonts w:eastAsia="Times New Roman"/>
          <w:kern w:val="0"/>
          <w:sz w:val="28"/>
          <w:szCs w:val="28"/>
          <w:lang w:eastAsia="ru-RU"/>
        </w:rPr>
        <w:t xml:space="preserve">рублей, включая: </w:t>
      </w:r>
    </w:p>
    <w:p w:rsidR="00B56DC3" w:rsidRDefault="00E75880" w:rsidP="00E75880">
      <w:pPr>
        <w:widowControl/>
        <w:suppressAutoHyphens w:val="0"/>
        <w:autoSpaceDE w:val="0"/>
        <w:autoSpaceDN w:val="0"/>
        <w:adjustRightInd w:val="0"/>
        <w:ind w:firstLine="709"/>
        <w:jc w:val="both"/>
        <w:rPr>
          <w:rFonts w:eastAsia="Times New Roman"/>
          <w:kern w:val="0"/>
          <w:sz w:val="28"/>
          <w:szCs w:val="28"/>
          <w:lang w:eastAsia="ru-RU"/>
        </w:rPr>
      </w:pPr>
      <w:r w:rsidRPr="00E75880">
        <w:rPr>
          <w:rFonts w:eastAsia="Times New Roman"/>
          <w:kern w:val="0"/>
          <w:sz w:val="28"/>
          <w:szCs w:val="28"/>
          <w:lang w:eastAsia="ru-RU"/>
        </w:rPr>
        <w:t xml:space="preserve">– по налоговым доходам – </w:t>
      </w:r>
      <w:r w:rsidR="0031065C">
        <w:rPr>
          <w:rFonts w:eastAsia="Times New Roman"/>
          <w:kern w:val="0"/>
          <w:sz w:val="28"/>
          <w:szCs w:val="28"/>
          <w:lang w:eastAsia="ru-RU"/>
        </w:rPr>
        <w:t>23 305 966,39</w:t>
      </w:r>
      <w:r w:rsidRPr="00E75880">
        <w:rPr>
          <w:rFonts w:eastAsia="Times New Roman"/>
          <w:kern w:val="0"/>
          <w:sz w:val="28"/>
          <w:szCs w:val="28"/>
          <w:lang w:eastAsia="ru-RU"/>
        </w:rPr>
        <w:t xml:space="preserve"> рублей (</w:t>
      </w:r>
      <w:r w:rsidR="008E3154">
        <w:rPr>
          <w:rFonts w:eastAsia="Times New Roman"/>
          <w:kern w:val="0"/>
          <w:sz w:val="28"/>
          <w:szCs w:val="28"/>
          <w:lang w:eastAsia="ru-RU"/>
        </w:rPr>
        <w:t xml:space="preserve">за 2023 год </w:t>
      </w:r>
      <w:r w:rsidR="0031065C">
        <w:rPr>
          <w:rFonts w:eastAsia="Times New Roman"/>
          <w:kern w:val="0"/>
          <w:sz w:val="28"/>
          <w:szCs w:val="28"/>
          <w:lang w:eastAsia="ru-RU"/>
        </w:rPr>
        <w:t>снижение</w:t>
      </w:r>
      <w:r w:rsidRPr="00E75880">
        <w:rPr>
          <w:rFonts w:eastAsia="Times New Roman"/>
          <w:kern w:val="0"/>
          <w:sz w:val="28"/>
          <w:szCs w:val="28"/>
          <w:lang w:eastAsia="ru-RU"/>
        </w:rPr>
        <w:t xml:space="preserve"> составил</w:t>
      </w:r>
      <w:r w:rsidR="0031065C">
        <w:rPr>
          <w:rFonts w:eastAsia="Times New Roman"/>
          <w:kern w:val="0"/>
          <w:sz w:val="28"/>
          <w:szCs w:val="28"/>
          <w:lang w:eastAsia="ru-RU"/>
        </w:rPr>
        <w:t>о</w:t>
      </w:r>
      <w:r w:rsidRPr="00E75880">
        <w:rPr>
          <w:rFonts w:eastAsia="Times New Roman"/>
          <w:kern w:val="0"/>
          <w:sz w:val="28"/>
          <w:szCs w:val="28"/>
          <w:lang w:eastAsia="ru-RU"/>
        </w:rPr>
        <w:t xml:space="preserve"> </w:t>
      </w:r>
      <w:r w:rsidR="0031065C">
        <w:rPr>
          <w:rFonts w:eastAsia="Times New Roman"/>
          <w:kern w:val="0"/>
          <w:sz w:val="28"/>
          <w:szCs w:val="28"/>
          <w:lang w:eastAsia="ru-RU"/>
        </w:rPr>
        <w:t>1 926 691,78</w:t>
      </w:r>
      <w:r w:rsidRPr="00E75880">
        <w:rPr>
          <w:rFonts w:eastAsia="Times New Roman"/>
          <w:kern w:val="0"/>
          <w:sz w:val="28"/>
          <w:szCs w:val="28"/>
          <w:lang w:eastAsia="ru-RU"/>
        </w:rPr>
        <w:t xml:space="preserve"> рублей</w:t>
      </w:r>
      <w:r w:rsidR="0031065C">
        <w:rPr>
          <w:rFonts w:eastAsia="Times New Roman"/>
          <w:kern w:val="0"/>
          <w:sz w:val="28"/>
          <w:szCs w:val="28"/>
          <w:lang w:eastAsia="ru-RU"/>
        </w:rPr>
        <w:t xml:space="preserve"> или 7,6 %</w:t>
      </w:r>
      <w:r w:rsidRPr="00E75880">
        <w:rPr>
          <w:rFonts w:eastAsia="Times New Roman"/>
          <w:kern w:val="0"/>
          <w:sz w:val="28"/>
          <w:szCs w:val="28"/>
          <w:lang w:eastAsia="ru-RU"/>
        </w:rPr>
        <w:t xml:space="preserve">); </w:t>
      </w:r>
    </w:p>
    <w:p w:rsidR="00B56DC3" w:rsidRDefault="00E75880" w:rsidP="00E75880">
      <w:pPr>
        <w:widowControl/>
        <w:suppressAutoHyphens w:val="0"/>
        <w:autoSpaceDE w:val="0"/>
        <w:autoSpaceDN w:val="0"/>
        <w:adjustRightInd w:val="0"/>
        <w:ind w:firstLine="709"/>
        <w:jc w:val="both"/>
        <w:rPr>
          <w:rFonts w:eastAsia="Times New Roman"/>
          <w:kern w:val="0"/>
          <w:sz w:val="28"/>
          <w:szCs w:val="28"/>
          <w:lang w:eastAsia="ru-RU"/>
        </w:rPr>
      </w:pPr>
      <w:r w:rsidRPr="00E75880">
        <w:rPr>
          <w:rFonts w:eastAsia="Times New Roman"/>
          <w:kern w:val="0"/>
          <w:sz w:val="28"/>
          <w:szCs w:val="28"/>
          <w:lang w:eastAsia="ru-RU"/>
        </w:rPr>
        <w:lastRenderedPageBreak/>
        <w:t xml:space="preserve">– по неналоговым доходам – </w:t>
      </w:r>
      <w:r w:rsidR="0031065C">
        <w:rPr>
          <w:rFonts w:eastAsia="Times New Roman"/>
          <w:kern w:val="0"/>
          <w:sz w:val="28"/>
          <w:szCs w:val="28"/>
          <w:lang w:eastAsia="ru-RU"/>
        </w:rPr>
        <w:t>66 927 493,57</w:t>
      </w:r>
      <w:r w:rsidRPr="00E75880">
        <w:rPr>
          <w:rFonts w:eastAsia="Times New Roman"/>
          <w:kern w:val="0"/>
          <w:sz w:val="28"/>
          <w:szCs w:val="28"/>
          <w:lang w:eastAsia="ru-RU"/>
        </w:rPr>
        <w:t xml:space="preserve"> рублей (снижение </w:t>
      </w:r>
      <w:r w:rsidR="008E3154" w:rsidRPr="00E75880">
        <w:rPr>
          <w:rFonts w:eastAsia="Times New Roman"/>
          <w:kern w:val="0"/>
          <w:sz w:val="28"/>
          <w:szCs w:val="28"/>
          <w:lang w:eastAsia="ru-RU"/>
        </w:rPr>
        <w:t>–</w:t>
      </w:r>
      <w:r w:rsidRPr="00E75880">
        <w:rPr>
          <w:rFonts w:eastAsia="Times New Roman"/>
          <w:kern w:val="0"/>
          <w:sz w:val="28"/>
          <w:szCs w:val="28"/>
          <w:lang w:eastAsia="ru-RU"/>
        </w:rPr>
        <w:t xml:space="preserve"> </w:t>
      </w:r>
      <w:r w:rsidR="0031065C">
        <w:rPr>
          <w:rFonts w:eastAsia="Times New Roman"/>
          <w:kern w:val="0"/>
          <w:sz w:val="28"/>
          <w:szCs w:val="28"/>
          <w:lang w:eastAsia="ru-RU"/>
        </w:rPr>
        <w:t>4 521 031,02</w:t>
      </w:r>
      <w:r w:rsidRPr="00E75880">
        <w:rPr>
          <w:rFonts w:eastAsia="Times New Roman"/>
          <w:kern w:val="0"/>
          <w:sz w:val="28"/>
          <w:szCs w:val="28"/>
          <w:lang w:eastAsia="ru-RU"/>
        </w:rPr>
        <w:t xml:space="preserve"> рублей</w:t>
      </w:r>
      <w:r w:rsidR="0031065C">
        <w:rPr>
          <w:rFonts w:eastAsia="Times New Roman"/>
          <w:kern w:val="0"/>
          <w:sz w:val="28"/>
          <w:szCs w:val="28"/>
          <w:lang w:eastAsia="ru-RU"/>
        </w:rPr>
        <w:t xml:space="preserve"> или 6,3 %</w:t>
      </w:r>
      <w:r w:rsidRPr="00E75880">
        <w:rPr>
          <w:rFonts w:eastAsia="Times New Roman"/>
          <w:kern w:val="0"/>
          <w:sz w:val="28"/>
          <w:szCs w:val="28"/>
          <w:lang w:eastAsia="ru-RU"/>
        </w:rPr>
        <w:t xml:space="preserve">); </w:t>
      </w:r>
    </w:p>
    <w:p w:rsidR="00B56DC3" w:rsidRDefault="00E75880" w:rsidP="00E75880">
      <w:pPr>
        <w:widowControl/>
        <w:suppressAutoHyphens w:val="0"/>
        <w:autoSpaceDE w:val="0"/>
        <w:autoSpaceDN w:val="0"/>
        <w:adjustRightInd w:val="0"/>
        <w:ind w:firstLine="709"/>
        <w:jc w:val="both"/>
        <w:rPr>
          <w:rFonts w:eastAsia="Times New Roman"/>
          <w:kern w:val="0"/>
          <w:sz w:val="28"/>
          <w:szCs w:val="28"/>
          <w:lang w:eastAsia="ru-RU"/>
        </w:rPr>
      </w:pPr>
      <w:r w:rsidRPr="00E75880">
        <w:rPr>
          <w:rFonts w:eastAsia="Times New Roman"/>
          <w:kern w:val="0"/>
          <w:sz w:val="28"/>
          <w:szCs w:val="28"/>
          <w:lang w:eastAsia="ru-RU"/>
        </w:rPr>
        <w:t xml:space="preserve">– по безвозмездным поступлениям – </w:t>
      </w:r>
      <w:r w:rsidR="008E3154">
        <w:rPr>
          <w:rFonts w:eastAsia="Times New Roman"/>
          <w:kern w:val="0"/>
          <w:sz w:val="28"/>
          <w:szCs w:val="28"/>
          <w:lang w:eastAsia="ru-RU"/>
        </w:rPr>
        <w:t xml:space="preserve">задолженность </w:t>
      </w:r>
      <w:r w:rsidR="0031065C">
        <w:rPr>
          <w:rFonts w:eastAsia="Times New Roman"/>
          <w:kern w:val="0"/>
          <w:sz w:val="28"/>
          <w:szCs w:val="28"/>
          <w:lang w:eastAsia="ru-RU"/>
        </w:rPr>
        <w:t>отсутствовала</w:t>
      </w:r>
      <w:r w:rsidRPr="00E75880">
        <w:rPr>
          <w:rFonts w:eastAsia="Times New Roman"/>
          <w:kern w:val="0"/>
          <w:sz w:val="28"/>
          <w:szCs w:val="28"/>
          <w:lang w:eastAsia="ru-RU"/>
        </w:rPr>
        <w:t xml:space="preserve">; </w:t>
      </w:r>
    </w:p>
    <w:p w:rsidR="00E75880" w:rsidRDefault="00E75880" w:rsidP="00E75880">
      <w:pPr>
        <w:widowControl/>
        <w:suppressAutoHyphens w:val="0"/>
        <w:autoSpaceDE w:val="0"/>
        <w:autoSpaceDN w:val="0"/>
        <w:adjustRightInd w:val="0"/>
        <w:ind w:firstLine="709"/>
        <w:jc w:val="both"/>
        <w:rPr>
          <w:rFonts w:eastAsia="Times New Roman"/>
          <w:kern w:val="0"/>
          <w:sz w:val="28"/>
          <w:szCs w:val="28"/>
          <w:lang w:eastAsia="ru-RU"/>
        </w:rPr>
      </w:pPr>
      <w:r w:rsidRPr="00E75880">
        <w:rPr>
          <w:rFonts w:eastAsia="Times New Roman"/>
          <w:kern w:val="0"/>
          <w:sz w:val="28"/>
          <w:szCs w:val="28"/>
          <w:lang w:eastAsia="ru-RU"/>
        </w:rPr>
        <w:t xml:space="preserve">2) </w:t>
      </w:r>
      <w:r w:rsidR="004B13A4">
        <w:rPr>
          <w:rFonts w:eastAsia="Times New Roman"/>
          <w:kern w:val="0"/>
          <w:sz w:val="28"/>
          <w:szCs w:val="28"/>
          <w:lang w:eastAsia="ru-RU"/>
        </w:rPr>
        <w:t>просроченная дебиторская задолженность</w:t>
      </w:r>
      <w:r w:rsidRPr="00E75880">
        <w:rPr>
          <w:rFonts w:eastAsia="Times New Roman"/>
          <w:kern w:val="0"/>
          <w:sz w:val="28"/>
          <w:szCs w:val="28"/>
          <w:lang w:eastAsia="ru-RU"/>
        </w:rPr>
        <w:t xml:space="preserve"> по расходам – </w:t>
      </w:r>
      <w:r w:rsidR="004B13A4">
        <w:rPr>
          <w:rFonts w:eastAsia="Times New Roman"/>
          <w:kern w:val="0"/>
          <w:sz w:val="28"/>
          <w:szCs w:val="28"/>
          <w:lang w:eastAsia="ru-RU"/>
        </w:rPr>
        <w:t>отсутств</w:t>
      </w:r>
      <w:r w:rsidR="0031065C">
        <w:rPr>
          <w:rFonts w:eastAsia="Times New Roman"/>
          <w:kern w:val="0"/>
          <w:sz w:val="28"/>
          <w:szCs w:val="28"/>
          <w:lang w:eastAsia="ru-RU"/>
        </w:rPr>
        <w:t>овала</w:t>
      </w:r>
      <w:r w:rsidRPr="00E75880">
        <w:rPr>
          <w:rFonts w:eastAsia="Times New Roman"/>
          <w:kern w:val="0"/>
          <w:sz w:val="28"/>
          <w:szCs w:val="28"/>
          <w:lang w:eastAsia="ru-RU"/>
        </w:rPr>
        <w:t>.</w:t>
      </w:r>
    </w:p>
    <w:p w:rsidR="0031065C" w:rsidRDefault="00EB318E" w:rsidP="00E75880">
      <w:pPr>
        <w:widowControl/>
        <w:suppressAutoHyphens w:val="0"/>
        <w:autoSpaceDE w:val="0"/>
        <w:autoSpaceDN w:val="0"/>
        <w:adjustRightInd w:val="0"/>
        <w:ind w:firstLine="709"/>
        <w:jc w:val="both"/>
        <w:rPr>
          <w:rFonts w:eastAsia="Times New Roman"/>
          <w:kern w:val="0"/>
          <w:sz w:val="28"/>
          <w:szCs w:val="28"/>
          <w:lang w:eastAsia="ru-RU"/>
        </w:rPr>
      </w:pPr>
      <w:r w:rsidRPr="0031065C">
        <w:rPr>
          <w:rFonts w:eastAsia="Times New Roman"/>
          <w:kern w:val="0"/>
          <w:sz w:val="28"/>
          <w:szCs w:val="28"/>
          <w:lang w:eastAsia="ru-RU"/>
        </w:rPr>
        <w:t>По состоянию на 01.01.202</w:t>
      </w:r>
      <w:r w:rsidR="0031065C">
        <w:rPr>
          <w:rFonts w:eastAsia="Times New Roman"/>
          <w:kern w:val="0"/>
          <w:sz w:val="28"/>
          <w:szCs w:val="28"/>
          <w:lang w:eastAsia="ru-RU"/>
        </w:rPr>
        <w:t>4</w:t>
      </w:r>
      <w:r w:rsidRPr="0031065C">
        <w:rPr>
          <w:rFonts w:eastAsia="Times New Roman"/>
          <w:kern w:val="0"/>
          <w:sz w:val="28"/>
          <w:szCs w:val="28"/>
          <w:lang w:eastAsia="ru-RU"/>
        </w:rPr>
        <w:t xml:space="preserve"> объем </w:t>
      </w:r>
      <w:r w:rsidR="0031065C">
        <w:rPr>
          <w:rFonts w:eastAsia="Times New Roman"/>
          <w:kern w:val="0"/>
          <w:sz w:val="28"/>
          <w:szCs w:val="28"/>
          <w:lang w:eastAsia="ru-RU"/>
        </w:rPr>
        <w:t xml:space="preserve">просроченной дебиторской </w:t>
      </w:r>
      <w:r w:rsidR="0031065C" w:rsidRPr="000719D4">
        <w:rPr>
          <w:rFonts w:eastAsia="Times New Roman"/>
          <w:kern w:val="0"/>
          <w:sz w:val="28"/>
          <w:szCs w:val="28"/>
          <w:lang w:eastAsia="ru-RU"/>
        </w:rPr>
        <w:t>задолженности</w:t>
      </w:r>
      <w:r w:rsidRPr="000719D4">
        <w:rPr>
          <w:rFonts w:eastAsia="Times New Roman"/>
          <w:kern w:val="0"/>
          <w:sz w:val="28"/>
          <w:szCs w:val="28"/>
          <w:lang w:eastAsia="ru-RU"/>
        </w:rPr>
        <w:t xml:space="preserve"> по доходам составил 3,</w:t>
      </w:r>
      <w:r w:rsidR="000719D4" w:rsidRPr="000719D4">
        <w:rPr>
          <w:rFonts w:eastAsia="Times New Roman"/>
          <w:kern w:val="0"/>
          <w:sz w:val="28"/>
          <w:szCs w:val="28"/>
          <w:lang w:eastAsia="ru-RU"/>
        </w:rPr>
        <w:t>0</w:t>
      </w:r>
      <w:r w:rsidRPr="000719D4">
        <w:rPr>
          <w:rFonts w:eastAsia="Times New Roman"/>
          <w:kern w:val="0"/>
          <w:sz w:val="28"/>
          <w:szCs w:val="28"/>
          <w:lang w:eastAsia="ru-RU"/>
        </w:rPr>
        <w:t xml:space="preserve"> % по отношению к доходам </w:t>
      </w:r>
      <w:r w:rsidR="0031065C" w:rsidRPr="000719D4">
        <w:rPr>
          <w:rFonts w:eastAsia="Times New Roman"/>
          <w:kern w:val="0"/>
          <w:sz w:val="28"/>
          <w:szCs w:val="28"/>
          <w:lang w:eastAsia="ru-RU"/>
        </w:rPr>
        <w:t>местного</w:t>
      </w:r>
      <w:r w:rsidRPr="0031065C">
        <w:rPr>
          <w:rFonts w:eastAsia="Times New Roman"/>
          <w:kern w:val="0"/>
          <w:sz w:val="28"/>
          <w:szCs w:val="28"/>
          <w:lang w:eastAsia="ru-RU"/>
        </w:rPr>
        <w:t xml:space="preserve"> бюджета за 202</w:t>
      </w:r>
      <w:r w:rsidR="0031065C">
        <w:rPr>
          <w:rFonts w:eastAsia="Times New Roman"/>
          <w:kern w:val="0"/>
          <w:sz w:val="28"/>
          <w:szCs w:val="28"/>
          <w:lang w:eastAsia="ru-RU"/>
        </w:rPr>
        <w:t>3</w:t>
      </w:r>
      <w:r w:rsidRPr="0031065C">
        <w:rPr>
          <w:rFonts w:eastAsia="Times New Roman"/>
          <w:kern w:val="0"/>
          <w:sz w:val="28"/>
          <w:szCs w:val="28"/>
          <w:lang w:eastAsia="ru-RU"/>
        </w:rPr>
        <w:t xml:space="preserve"> год (</w:t>
      </w:r>
      <w:r w:rsidR="000719D4" w:rsidRPr="00461209">
        <w:rPr>
          <w:sz w:val="28"/>
        </w:rPr>
        <w:t>3 021 367 031,03</w:t>
      </w:r>
      <w:r w:rsidR="0031065C">
        <w:rPr>
          <w:rFonts w:eastAsia="Times New Roman"/>
          <w:kern w:val="0"/>
          <w:sz w:val="28"/>
          <w:szCs w:val="28"/>
          <w:lang w:eastAsia="ru-RU"/>
        </w:rPr>
        <w:t xml:space="preserve"> рублей)</w:t>
      </w:r>
      <w:r w:rsidRPr="0031065C">
        <w:rPr>
          <w:rFonts w:eastAsia="Times New Roman"/>
          <w:kern w:val="0"/>
          <w:sz w:val="28"/>
          <w:szCs w:val="28"/>
          <w:lang w:eastAsia="ru-RU"/>
        </w:rPr>
        <w:t xml:space="preserve">. </w:t>
      </w:r>
    </w:p>
    <w:p w:rsidR="00755C9B" w:rsidRPr="00755C9B" w:rsidRDefault="00755252" w:rsidP="00755252">
      <w:pPr>
        <w:widowControl/>
        <w:suppressAutoHyphens w:val="0"/>
        <w:autoSpaceDE w:val="0"/>
        <w:autoSpaceDN w:val="0"/>
        <w:adjustRightInd w:val="0"/>
        <w:ind w:firstLine="709"/>
        <w:jc w:val="both"/>
        <w:rPr>
          <w:rFonts w:eastAsia="Times New Roman"/>
          <w:kern w:val="0"/>
          <w:sz w:val="28"/>
          <w:szCs w:val="28"/>
          <w:lang w:eastAsia="ru-RU"/>
        </w:rPr>
      </w:pPr>
      <w:r w:rsidRPr="00755C9B">
        <w:rPr>
          <w:rFonts w:eastAsia="Times New Roman"/>
          <w:kern w:val="0"/>
          <w:sz w:val="28"/>
          <w:szCs w:val="28"/>
          <w:lang w:eastAsia="ru-RU"/>
        </w:rPr>
        <w:t xml:space="preserve">Объем просроченной дебиторской задолженности по доходам от использования имущества, находящегося в государственной и муниципальной собственности, составил </w:t>
      </w:r>
      <w:r w:rsidR="00755C9B" w:rsidRPr="00755C9B">
        <w:rPr>
          <w:rFonts w:eastAsia="Times New Roman"/>
          <w:kern w:val="0"/>
          <w:sz w:val="28"/>
          <w:szCs w:val="28"/>
          <w:lang w:eastAsia="ru-RU"/>
        </w:rPr>
        <w:t xml:space="preserve">40 602 659,73 рублей, или 45,0 % совокупного объема просроченной дебиторской задолженности; по </w:t>
      </w:r>
      <w:r w:rsidRPr="00755C9B">
        <w:rPr>
          <w:rFonts w:eastAsia="Times New Roman"/>
          <w:kern w:val="0"/>
          <w:sz w:val="28"/>
          <w:szCs w:val="28"/>
          <w:lang w:eastAsia="ru-RU"/>
        </w:rPr>
        <w:t xml:space="preserve">доходам от штрафов, </w:t>
      </w:r>
      <w:r w:rsidR="00755C9B" w:rsidRPr="00755C9B">
        <w:rPr>
          <w:rFonts w:eastAsia="Times New Roman"/>
          <w:kern w:val="0"/>
          <w:sz w:val="28"/>
          <w:szCs w:val="28"/>
          <w:lang w:eastAsia="ru-RU"/>
        </w:rPr>
        <w:t xml:space="preserve">санкций, </w:t>
      </w:r>
      <w:r w:rsidRPr="00755C9B">
        <w:rPr>
          <w:rFonts w:eastAsia="Times New Roman"/>
          <w:kern w:val="0"/>
          <w:sz w:val="28"/>
          <w:szCs w:val="28"/>
          <w:lang w:eastAsia="ru-RU"/>
        </w:rPr>
        <w:t xml:space="preserve">возмещения ущерба </w:t>
      </w:r>
      <w:r w:rsidR="00755C9B" w:rsidRPr="00755C9B">
        <w:rPr>
          <w:rFonts w:eastAsia="Times New Roman"/>
          <w:kern w:val="0"/>
          <w:sz w:val="28"/>
          <w:szCs w:val="28"/>
          <w:lang w:eastAsia="ru-RU"/>
        </w:rPr>
        <w:t>–</w:t>
      </w:r>
      <w:r w:rsidRPr="00755C9B">
        <w:rPr>
          <w:rFonts w:eastAsia="Times New Roman"/>
          <w:kern w:val="0"/>
          <w:sz w:val="28"/>
          <w:szCs w:val="28"/>
          <w:lang w:eastAsia="ru-RU"/>
        </w:rPr>
        <w:t xml:space="preserve"> </w:t>
      </w:r>
      <w:r w:rsidR="00755C9B" w:rsidRPr="00755C9B">
        <w:rPr>
          <w:rFonts w:eastAsia="Times New Roman"/>
          <w:kern w:val="0"/>
          <w:sz w:val="28"/>
          <w:szCs w:val="28"/>
          <w:lang w:eastAsia="ru-RU"/>
        </w:rPr>
        <w:t>24 143 211,36</w:t>
      </w:r>
      <w:r w:rsidRPr="00755C9B">
        <w:rPr>
          <w:rFonts w:eastAsia="Times New Roman"/>
          <w:kern w:val="0"/>
          <w:sz w:val="28"/>
          <w:szCs w:val="28"/>
          <w:lang w:eastAsia="ru-RU"/>
        </w:rPr>
        <w:t xml:space="preserve"> рублей, или </w:t>
      </w:r>
      <w:r w:rsidR="00755C9B" w:rsidRPr="00755C9B">
        <w:rPr>
          <w:rFonts w:eastAsia="Times New Roman"/>
          <w:kern w:val="0"/>
          <w:sz w:val="28"/>
          <w:szCs w:val="28"/>
          <w:lang w:eastAsia="ru-RU"/>
        </w:rPr>
        <w:t>26,8</w:t>
      </w:r>
      <w:r w:rsidRPr="00755C9B">
        <w:rPr>
          <w:rFonts w:eastAsia="Times New Roman"/>
          <w:kern w:val="0"/>
          <w:sz w:val="28"/>
          <w:szCs w:val="28"/>
          <w:lang w:eastAsia="ru-RU"/>
        </w:rPr>
        <w:t xml:space="preserve"> %; </w:t>
      </w:r>
      <w:r w:rsidR="008E3154">
        <w:rPr>
          <w:rFonts w:eastAsia="Times New Roman"/>
          <w:kern w:val="0"/>
          <w:sz w:val="28"/>
          <w:szCs w:val="28"/>
          <w:lang w:eastAsia="ru-RU"/>
        </w:rPr>
        <w:t xml:space="preserve">по налогам на имущество – 23 305 966,39 рублей, или 25,8 %; </w:t>
      </w:r>
      <w:r w:rsidR="00755C9B" w:rsidRPr="00755C9B">
        <w:rPr>
          <w:rFonts w:eastAsia="Times New Roman"/>
          <w:kern w:val="0"/>
          <w:sz w:val="28"/>
          <w:szCs w:val="28"/>
          <w:lang w:eastAsia="ru-RU"/>
        </w:rPr>
        <w:t>по доходам от продажи активов</w:t>
      </w:r>
      <w:r w:rsidRPr="00755C9B">
        <w:rPr>
          <w:rFonts w:eastAsia="Times New Roman"/>
          <w:kern w:val="0"/>
          <w:sz w:val="28"/>
          <w:szCs w:val="28"/>
          <w:lang w:eastAsia="ru-RU"/>
        </w:rPr>
        <w:t xml:space="preserve"> – </w:t>
      </w:r>
      <w:r w:rsidR="00755C9B" w:rsidRPr="00755C9B">
        <w:rPr>
          <w:rFonts w:eastAsia="Times New Roman"/>
          <w:kern w:val="0"/>
          <w:sz w:val="28"/>
          <w:szCs w:val="28"/>
          <w:lang w:eastAsia="ru-RU"/>
        </w:rPr>
        <w:t>2 178 322,48</w:t>
      </w:r>
      <w:r w:rsidRPr="00755C9B">
        <w:rPr>
          <w:rFonts w:eastAsia="Times New Roman"/>
          <w:kern w:val="0"/>
          <w:sz w:val="28"/>
          <w:szCs w:val="28"/>
          <w:lang w:eastAsia="ru-RU"/>
        </w:rPr>
        <w:t xml:space="preserve"> рублей, или </w:t>
      </w:r>
      <w:r w:rsidR="00755C9B" w:rsidRPr="00755C9B">
        <w:rPr>
          <w:rFonts w:eastAsia="Times New Roman"/>
          <w:kern w:val="0"/>
          <w:sz w:val="28"/>
          <w:szCs w:val="28"/>
          <w:lang w:eastAsia="ru-RU"/>
        </w:rPr>
        <w:t>2,4</w:t>
      </w:r>
      <w:r w:rsidRPr="00755C9B">
        <w:rPr>
          <w:rFonts w:eastAsia="Times New Roman"/>
          <w:kern w:val="0"/>
          <w:sz w:val="28"/>
          <w:szCs w:val="28"/>
          <w:lang w:eastAsia="ru-RU"/>
        </w:rPr>
        <w:t xml:space="preserve"> %</w:t>
      </w:r>
      <w:r w:rsidR="00755C9B" w:rsidRPr="00755C9B">
        <w:rPr>
          <w:rFonts w:eastAsia="Times New Roman"/>
          <w:kern w:val="0"/>
          <w:sz w:val="28"/>
          <w:szCs w:val="28"/>
          <w:lang w:eastAsia="ru-RU"/>
        </w:rPr>
        <w:t>.</w:t>
      </w:r>
    </w:p>
    <w:p w:rsidR="0031065C" w:rsidRDefault="00EB318E" w:rsidP="00E75880">
      <w:pPr>
        <w:widowControl/>
        <w:suppressAutoHyphens w:val="0"/>
        <w:autoSpaceDE w:val="0"/>
        <w:autoSpaceDN w:val="0"/>
        <w:adjustRightInd w:val="0"/>
        <w:ind w:firstLine="709"/>
        <w:jc w:val="both"/>
        <w:rPr>
          <w:rFonts w:eastAsia="Times New Roman"/>
          <w:kern w:val="0"/>
          <w:sz w:val="28"/>
          <w:szCs w:val="28"/>
          <w:lang w:eastAsia="ru-RU"/>
        </w:rPr>
      </w:pPr>
      <w:proofErr w:type="gramStart"/>
      <w:r w:rsidRPr="0031065C">
        <w:rPr>
          <w:rFonts w:eastAsia="Times New Roman"/>
          <w:kern w:val="0"/>
          <w:sz w:val="28"/>
          <w:szCs w:val="28"/>
          <w:lang w:eastAsia="ru-RU"/>
        </w:rPr>
        <w:t xml:space="preserve">В </w:t>
      </w:r>
      <w:r w:rsidRPr="002956BC">
        <w:rPr>
          <w:rFonts w:eastAsia="Times New Roman"/>
          <w:kern w:val="0"/>
          <w:sz w:val="28"/>
          <w:szCs w:val="28"/>
          <w:lang w:eastAsia="ru-RU"/>
        </w:rPr>
        <w:t xml:space="preserve">соответствии с «Информацией главного администратора (администратора) доходов бюджетов бюджетной системы Российской Федерации о суммах дебиторской задолженности по платежам в бюджет, а также мерах, принимаемых по ее взысканию» (форма «Дебиторы </w:t>
      </w:r>
      <w:r w:rsidR="00006BE3" w:rsidRPr="002956BC">
        <w:rPr>
          <w:rFonts w:eastAsia="Times New Roman"/>
          <w:kern w:val="0"/>
          <w:sz w:val="28"/>
          <w:szCs w:val="28"/>
          <w:lang w:eastAsia="ru-RU"/>
        </w:rPr>
        <w:t>М</w:t>
      </w:r>
      <w:r w:rsidRPr="002956BC">
        <w:rPr>
          <w:rFonts w:eastAsia="Times New Roman"/>
          <w:kern w:val="0"/>
          <w:sz w:val="28"/>
          <w:szCs w:val="28"/>
          <w:lang w:eastAsia="ru-RU"/>
        </w:rPr>
        <w:t>Б») на 01.01.202</w:t>
      </w:r>
      <w:r w:rsidR="0031065C" w:rsidRPr="002956BC">
        <w:rPr>
          <w:rFonts w:eastAsia="Times New Roman"/>
          <w:kern w:val="0"/>
          <w:sz w:val="28"/>
          <w:szCs w:val="28"/>
          <w:lang w:eastAsia="ru-RU"/>
        </w:rPr>
        <w:t>4</w:t>
      </w:r>
      <w:r w:rsidRPr="002956BC">
        <w:rPr>
          <w:rFonts w:eastAsia="Times New Roman"/>
          <w:kern w:val="0"/>
          <w:sz w:val="28"/>
          <w:szCs w:val="28"/>
          <w:lang w:eastAsia="ru-RU"/>
        </w:rPr>
        <w:t xml:space="preserve"> </w:t>
      </w:r>
      <w:r w:rsidR="0031065C" w:rsidRPr="002956BC">
        <w:rPr>
          <w:rFonts w:eastAsia="Times New Roman"/>
          <w:kern w:val="0"/>
          <w:sz w:val="28"/>
          <w:szCs w:val="28"/>
          <w:lang w:eastAsia="ru-RU"/>
        </w:rPr>
        <w:t xml:space="preserve">просроченная дебиторская </w:t>
      </w:r>
      <w:r w:rsidR="000719D4" w:rsidRPr="002956BC">
        <w:rPr>
          <w:rFonts w:eastAsia="Times New Roman"/>
          <w:kern w:val="0"/>
          <w:sz w:val="28"/>
          <w:szCs w:val="28"/>
          <w:lang w:eastAsia="ru-RU"/>
        </w:rPr>
        <w:t>задолженность</w:t>
      </w:r>
      <w:r w:rsidRPr="002956BC">
        <w:rPr>
          <w:rFonts w:eastAsia="Times New Roman"/>
          <w:kern w:val="0"/>
          <w:sz w:val="28"/>
          <w:szCs w:val="28"/>
          <w:lang w:eastAsia="ru-RU"/>
        </w:rPr>
        <w:t xml:space="preserve"> по неналоговым доходам присутствовала у </w:t>
      </w:r>
      <w:r w:rsidR="00006BE3" w:rsidRPr="002956BC">
        <w:rPr>
          <w:rFonts w:eastAsia="Times New Roman"/>
          <w:kern w:val="0"/>
          <w:sz w:val="28"/>
          <w:szCs w:val="28"/>
          <w:lang w:eastAsia="ru-RU"/>
        </w:rPr>
        <w:t>двух</w:t>
      </w:r>
      <w:r w:rsidRPr="002956BC">
        <w:rPr>
          <w:rFonts w:eastAsia="Times New Roman"/>
          <w:kern w:val="0"/>
          <w:sz w:val="28"/>
          <w:szCs w:val="28"/>
          <w:lang w:eastAsia="ru-RU"/>
        </w:rPr>
        <w:t xml:space="preserve"> главных администраторов доходов</w:t>
      </w:r>
      <w:r w:rsidRPr="0031065C">
        <w:rPr>
          <w:rFonts w:eastAsia="Times New Roman"/>
          <w:kern w:val="0"/>
          <w:sz w:val="28"/>
          <w:szCs w:val="28"/>
          <w:lang w:eastAsia="ru-RU"/>
        </w:rPr>
        <w:t xml:space="preserve"> бюджета на общую сумму </w:t>
      </w:r>
      <w:r w:rsidR="002956BC">
        <w:rPr>
          <w:rFonts w:eastAsia="Times New Roman"/>
          <w:kern w:val="0"/>
          <w:sz w:val="28"/>
          <w:szCs w:val="28"/>
          <w:lang w:eastAsia="ru-RU"/>
        </w:rPr>
        <w:t>66 841 993,66</w:t>
      </w:r>
      <w:r w:rsidRPr="0031065C">
        <w:rPr>
          <w:rFonts w:eastAsia="Times New Roman"/>
          <w:kern w:val="0"/>
          <w:sz w:val="28"/>
          <w:szCs w:val="28"/>
          <w:lang w:eastAsia="ru-RU"/>
        </w:rPr>
        <w:t xml:space="preserve"> рублей, в том числе основной долг в сумме</w:t>
      </w:r>
      <w:proofErr w:type="gramEnd"/>
      <w:r w:rsidRPr="0031065C">
        <w:rPr>
          <w:rFonts w:eastAsia="Times New Roman"/>
          <w:kern w:val="0"/>
          <w:sz w:val="28"/>
          <w:szCs w:val="28"/>
          <w:lang w:eastAsia="ru-RU"/>
        </w:rPr>
        <w:t xml:space="preserve"> </w:t>
      </w:r>
      <w:r w:rsidR="00CC2176" w:rsidRPr="008E3154">
        <w:rPr>
          <w:rFonts w:eastAsia="Times New Roman"/>
          <w:kern w:val="0"/>
          <w:sz w:val="28"/>
          <w:szCs w:val="28"/>
          <w:lang w:eastAsia="ru-RU"/>
        </w:rPr>
        <w:t>43 210 874,46</w:t>
      </w:r>
      <w:r w:rsidRPr="0031065C">
        <w:rPr>
          <w:rFonts w:eastAsia="Times New Roman"/>
          <w:kern w:val="0"/>
          <w:sz w:val="28"/>
          <w:szCs w:val="28"/>
          <w:lang w:eastAsia="ru-RU"/>
        </w:rPr>
        <w:t xml:space="preserve"> рублей (</w:t>
      </w:r>
      <w:r w:rsidR="00CC2176">
        <w:rPr>
          <w:rFonts w:eastAsia="Times New Roman"/>
          <w:kern w:val="0"/>
          <w:sz w:val="28"/>
          <w:szCs w:val="28"/>
          <w:lang w:eastAsia="ru-RU"/>
        </w:rPr>
        <w:t>64,6</w:t>
      </w:r>
      <w:r w:rsidRPr="0031065C">
        <w:rPr>
          <w:rFonts w:eastAsia="Times New Roman"/>
          <w:kern w:val="0"/>
          <w:sz w:val="28"/>
          <w:szCs w:val="28"/>
          <w:lang w:eastAsia="ru-RU"/>
        </w:rPr>
        <w:t xml:space="preserve"> %), пени (штрафы), начисленные на сумму основного долга, в сумме </w:t>
      </w:r>
      <w:r w:rsidR="00CC2176" w:rsidRPr="008E3154">
        <w:rPr>
          <w:rFonts w:eastAsia="Times New Roman"/>
          <w:kern w:val="0"/>
          <w:sz w:val="28"/>
          <w:szCs w:val="28"/>
          <w:lang w:eastAsia="ru-RU"/>
        </w:rPr>
        <w:t>23 631 119,20</w:t>
      </w:r>
      <w:r w:rsidRPr="0031065C">
        <w:rPr>
          <w:rFonts w:eastAsia="Times New Roman"/>
          <w:kern w:val="0"/>
          <w:sz w:val="28"/>
          <w:szCs w:val="28"/>
          <w:lang w:eastAsia="ru-RU"/>
        </w:rPr>
        <w:t xml:space="preserve"> рублей (</w:t>
      </w:r>
      <w:r w:rsidR="00CC2176">
        <w:rPr>
          <w:rFonts w:eastAsia="Times New Roman"/>
          <w:kern w:val="0"/>
          <w:sz w:val="28"/>
          <w:szCs w:val="28"/>
          <w:lang w:eastAsia="ru-RU"/>
        </w:rPr>
        <w:t>35,4</w:t>
      </w:r>
      <w:r w:rsidRPr="0031065C">
        <w:rPr>
          <w:rFonts w:eastAsia="Times New Roman"/>
          <w:kern w:val="0"/>
          <w:sz w:val="28"/>
          <w:szCs w:val="28"/>
          <w:lang w:eastAsia="ru-RU"/>
        </w:rPr>
        <w:t xml:space="preserve"> %)</w:t>
      </w:r>
      <w:r w:rsidR="002956BC">
        <w:rPr>
          <w:rFonts w:eastAsia="Times New Roman"/>
          <w:kern w:val="0"/>
          <w:sz w:val="28"/>
          <w:szCs w:val="28"/>
          <w:lang w:eastAsia="ru-RU"/>
        </w:rPr>
        <w:t xml:space="preserve"> (Таблица 3)</w:t>
      </w:r>
      <w:r w:rsidRPr="0031065C">
        <w:rPr>
          <w:rFonts w:eastAsia="Times New Roman"/>
          <w:kern w:val="0"/>
          <w:sz w:val="28"/>
          <w:szCs w:val="28"/>
          <w:lang w:eastAsia="ru-RU"/>
        </w:rPr>
        <w:t xml:space="preserve">. </w:t>
      </w:r>
    </w:p>
    <w:p w:rsidR="002956BC" w:rsidRDefault="002956BC" w:rsidP="002956BC">
      <w:pPr>
        <w:ind w:firstLine="709"/>
        <w:jc w:val="right"/>
        <w:rPr>
          <w:sz w:val="20"/>
          <w:szCs w:val="20"/>
        </w:rPr>
      </w:pPr>
      <w:r w:rsidRPr="00F82DEA">
        <w:rPr>
          <w:sz w:val="20"/>
          <w:szCs w:val="20"/>
        </w:rPr>
        <w:t xml:space="preserve">Таблица </w:t>
      </w:r>
      <w:r>
        <w:rPr>
          <w:sz w:val="20"/>
          <w:szCs w:val="20"/>
        </w:rPr>
        <w:t>3</w:t>
      </w:r>
    </w:p>
    <w:p w:rsidR="009B0A44" w:rsidRDefault="009B0A44" w:rsidP="002956BC">
      <w:pPr>
        <w:ind w:firstLine="709"/>
        <w:jc w:val="right"/>
        <w:rPr>
          <w:sz w:val="20"/>
          <w:szCs w:val="20"/>
        </w:rPr>
      </w:pPr>
      <w:r>
        <w:rPr>
          <w:sz w:val="20"/>
          <w:szCs w:val="20"/>
        </w:rPr>
        <w:t>(руб.)</w:t>
      </w:r>
    </w:p>
    <w:tbl>
      <w:tblPr>
        <w:tblStyle w:val="a8"/>
        <w:tblW w:w="0" w:type="auto"/>
        <w:tblLook w:val="04A0" w:firstRow="1" w:lastRow="0" w:firstColumn="1" w:lastColumn="0" w:noHBand="0" w:noVBand="1"/>
      </w:tblPr>
      <w:tblGrid>
        <w:gridCol w:w="534"/>
        <w:gridCol w:w="3402"/>
        <w:gridCol w:w="1971"/>
        <w:gridCol w:w="1971"/>
        <w:gridCol w:w="1971"/>
      </w:tblGrid>
      <w:tr w:rsidR="002956BC" w:rsidRPr="00850A47" w:rsidTr="002956BC">
        <w:tc>
          <w:tcPr>
            <w:tcW w:w="534" w:type="dxa"/>
            <w:vMerge w:val="restart"/>
          </w:tcPr>
          <w:p w:rsidR="002956BC" w:rsidRPr="00850A47" w:rsidRDefault="002956BC" w:rsidP="002956BC">
            <w:pPr>
              <w:jc w:val="center"/>
              <w:rPr>
                <w:sz w:val="16"/>
                <w:szCs w:val="16"/>
              </w:rPr>
            </w:pPr>
            <w:r w:rsidRPr="00850A47">
              <w:rPr>
                <w:sz w:val="16"/>
                <w:szCs w:val="16"/>
              </w:rPr>
              <w:t xml:space="preserve">№ </w:t>
            </w:r>
            <w:proofErr w:type="gramStart"/>
            <w:r w:rsidRPr="00850A47">
              <w:rPr>
                <w:sz w:val="16"/>
                <w:szCs w:val="16"/>
              </w:rPr>
              <w:t>п</w:t>
            </w:r>
            <w:proofErr w:type="gramEnd"/>
            <w:r w:rsidRPr="00850A47">
              <w:rPr>
                <w:sz w:val="16"/>
                <w:szCs w:val="16"/>
              </w:rPr>
              <w:t>/п</w:t>
            </w:r>
          </w:p>
        </w:tc>
        <w:tc>
          <w:tcPr>
            <w:tcW w:w="3402" w:type="dxa"/>
            <w:vMerge w:val="restart"/>
          </w:tcPr>
          <w:p w:rsidR="002956BC" w:rsidRPr="00850A47" w:rsidRDefault="002956BC" w:rsidP="002956BC">
            <w:pPr>
              <w:jc w:val="center"/>
              <w:rPr>
                <w:sz w:val="16"/>
                <w:szCs w:val="16"/>
              </w:rPr>
            </w:pPr>
            <w:r w:rsidRPr="00850A47">
              <w:rPr>
                <w:sz w:val="16"/>
                <w:szCs w:val="16"/>
              </w:rPr>
              <w:t>Наименование главных администраторов доходов бюджета</w:t>
            </w:r>
          </w:p>
        </w:tc>
        <w:tc>
          <w:tcPr>
            <w:tcW w:w="5913" w:type="dxa"/>
            <w:gridSpan w:val="3"/>
          </w:tcPr>
          <w:p w:rsidR="002956BC" w:rsidRPr="00850A47" w:rsidRDefault="002956BC" w:rsidP="002956BC">
            <w:pPr>
              <w:jc w:val="center"/>
              <w:rPr>
                <w:sz w:val="16"/>
                <w:szCs w:val="16"/>
              </w:rPr>
            </w:pPr>
            <w:r w:rsidRPr="00850A47">
              <w:rPr>
                <w:sz w:val="16"/>
                <w:szCs w:val="16"/>
              </w:rPr>
              <w:t>Просроченная дебиторская задолженность, руб.</w:t>
            </w:r>
          </w:p>
        </w:tc>
      </w:tr>
      <w:tr w:rsidR="002956BC" w:rsidRPr="00850A47" w:rsidTr="002956BC">
        <w:tc>
          <w:tcPr>
            <w:tcW w:w="534" w:type="dxa"/>
            <w:vMerge/>
          </w:tcPr>
          <w:p w:rsidR="002956BC" w:rsidRPr="00850A47" w:rsidRDefault="002956BC" w:rsidP="002956BC">
            <w:pPr>
              <w:jc w:val="center"/>
              <w:rPr>
                <w:sz w:val="16"/>
                <w:szCs w:val="16"/>
              </w:rPr>
            </w:pPr>
          </w:p>
        </w:tc>
        <w:tc>
          <w:tcPr>
            <w:tcW w:w="3402" w:type="dxa"/>
            <w:vMerge/>
          </w:tcPr>
          <w:p w:rsidR="002956BC" w:rsidRPr="00850A47" w:rsidRDefault="002956BC" w:rsidP="002956BC">
            <w:pPr>
              <w:jc w:val="center"/>
              <w:rPr>
                <w:sz w:val="16"/>
                <w:szCs w:val="16"/>
              </w:rPr>
            </w:pPr>
          </w:p>
        </w:tc>
        <w:tc>
          <w:tcPr>
            <w:tcW w:w="1971" w:type="dxa"/>
          </w:tcPr>
          <w:p w:rsidR="00850A47" w:rsidRDefault="002956BC" w:rsidP="002956BC">
            <w:pPr>
              <w:jc w:val="center"/>
              <w:rPr>
                <w:sz w:val="16"/>
                <w:szCs w:val="16"/>
              </w:rPr>
            </w:pPr>
            <w:r w:rsidRPr="00850A47">
              <w:rPr>
                <w:sz w:val="16"/>
                <w:szCs w:val="16"/>
              </w:rPr>
              <w:t xml:space="preserve">Общая сумма,           </w:t>
            </w:r>
          </w:p>
          <w:p w:rsidR="002956BC" w:rsidRPr="00850A47" w:rsidRDefault="002956BC" w:rsidP="002956BC">
            <w:pPr>
              <w:jc w:val="center"/>
              <w:rPr>
                <w:sz w:val="16"/>
                <w:szCs w:val="16"/>
              </w:rPr>
            </w:pPr>
            <w:bookmarkStart w:id="0" w:name="_GoBack"/>
            <w:bookmarkEnd w:id="0"/>
            <w:r w:rsidRPr="00850A47">
              <w:rPr>
                <w:sz w:val="16"/>
                <w:szCs w:val="16"/>
              </w:rPr>
              <w:t>в том числе:</w:t>
            </w:r>
          </w:p>
        </w:tc>
        <w:tc>
          <w:tcPr>
            <w:tcW w:w="1971" w:type="dxa"/>
          </w:tcPr>
          <w:p w:rsidR="002956BC" w:rsidRPr="00850A47" w:rsidRDefault="002956BC" w:rsidP="002956BC">
            <w:pPr>
              <w:jc w:val="center"/>
              <w:rPr>
                <w:sz w:val="16"/>
                <w:szCs w:val="16"/>
              </w:rPr>
            </w:pPr>
            <w:r w:rsidRPr="00850A47">
              <w:rPr>
                <w:sz w:val="16"/>
                <w:szCs w:val="16"/>
              </w:rPr>
              <w:t>основной долг</w:t>
            </w:r>
          </w:p>
        </w:tc>
        <w:tc>
          <w:tcPr>
            <w:tcW w:w="1971" w:type="dxa"/>
          </w:tcPr>
          <w:p w:rsidR="002956BC" w:rsidRPr="00850A47" w:rsidRDefault="002956BC" w:rsidP="002956BC">
            <w:pPr>
              <w:jc w:val="center"/>
              <w:rPr>
                <w:sz w:val="16"/>
                <w:szCs w:val="16"/>
              </w:rPr>
            </w:pPr>
            <w:r w:rsidRPr="00850A47">
              <w:rPr>
                <w:sz w:val="16"/>
                <w:szCs w:val="16"/>
              </w:rPr>
              <w:t>штрафы, пени, начисленные на сумму основного долга</w:t>
            </w:r>
          </w:p>
        </w:tc>
      </w:tr>
      <w:tr w:rsidR="0054463C" w:rsidRPr="00850A47" w:rsidTr="002956BC">
        <w:tc>
          <w:tcPr>
            <w:tcW w:w="534" w:type="dxa"/>
          </w:tcPr>
          <w:p w:rsidR="0054463C" w:rsidRPr="00850A47" w:rsidRDefault="0054463C" w:rsidP="002956BC">
            <w:pPr>
              <w:jc w:val="center"/>
              <w:rPr>
                <w:sz w:val="16"/>
                <w:szCs w:val="16"/>
              </w:rPr>
            </w:pPr>
            <w:r w:rsidRPr="00850A47">
              <w:rPr>
                <w:sz w:val="16"/>
                <w:szCs w:val="16"/>
              </w:rPr>
              <w:t>1</w:t>
            </w:r>
          </w:p>
        </w:tc>
        <w:tc>
          <w:tcPr>
            <w:tcW w:w="3402" w:type="dxa"/>
          </w:tcPr>
          <w:p w:rsidR="0054463C" w:rsidRPr="00850A47" w:rsidRDefault="0054463C" w:rsidP="002956BC">
            <w:pPr>
              <w:jc w:val="center"/>
              <w:rPr>
                <w:sz w:val="16"/>
                <w:szCs w:val="16"/>
              </w:rPr>
            </w:pPr>
            <w:r w:rsidRPr="00850A47">
              <w:rPr>
                <w:sz w:val="16"/>
                <w:szCs w:val="16"/>
              </w:rPr>
              <w:t>2</w:t>
            </w:r>
          </w:p>
        </w:tc>
        <w:tc>
          <w:tcPr>
            <w:tcW w:w="1971" w:type="dxa"/>
          </w:tcPr>
          <w:p w:rsidR="0054463C" w:rsidRPr="00850A47" w:rsidRDefault="0054463C" w:rsidP="002956BC">
            <w:pPr>
              <w:jc w:val="center"/>
              <w:rPr>
                <w:sz w:val="16"/>
                <w:szCs w:val="16"/>
              </w:rPr>
            </w:pPr>
            <w:r w:rsidRPr="00850A47">
              <w:rPr>
                <w:sz w:val="16"/>
                <w:szCs w:val="16"/>
              </w:rPr>
              <w:t>3</w:t>
            </w:r>
          </w:p>
        </w:tc>
        <w:tc>
          <w:tcPr>
            <w:tcW w:w="1971" w:type="dxa"/>
          </w:tcPr>
          <w:p w:rsidR="0054463C" w:rsidRPr="00850A47" w:rsidRDefault="0054463C" w:rsidP="002956BC">
            <w:pPr>
              <w:jc w:val="center"/>
              <w:rPr>
                <w:sz w:val="16"/>
                <w:szCs w:val="16"/>
              </w:rPr>
            </w:pPr>
            <w:r w:rsidRPr="00850A47">
              <w:rPr>
                <w:sz w:val="16"/>
                <w:szCs w:val="16"/>
              </w:rPr>
              <w:t>4</w:t>
            </w:r>
          </w:p>
        </w:tc>
        <w:tc>
          <w:tcPr>
            <w:tcW w:w="1971" w:type="dxa"/>
          </w:tcPr>
          <w:p w:rsidR="0054463C" w:rsidRPr="00850A47" w:rsidRDefault="0054463C" w:rsidP="002956BC">
            <w:pPr>
              <w:jc w:val="center"/>
              <w:rPr>
                <w:sz w:val="16"/>
                <w:szCs w:val="16"/>
              </w:rPr>
            </w:pPr>
            <w:r w:rsidRPr="00850A47">
              <w:rPr>
                <w:sz w:val="16"/>
                <w:szCs w:val="16"/>
              </w:rPr>
              <w:t>5</w:t>
            </w:r>
          </w:p>
        </w:tc>
      </w:tr>
      <w:tr w:rsidR="002956BC" w:rsidRPr="00850A47" w:rsidTr="002956BC">
        <w:tc>
          <w:tcPr>
            <w:tcW w:w="534" w:type="dxa"/>
          </w:tcPr>
          <w:p w:rsidR="002956BC" w:rsidRPr="00850A47" w:rsidRDefault="002956BC" w:rsidP="002956BC">
            <w:pPr>
              <w:jc w:val="center"/>
              <w:rPr>
                <w:sz w:val="16"/>
                <w:szCs w:val="16"/>
              </w:rPr>
            </w:pPr>
            <w:r w:rsidRPr="00850A47">
              <w:rPr>
                <w:sz w:val="16"/>
                <w:szCs w:val="16"/>
              </w:rPr>
              <w:t>1.</w:t>
            </w:r>
          </w:p>
        </w:tc>
        <w:tc>
          <w:tcPr>
            <w:tcW w:w="3402" w:type="dxa"/>
          </w:tcPr>
          <w:p w:rsidR="002956BC" w:rsidRPr="00850A47" w:rsidRDefault="002956BC" w:rsidP="002956BC">
            <w:pPr>
              <w:rPr>
                <w:sz w:val="16"/>
                <w:szCs w:val="16"/>
              </w:rPr>
            </w:pPr>
            <w:r w:rsidRPr="00850A47">
              <w:rPr>
                <w:sz w:val="16"/>
                <w:szCs w:val="16"/>
              </w:rPr>
              <w:t>Администрация Полевского городского округа</w:t>
            </w:r>
          </w:p>
        </w:tc>
        <w:tc>
          <w:tcPr>
            <w:tcW w:w="1971" w:type="dxa"/>
          </w:tcPr>
          <w:p w:rsidR="002956BC" w:rsidRPr="00850A47" w:rsidRDefault="00CC2176" w:rsidP="002956BC">
            <w:pPr>
              <w:jc w:val="center"/>
              <w:rPr>
                <w:sz w:val="16"/>
                <w:szCs w:val="16"/>
              </w:rPr>
            </w:pPr>
            <w:r w:rsidRPr="00850A47">
              <w:rPr>
                <w:sz w:val="16"/>
                <w:szCs w:val="16"/>
              </w:rPr>
              <w:t>671 824,21</w:t>
            </w:r>
          </w:p>
        </w:tc>
        <w:tc>
          <w:tcPr>
            <w:tcW w:w="1971" w:type="dxa"/>
          </w:tcPr>
          <w:p w:rsidR="002956BC" w:rsidRPr="00850A47" w:rsidRDefault="00CC2176" w:rsidP="002956BC">
            <w:pPr>
              <w:jc w:val="center"/>
              <w:rPr>
                <w:sz w:val="16"/>
                <w:szCs w:val="16"/>
              </w:rPr>
            </w:pPr>
            <w:r w:rsidRPr="00850A47">
              <w:rPr>
                <w:sz w:val="16"/>
                <w:szCs w:val="16"/>
              </w:rPr>
              <w:t>618 582,07</w:t>
            </w:r>
          </w:p>
        </w:tc>
        <w:tc>
          <w:tcPr>
            <w:tcW w:w="1971" w:type="dxa"/>
          </w:tcPr>
          <w:p w:rsidR="002956BC" w:rsidRPr="00850A47" w:rsidRDefault="00CC2176" w:rsidP="002956BC">
            <w:pPr>
              <w:jc w:val="center"/>
              <w:rPr>
                <w:sz w:val="16"/>
                <w:szCs w:val="16"/>
              </w:rPr>
            </w:pPr>
            <w:r w:rsidRPr="00850A47">
              <w:rPr>
                <w:sz w:val="16"/>
                <w:szCs w:val="16"/>
              </w:rPr>
              <w:t>53 242,14</w:t>
            </w:r>
          </w:p>
        </w:tc>
      </w:tr>
      <w:tr w:rsidR="002956BC" w:rsidRPr="00850A47" w:rsidTr="002956BC">
        <w:tc>
          <w:tcPr>
            <w:tcW w:w="534" w:type="dxa"/>
          </w:tcPr>
          <w:p w:rsidR="002956BC" w:rsidRPr="00850A47" w:rsidRDefault="002956BC" w:rsidP="002956BC">
            <w:pPr>
              <w:jc w:val="center"/>
              <w:rPr>
                <w:sz w:val="16"/>
                <w:szCs w:val="16"/>
              </w:rPr>
            </w:pPr>
            <w:r w:rsidRPr="00850A47">
              <w:rPr>
                <w:sz w:val="16"/>
                <w:szCs w:val="16"/>
              </w:rPr>
              <w:t>2.</w:t>
            </w:r>
          </w:p>
        </w:tc>
        <w:tc>
          <w:tcPr>
            <w:tcW w:w="3402" w:type="dxa"/>
          </w:tcPr>
          <w:p w:rsidR="002956BC" w:rsidRPr="00850A47" w:rsidRDefault="002956BC" w:rsidP="002956BC">
            <w:pPr>
              <w:rPr>
                <w:sz w:val="16"/>
                <w:szCs w:val="16"/>
              </w:rPr>
            </w:pPr>
            <w:r w:rsidRPr="00850A47">
              <w:rPr>
                <w:sz w:val="16"/>
                <w:szCs w:val="16"/>
              </w:rPr>
              <w:t>Управление муниципальным имуществом Полевского городского округа</w:t>
            </w:r>
          </w:p>
        </w:tc>
        <w:tc>
          <w:tcPr>
            <w:tcW w:w="1971" w:type="dxa"/>
          </w:tcPr>
          <w:p w:rsidR="002956BC" w:rsidRPr="00850A47" w:rsidRDefault="00CC2176" w:rsidP="002956BC">
            <w:pPr>
              <w:jc w:val="center"/>
              <w:rPr>
                <w:sz w:val="16"/>
                <w:szCs w:val="16"/>
              </w:rPr>
            </w:pPr>
            <w:r w:rsidRPr="00850A47">
              <w:rPr>
                <w:sz w:val="16"/>
                <w:szCs w:val="16"/>
              </w:rPr>
              <w:t>66 170 169,45</w:t>
            </w:r>
          </w:p>
        </w:tc>
        <w:tc>
          <w:tcPr>
            <w:tcW w:w="1971" w:type="dxa"/>
          </w:tcPr>
          <w:p w:rsidR="002956BC" w:rsidRPr="00850A47" w:rsidRDefault="002956BC" w:rsidP="002956BC">
            <w:pPr>
              <w:jc w:val="center"/>
              <w:rPr>
                <w:sz w:val="16"/>
                <w:szCs w:val="16"/>
              </w:rPr>
            </w:pPr>
            <w:r w:rsidRPr="00850A47">
              <w:rPr>
                <w:sz w:val="16"/>
                <w:szCs w:val="16"/>
              </w:rPr>
              <w:t>42 592 292,39</w:t>
            </w:r>
          </w:p>
        </w:tc>
        <w:tc>
          <w:tcPr>
            <w:tcW w:w="1971" w:type="dxa"/>
          </w:tcPr>
          <w:p w:rsidR="002956BC" w:rsidRPr="00850A47" w:rsidRDefault="002956BC" w:rsidP="002956BC">
            <w:pPr>
              <w:jc w:val="center"/>
              <w:rPr>
                <w:sz w:val="16"/>
                <w:szCs w:val="16"/>
              </w:rPr>
            </w:pPr>
            <w:r w:rsidRPr="00850A47">
              <w:rPr>
                <w:sz w:val="16"/>
                <w:szCs w:val="16"/>
              </w:rPr>
              <w:t>23 577 877,06</w:t>
            </w:r>
          </w:p>
        </w:tc>
      </w:tr>
      <w:tr w:rsidR="002956BC" w:rsidRPr="00850A47" w:rsidTr="002956BC">
        <w:tc>
          <w:tcPr>
            <w:tcW w:w="3936" w:type="dxa"/>
            <w:gridSpan w:val="2"/>
          </w:tcPr>
          <w:p w:rsidR="002956BC" w:rsidRPr="00850A47" w:rsidRDefault="002956BC" w:rsidP="002956BC">
            <w:pPr>
              <w:rPr>
                <w:b/>
                <w:sz w:val="16"/>
                <w:szCs w:val="16"/>
              </w:rPr>
            </w:pPr>
            <w:r w:rsidRPr="00850A47">
              <w:rPr>
                <w:b/>
                <w:sz w:val="16"/>
                <w:szCs w:val="16"/>
              </w:rPr>
              <w:t>Всего:</w:t>
            </w:r>
          </w:p>
        </w:tc>
        <w:tc>
          <w:tcPr>
            <w:tcW w:w="1971" w:type="dxa"/>
          </w:tcPr>
          <w:p w:rsidR="002956BC" w:rsidRPr="00850A47" w:rsidRDefault="00CC2176" w:rsidP="002956BC">
            <w:pPr>
              <w:jc w:val="center"/>
              <w:rPr>
                <w:b/>
                <w:sz w:val="16"/>
                <w:szCs w:val="16"/>
              </w:rPr>
            </w:pPr>
            <w:r w:rsidRPr="00850A47">
              <w:rPr>
                <w:b/>
                <w:sz w:val="16"/>
                <w:szCs w:val="16"/>
              </w:rPr>
              <w:t>66 841 993,66</w:t>
            </w:r>
          </w:p>
        </w:tc>
        <w:tc>
          <w:tcPr>
            <w:tcW w:w="1971" w:type="dxa"/>
          </w:tcPr>
          <w:p w:rsidR="002956BC" w:rsidRPr="00850A47" w:rsidRDefault="00CC2176" w:rsidP="002956BC">
            <w:pPr>
              <w:jc w:val="center"/>
              <w:rPr>
                <w:b/>
                <w:sz w:val="16"/>
                <w:szCs w:val="16"/>
              </w:rPr>
            </w:pPr>
            <w:r w:rsidRPr="00850A47">
              <w:rPr>
                <w:b/>
                <w:sz w:val="16"/>
                <w:szCs w:val="16"/>
              </w:rPr>
              <w:t>43 210 874,46</w:t>
            </w:r>
          </w:p>
        </w:tc>
        <w:tc>
          <w:tcPr>
            <w:tcW w:w="1971" w:type="dxa"/>
          </w:tcPr>
          <w:p w:rsidR="002956BC" w:rsidRPr="00850A47" w:rsidRDefault="00CC2176" w:rsidP="002956BC">
            <w:pPr>
              <w:jc w:val="center"/>
              <w:rPr>
                <w:b/>
                <w:sz w:val="16"/>
                <w:szCs w:val="16"/>
              </w:rPr>
            </w:pPr>
            <w:r w:rsidRPr="00850A47">
              <w:rPr>
                <w:b/>
                <w:sz w:val="16"/>
                <w:szCs w:val="16"/>
              </w:rPr>
              <w:t>23 631 119,20</w:t>
            </w:r>
          </w:p>
        </w:tc>
      </w:tr>
    </w:tbl>
    <w:p w:rsidR="002956BC" w:rsidRPr="00F82DEA" w:rsidRDefault="002956BC" w:rsidP="002956BC">
      <w:pPr>
        <w:ind w:firstLine="709"/>
        <w:jc w:val="right"/>
        <w:rPr>
          <w:sz w:val="20"/>
          <w:szCs w:val="20"/>
        </w:rPr>
      </w:pPr>
    </w:p>
    <w:p w:rsidR="00755252" w:rsidRDefault="00EB318E" w:rsidP="00E75880">
      <w:pPr>
        <w:widowControl/>
        <w:suppressAutoHyphens w:val="0"/>
        <w:autoSpaceDE w:val="0"/>
        <w:autoSpaceDN w:val="0"/>
        <w:adjustRightInd w:val="0"/>
        <w:ind w:firstLine="709"/>
        <w:jc w:val="both"/>
        <w:rPr>
          <w:rFonts w:eastAsia="Times New Roman"/>
          <w:kern w:val="0"/>
          <w:sz w:val="28"/>
          <w:szCs w:val="28"/>
          <w:lang w:eastAsia="ru-RU"/>
        </w:rPr>
      </w:pPr>
      <w:r w:rsidRPr="005F4BF0">
        <w:rPr>
          <w:rFonts w:eastAsia="Times New Roman"/>
          <w:kern w:val="0"/>
          <w:sz w:val="28"/>
          <w:szCs w:val="28"/>
          <w:lang w:eastAsia="ru-RU"/>
        </w:rPr>
        <w:t xml:space="preserve">Наибольший объем </w:t>
      </w:r>
      <w:r w:rsidR="005F4BF0" w:rsidRPr="005F4BF0">
        <w:rPr>
          <w:rFonts w:eastAsia="Times New Roman"/>
          <w:kern w:val="0"/>
          <w:sz w:val="28"/>
          <w:szCs w:val="28"/>
          <w:lang w:eastAsia="ru-RU"/>
        </w:rPr>
        <w:t>просроченной дебиторской задолженности</w:t>
      </w:r>
      <w:r w:rsidRPr="005F4BF0">
        <w:rPr>
          <w:rFonts w:eastAsia="Times New Roman"/>
          <w:kern w:val="0"/>
          <w:sz w:val="28"/>
          <w:szCs w:val="28"/>
          <w:lang w:eastAsia="ru-RU"/>
        </w:rPr>
        <w:t xml:space="preserve"> по неналоговым доходам </w:t>
      </w:r>
      <w:r w:rsidR="005F4BF0" w:rsidRPr="005F4BF0">
        <w:rPr>
          <w:rFonts w:eastAsia="Times New Roman"/>
          <w:kern w:val="0"/>
          <w:sz w:val="28"/>
          <w:szCs w:val="28"/>
          <w:lang w:eastAsia="ru-RU"/>
        </w:rPr>
        <w:t>местного</w:t>
      </w:r>
      <w:r w:rsidRPr="005F4BF0">
        <w:rPr>
          <w:rFonts w:eastAsia="Times New Roman"/>
          <w:kern w:val="0"/>
          <w:sz w:val="28"/>
          <w:szCs w:val="28"/>
          <w:lang w:eastAsia="ru-RU"/>
        </w:rPr>
        <w:t xml:space="preserve"> бюджета по состоянию на 01.01.202</w:t>
      </w:r>
      <w:r w:rsidR="005F4BF0" w:rsidRPr="005F4BF0">
        <w:rPr>
          <w:rFonts w:eastAsia="Times New Roman"/>
          <w:kern w:val="0"/>
          <w:sz w:val="28"/>
          <w:szCs w:val="28"/>
          <w:lang w:eastAsia="ru-RU"/>
        </w:rPr>
        <w:t>4</w:t>
      </w:r>
      <w:r w:rsidRPr="005F4BF0">
        <w:rPr>
          <w:rFonts w:eastAsia="Times New Roman"/>
          <w:kern w:val="0"/>
          <w:sz w:val="28"/>
          <w:szCs w:val="28"/>
          <w:lang w:eastAsia="ru-RU"/>
        </w:rPr>
        <w:t xml:space="preserve"> приходится на </w:t>
      </w:r>
      <w:r w:rsidR="005F4BF0" w:rsidRPr="005F4BF0">
        <w:rPr>
          <w:rFonts w:eastAsia="Times New Roman"/>
          <w:kern w:val="0"/>
          <w:sz w:val="28"/>
          <w:szCs w:val="28"/>
          <w:lang w:eastAsia="ru-RU"/>
        </w:rPr>
        <w:t>Управление муниципальным имуществом Полевского городского округа</w:t>
      </w:r>
      <w:r w:rsidRPr="005F4BF0">
        <w:rPr>
          <w:rFonts w:eastAsia="Times New Roman"/>
          <w:kern w:val="0"/>
          <w:sz w:val="28"/>
          <w:szCs w:val="28"/>
          <w:lang w:eastAsia="ru-RU"/>
        </w:rPr>
        <w:t xml:space="preserve"> – </w:t>
      </w:r>
      <w:r w:rsidR="005F4BF0" w:rsidRPr="005F4BF0">
        <w:rPr>
          <w:rFonts w:eastAsia="Times New Roman"/>
          <w:kern w:val="0"/>
          <w:sz w:val="28"/>
          <w:szCs w:val="28"/>
          <w:lang w:eastAsia="ru-RU"/>
        </w:rPr>
        <w:t>66 170 169,45</w:t>
      </w:r>
      <w:r w:rsidRPr="005F4BF0">
        <w:rPr>
          <w:rFonts w:eastAsia="Times New Roman"/>
          <w:kern w:val="0"/>
          <w:sz w:val="28"/>
          <w:szCs w:val="28"/>
          <w:lang w:eastAsia="ru-RU"/>
        </w:rPr>
        <w:t xml:space="preserve"> рублей, или </w:t>
      </w:r>
      <w:r w:rsidR="005F4BF0" w:rsidRPr="005F4BF0">
        <w:rPr>
          <w:rFonts w:eastAsia="Times New Roman"/>
          <w:kern w:val="0"/>
          <w:sz w:val="28"/>
          <w:szCs w:val="28"/>
          <w:lang w:eastAsia="ru-RU"/>
        </w:rPr>
        <w:t>99,0</w:t>
      </w:r>
      <w:r w:rsidRPr="005F4BF0">
        <w:rPr>
          <w:rFonts w:eastAsia="Times New Roman"/>
          <w:kern w:val="0"/>
          <w:sz w:val="28"/>
          <w:szCs w:val="28"/>
          <w:lang w:eastAsia="ru-RU"/>
        </w:rPr>
        <w:t xml:space="preserve"> %</w:t>
      </w:r>
      <w:r w:rsidR="00755252">
        <w:rPr>
          <w:rFonts w:eastAsia="Times New Roman"/>
          <w:kern w:val="0"/>
          <w:sz w:val="28"/>
          <w:szCs w:val="28"/>
          <w:lang w:eastAsia="ru-RU"/>
        </w:rPr>
        <w:t>.</w:t>
      </w:r>
    </w:p>
    <w:p w:rsidR="000719D4" w:rsidRPr="0054463C" w:rsidRDefault="00EB318E" w:rsidP="00E75880">
      <w:pPr>
        <w:widowControl/>
        <w:suppressAutoHyphens w:val="0"/>
        <w:autoSpaceDE w:val="0"/>
        <w:autoSpaceDN w:val="0"/>
        <w:adjustRightInd w:val="0"/>
        <w:ind w:firstLine="709"/>
        <w:jc w:val="both"/>
        <w:rPr>
          <w:rFonts w:eastAsia="Times New Roman"/>
          <w:kern w:val="0"/>
          <w:sz w:val="28"/>
          <w:szCs w:val="28"/>
          <w:lang w:eastAsia="ru-RU"/>
        </w:rPr>
      </w:pPr>
      <w:r w:rsidRPr="0054463C">
        <w:rPr>
          <w:rFonts w:eastAsia="Times New Roman"/>
          <w:kern w:val="0"/>
          <w:sz w:val="28"/>
          <w:szCs w:val="28"/>
          <w:lang w:eastAsia="ru-RU"/>
        </w:rPr>
        <w:t xml:space="preserve">Согласно данным раздела 2 «Сведения о просроченной задолженности» (форма 0503169) основными причинами образования </w:t>
      </w:r>
      <w:r w:rsidR="008E3154" w:rsidRPr="005F4BF0">
        <w:rPr>
          <w:rFonts w:eastAsia="Times New Roman"/>
          <w:kern w:val="0"/>
          <w:sz w:val="28"/>
          <w:szCs w:val="28"/>
          <w:lang w:eastAsia="ru-RU"/>
        </w:rPr>
        <w:t>просроченной дебиторской задолженности</w:t>
      </w:r>
      <w:r w:rsidRPr="0054463C">
        <w:rPr>
          <w:rFonts w:eastAsia="Times New Roman"/>
          <w:kern w:val="0"/>
          <w:sz w:val="28"/>
          <w:szCs w:val="28"/>
          <w:lang w:eastAsia="ru-RU"/>
        </w:rPr>
        <w:t xml:space="preserve"> на 01.01.202</w:t>
      </w:r>
      <w:r w:rsidR="00755252" w:rsidRPr="0054463C">
        <w:rPr>
          <w:rFonts w:eastAsia="Times New Roman"/>
          <w:kern w:val="0"/>
          <w:sz w:val="28"/>
          <w:szCs w:val="28"/>
          <w:lang w:eastAsia="ru-RU"/>
        </w:rPr>
        <w:t>4</w:t>
      </w:r>
      <w:r w:rsidRPr="0054463C">
        <w:rPr>
          <w:rFonts w:eastAsia="Times New Roman"/>
          <w:kern w:val="0"/>
          <w:sz w:val="28"/>
          <w:szCs w:val="28"/>
          <w:lang w:eastAsia="ru-RU"/>
        </w:rPr>
        <w:t xml:space="preserve"> являлись: </w:t>
      </w:r>
    </w:p>
    <w:p w:rsidR="000719D4" w:rsidRPr="0054463C" w:rsidRDefault="00EB318E" w:rsidP="00E75880">
      <w:pPr>
        <w:widowControl/>
        <w:suppressAutoHyphens w:val="0"/>
        <w:autoSpaceDE w:val="0"/>
        <w:autoSpaceDN w:val="0"/>
        <w:adjustRightInd w:val="0"/>
        <w:ind w:firstLine="709"/>
        <w:jc w:val="both"/>
        <w:rPr>
          <w:rFonts w:eastAsia="Times New Roman"/>
          <w:kern w:val="0"/>
          <w:sz w:val="28"/>
          <w:szCs w:val="28"/>
          <w:lang w:eastAsia="ru-RU"/>
        </w:rPr>
      </w:pPr>
      <w:r w:rsidRPr="0054463C">
        <w:rPr>
          <w:rFonts w:eastAsia="Times New Roman"/>
          <w:kern w:val="0"/>
          <w:sz w:val="28"/>
          <w:szCs w:val="28"/>
          <w:lang w:eastAsia="ru-RU"/>
        </w:rPr>
        <w:t xml:space="preserve">– </w:t>
      </w:r>
      <w:r w:rsidR="0054463C" w:rsidRPr="0054463C">
        <w:rPr>
          <w:rFonts w:eastAsia="Times New Roman"/>
          <w:kern w:val="0"/>
          <w:sz w:val="28"/>
          <w:szCs w:val="28"/>
          <w:lang w:eastAsia="ru-RU"/>
        </w:rPr>
        <w:t>наличие судебных актов, в соответствии с которыми администратор доходов бюджета утрачивает возможность взыскания задолженности по платежам в бюджет</w:t>
      </w:r>
      <w:r w:rsidRPr="0054463C">
        <w:rPr>
          <w:rFonts w:eastAsia="Times New Roman"/>
          <w:kern w:val="0"/>
          <w:sz w:val="28"/>
          <w:szCs w:val="28"/>
          <w:lang w:eastAsia="ru-RU"/>
        </w:rPr>
        <w:t xml:space="preserve">; </w:t>
      </w:r>
    </w:p>
    <w:p w:rsidR="000719D4" w:rsidRDefault="00EB318E" w:rsidP="00E75880">
      <w:pPr>
        <w:widowControl/>
        <w:suppressAutoHyphens w:val="0"/>
        <w:autoSpaceDE w:val="0"/>
        <w:autoSpaceDN w:val="0"/>
        <w:adjustRightInd w:val="0"/>
        <w:ind w:firstLine="709"/>
        <w:jc w:val="both"/>
        <w:rPr>
          <w:rFonts w:eastAsia="Times New Roman"/>
          <w:kern w:val="0"/>
          <w:sz w:val="28"/>
          <w:szCs w:val="28"/>
          <w:lang w:eastAsia="ru-RU"/>
        </w:rPr>
      </w:pPr>
      <w:r w:rsidRPr="0054463C">
        <w:rPr>
          <w:rFonts w:eastAsia="Times New Roman"/>
          <w:kern w:val="0"/>
          <w:sz w:val="28"/>
          <w:szCs w:val="28"/>
          <w:lang w:eastAsia="ru-RU"/>
        </w:rPr>
        <w:t xml:space="preserve">– иные причины возникновения просроченной дебиторской задолженности. </w:t>
      </w:r>
    </w:p>
    <w:p w:rsidR="00925F74" w:rsidRPr="00EB318E" w:rsidRDefault="00925F74" w:rsidP="00925F74">
      <w:pPr>
        <w:widowControl/>
        <w:suppressAutoHyphens w:val="0"/>
        <w:autoSpaceDE w:val="0"/>
        <w:autoSpaceDN w:val="0"/>
        <w:adjustRightInd w:val="0"/>
        <w:ind w:firstLine="709"/>
        <w:jc w:val="both"/>
        <w:rPr>
          <w:rFonts w:eastAsia="Times New Roman"/>
          <w:kern w:val="0"/>
          <w:sz w:val="28"/>
          <w:szCs w:val="28"/>
          <w:lang w:eastAsia="ru-RU"/>
        </w:rPr>
      </w:pPr>
      <w:r w:rsidRPr="00EB318E">
        <w:rPr>
          <w:rFonts w:eastAsia="Times New Roman"/>
          <w:kern w:val="0"/>
          <w:sz w:val="28"/>
          <w:szCs w:val="28"/>
          <w:lang w:eastAsia="ru-RU"/>
        </w:rPr>
        <w:t>По состоянию на 01.01.202</w:t>
      </w:r>
      <w:r>
        <w:rPr>
          <w:rFonts w:eastAsia="Times New Roman"/>
          <w:kern w:val="0"/>
          <w:sz w:val="28"/>
          <w:szCs w:val="28"/>
          <w:lang w:eastAsia="ru-RU"/>
        </w:rPr>
        <w:t>3</w:t>
      </w:r>
      <w:r w:rsidRPr="00EB318E">
        <w:rPr>
          <w:rFonts w:eastAsia="Times New Roman"/>
          <w:kern w:val="0"/>
          <w:sz w:val="28"/>
          <w:szCs w:val="28"/>
          <w:lang w:eastAsia="ru-RU"/>
        </w:rPr>
        <w:t xml:space="preserve"> и 01.01.202</w:t>
      </w:r>
      <w:r>
        <w:rPr>
          <w:rFonts w:eastAsia="Times New Roman"/>
          <w:kern w:val="0"/>
          <w:sz w:val="28"/>
          <w:szCs w:val="28"/>
          <w:lang w:eastAsia="ru-RU"/>
        </w:rPr>
        <w:t>4</w:t>
      </w:r>
      <w:r w:rsidRPr="00EB318E">
        <w:rPr>
          <w:rFonts w:eastAsia="Times New Roman"/>
          <w:kern w:val="0"/>
          <w:sz w:val="28"/>
          <w:szCs w:val="28"/>
          <w:lang w:eastAsia="ru-RU"/>
        </w:rPr>
        <w:t xml:space="preserve"> просроченная кредиторская задолженность отсутствовала. </w:t>
      </w:r>
    </w:p>
    <w:p w:rsidR="00E75880" w:rsidRDefault="00E75880" w:rsidP="00004ACA">
      <w:pPr>
        <w:pStyle w:val="Default"/>
        <w:ind w:firstLine="709"/>
        <w:jc w:val="both"/>
        <w:rPr>
          <w:b/>
          <w:sz w:val="28"/>
          <w:szCs w:val="28"/>
        </w:rPr>
      </w:pPr>
    </w:p>
    <w:p w:rsidR="00004ACA" w:rsidRPr="002C58C8" w:rsidRDefault="00E75880" w:rsidP="00004ACA">
      <w:pPr>
        <w:pStyle w:val="Default"/>
        <w:ind w:firstLine="709"/>
        <w:jc w:val="both"/>
        <w:rPr>
          <w:b/>
          <w:sz w:val="28"/>
        </w:rPr>
      </w:pPr>
      <w:r>
        <w:rPr>
          <w:b/>
          <w:sz w:val="28"/>
          <w:szCs w:val="28"/>
        </w:rPr>
        <w:t xml:space="preserve">6.7. </w:t>
      </w:r>
      <w:r w:rsidR="00004ACA" w:rsidRPr="002C58C8">
        <w:rPr>
          <w:b/>
          <w:sz w:val="28"/>
        </w:rPr>
        <w:t>Отчет об исполнении местного бюджета за 202</w:t>
      </w:r>
      <w:r w:rsidR="007104CD">
        <w:rPr>
          <w:b/>
          <w:sz w:val="28"/>
        </w:rPr>
        <w:t>3</w:t>
      </w:r>
      <w:r w:rsidR="00004ACA" w:rsidRPr="002C58C8">
        <w:rPr>
          <w:b/>
          <w:sz w:val="28"/>
        </w:rPr>
        <w:t xml:space="preserve"> год.</w:t>
      </w:r>
    </w:p>
    <w:p w:rsidR="00004ACA" w:rsidRPr="00461209" w:rsidRDefault="00004ACA" w:rsidP="00004ACA">
      <w:pPr>
        <w:widowControl/>
        <w:suppressAutoHyphens w:val="0"/>
        <w:autoSpaceDE w:val="0"/>
        <w:autoSpaceDN w:val="0"/>
        <w:adjustRightInd w:val="0"/>
        <w:ind w:firstLine="709"/>
        <w:jc w:val="both"/>
        <w:rPr>
          <w:sz w:val="28"/>
          <w:szCs w:val="28"/>
        </w:rPr>
      </w:pPr>
      <w:r w:rsidRPr="00461209">
        <w:rPr>
          <w:sz w:val="28"/>
          <w:szCs w:val="28"/>
        </w:rPr>
        <w:t xml:space="preserve">В соответствии с подпунктом 9 пункта 7 Положения </w:t>
      </w:r>
      <w:r w:rsidRPr="00461209">
        <w:rPr>
          <w:rFonts w:eastAsia="Times New Roman"/>
          <w:kern w:val="0"/>
          <w:sz w:val="28"/>
          <w:szCs w:val="28"/>
          <w:lang w:eastAsia="ru-RU"/>
        </w:rPr>
        <w:t>о финансовом управлении Администрации Полевского городского округа</w:t>
      </w:r>
      <w:r w:rsidRPr="00461209">
        <w:rPr>
          <w:sz w:val="28"/>
          <w:szCs w:val="28"/>
        </w:rPr>
        <w:t xml:space="preserve">, утвержденного решением Думы Полевского городского округа </w:t>
      </w:r>
      <w:r w:rsidRPr="00461209">
        <w:rPr>
          <w:rFonts w:eastAsiaTheme="minorHAnsi"/>
          <w:kern w:val="0"/>
          <w:sz w:val="28"/>
          <w:szCs w:val="28"/>
        </w:rPr>
        <w:t>от 29.10.2020 № 335</w:t>
      </w:r>
      <w:r w:rsidRPr="00461209">
        <w:rPr>
          <w:sz w:val="28"/>
          <w:szCs w:val="28"/>
        </w:rPr>
        <w:t xml:space="preserve">, и положениями Бюджетного кодекса Российской Федерации, Финансовым управлением </w:t>
      </w:r>
      <w:r w:rsidR="008E3154">
        <w:rPr>
          <w:sz w:val="28"/>
          <w:szCs w:val="28"/>
        </w:rPr>
        <w:t xml:space="preserve">Администрации Полевского городского округа </w:t>
      </w:r>
      <w:r w:rsidRPr="00461209">
        <w:rPr>
          <w:sz w:val="28"/>
          <w:szCs w:val="28"/>
        </w:rPr>
        <w:t>составлен Отчет об исполнении местного бюджета за 202</w:t>
      </w:r>
      <w:r w:rsidR="007104CD" w:rsidRPr="00461209">
        <w:rPr>
          <w:sz w:val="28"/>
          <w:szCs w:val="28"/>
        </w:rPr>
        <w:t>3</w:t>
      </w:r>
      <w:r w:rsidRPr="00461209">
        <w:rPr>
          <w:sz w:val="28"/>
          <w:szCs w:val="28"/>
        </w:rPr>
        <w:t xml:space="preserve"> год.</w:t>
      </w:r>
    </w:p>
    <w:p w:rsidR="00004ACA" w:rsidRPr="00461209" w:rsidRDefault="00004ACA" w:rsidP="00004ACA">
      <w:pPr>
        <w:ind w:firstLine="708"/>
        <w:jc w:val="both"/>
        <w:rPr>
          <w:sz w:val="28"/>
          <w:szCs w:val="28"/>
        </w:rPr>
      </w:pPr>
      <w:proofErr w:type="gramStart"/>
      <w:r w:rsidRPr="00461209">
        <w:rPr>
          <w:sz w:val="28"/>
          <w:szCs w:val="28"/>
        </w:rPr>
        <w:t>В соответствии с пунктом 137 Инструкции 191н Финансовое управление Администрации Полевского городского округа – финансовый  орган, уполномоченный на составление отчета об исполнении местного бюджета, на основании отчетов об исполнении бюджета главных распорядителей, главных администраторов источников финансирования дефицита бюджета, главных администраторов доходов бюджета, составило Отчет об исполнении бюджета за 202</w:t>
      </w:r>
      <w:r w:rsidR="00461209" w:rsidRPr="00461209">
        <w:rPr>
          <w:sz w:val="28"/>
          <w:szCs w:val="28"/>
        </w:rPr>
        <w:t>3</w:t>
      </w:r>
      <w:r w:rsidRPr="00461209">
        <w:rPr>
          <w:sz w:val="28"/>
          <w:szCs w:val="28"/>
        </w:rPr>
        <w:t xml:space="preserve"> год, в соответствии с которым местный бюджет исполнен:</w:t>
      </w:r>
      <w:proofErr w:type="gramEnd"/>
    </w:p>
    <w:p w:rsidR="00004ACA" w:rsidRPr="00461209" w:rsidRDefault="0054463C" w:rsidP="00004ACA">
      <w:pPr>
        <w:pStyle w:val="a3"/>
        <w:spacing w:after="0"/>
        <w:ind w:firstLine="709"/>
        <w:jc w:val="both"/>
      </w:pPr>
      <w:r w:rsidRPr="0054463C">
        <w:rPr>
          <w:rFonts w:eastAsia="Times New Roman"/>
          <w:kern w:val="0"/>
          <w:sz w:val="28"/>
          <w:szCs w:val="28"/>
          <w:lang w:eastAsia="ru-RU"/>
        </w:rPr>
        <w:t>–</w:t>
      </w:r>
      <w:r w:rsidR="00004ACA" w:rsidRPr="00461209">
        <w:rPr>
          <w:sz w:val="28"/>
        </w:rPr>
        <w:t xml:space="preserve"> по доходам в сумме </w:t>
      </w:r>
      <w:r w:rsidR="00461209" w:rsidRPr="00461209">
        <w:rPr>
          <w:sz w:val="28"/>
        </w:rPr>
        <w:t>3 021 367 031,03</w:t>
      </w:r>
      <w:r w:rsidR="00004ACA" w:rsidRPr="00461209">
        <w:rPr>
          <w:sz w:val="28"/>
        </w:rPr>
        <w:t xml:space="preserve"> рублей; </w:t>
      </w:r>
    </w:p>
    <w:p w:rsidR="00004ACA" w:rsidRPr="00461209" w:rsidRDefault="0054463C" w:rsidP="00004ACA">
      <w:pPr>
        <w:pStyle w:val="a3"/>
        <w:spacing w:after="0"/>
        <w:ind w:firstLine="709"/>
        <w:jc w:val="both"/>
      </w:pPr>
      <w:r w:rsidRPr="0054463C">
        <w:rPr>
          <w:rFonts w:eastAsia="Times New Roman"/>
          <w:kern w:val="0"/>
          <w:sz w:val="28"/>
          <w:szCs w:val="28"/>
          <w:lang w:eastAsia="ru-RU"/>
        </w:rPr>
        <w:t>–</w:t>
      </w:r>
      <w:r w:rsidR="00004ACA" w:rsidRPr="00461209">
        <w:rPr>
          <w:sz w:val="28"/>
        </w:rPr>
        <w:t xml:space="preserve"> по расходам – </w:t>
      </w:r>
      <w:r w:rsidR="00461209" w:rsidRPr="00461209">
        <w:rPr>
          <w:sz w:val="28"/>
          <w:szCs w:val="28"/>
        </w:rPr>
        <w:t>3 064 811 574,65</w:t>
      </w:r>
      <w:r w:rsidR="00004ACA" w:rsidRPr="00461209">
        <w:rPr>
          <w:sz w:val="28"/>
        </w:rPr>
        <w:t xml:space="preserve"> рублей;</w:t>
      </w:r>
    </w:p>
    <w:p w:rsidR="00004ACA" w:rsidRDefault="0054463C" w:rsidP="00004ACA">
      <w:pPr>
        <w:pStyle w:val="a3"/>
        <w:spacing w:after="0"/>
        <w:ind w:firstLine="709"/>
        <w:jc w:val="both"/>
        <w:rPr>
          <w:sz w:val="28"/>
        </w:rPr>
      </w:pPr>
      <w:r w:rsidRPr="0054463C">
        <w:rPr>
          <w:rFonts w:eastAsia="Times New Roman"/>
          <w:kern w:val="0"/>
          <w:sz w:val="28"/>
          <w:szCs w:val="28"/>
          <w:lang w:eastAsia="ru-RU"/>
        </w:rPr>
        <w:t>–</w:t>
      </w:r>
      <w:r w:rsidR="00004ACA" w:rsidRPr="00461209">
        <w:rPr>
          <w:sz w:val="28"/>
        </w:rPr>
        <w:t xml:space="preserve"> с </w:t>
      </w:r>
      <w:r w:rsidR="00461209" w:rsidRPr="00461209">
        <w:rPr>
          <w:sz w:val="28"/>
        </w:rPr>
        <w:t>дефицитом</w:t>
      </w:r>
      <w:r w:rsidR="00004ACA" w:rsidRPr="00461209">
        <w:rPr>
          <w:sz w:val="28"/>
        </w:rPr>
        <w:t xml:space="preserve"> –  </w:t>
      </w:r>
      <w:r w:rsidR="00461209" w:rsidRPr="00461209">
        <w:rPr>
          <w:sz w:val="28"/>
        </w:rPr>
        <w:t>43 444 543,62</w:t>
      </w:r>
      <w:r w:rsidR="00004ACA" w:rsidRPr="00461209">
        <w:rPr>
          <w:sz w:val="28"/>
        </w:rPr>
        <w:t xml:space="preserve"> рублей.</w:t>
      </w:r>
    </w:p>
    <w:p w:rsidR="00004ACA" w:rsidRPr="006A1E9C" w:rsidRDefault="00004ACA" w:rsidP="00004ACA">
      <w:pPr>
        <w:pStyle w:val="a3"/>
        <w:spacing w:after="0"/>
        <w:rPr>
          <w:i/>
          <w:sz w:val="16"/>
          <w:szCs w:val="16"/>
        </w:rPr>
      </w:pPr>
      <w:r>
        <w:t xml:space="preserve">                                                  </w:t>
      </w:r>
    </w:p>
    <w:p w:rsidR="00004ACA" w:rsidRPr="002C58C8" w:rsidRDefault="00004ACA" w:rsidP="00004ACA">
      <w:pPr>
        <w:pStyle w:val="a3"/>
        <w:spacing w:after="0"/>
        <w:jc w:val="center"/>
        <w:rPr>
          <w:i/>
        </w:rPr>
      </w:pPr>
      <w:r w:rsidRPr="002C58C8">
        <w:rPr>
          <w:i/>
          <w:sz w:val="28"/>
        </w:rPr>
        <w:t>Доходы бюджета</w:t>
      </w:r>
    </w:p>
    <w:p w:rsidR="00004ACA" w:rsidRPr="00643485" w:rsidRDefault="00004ACA" w:rsidP="00643485">
      <w:pPr>
        <w:pStyle w:val="a3"/>
        <w:spacing w:after="0"/>
        <w:ind w:firstLine="709"/>
        <w:jc w:val="both"/>
        <w:rPr>
          <w:sz w:val="28"/>
        </w:rPr>
      </w:pPr>
      <w:r w:rsidRPr="00643485">
        <w:rPr>
          <w:sz w:val="28"/>
          <w:szCs w:val="28"/>
        </w:rPr>
        <w:t>Решением Думы Полевского городского округа от 1</w:t>
      </w:r>
      <w:r w:rsidR="00643485" w:rsidRPr="00643485">
        <w:rPr>
          <w:sz w:val="28"/>
          <w:szCs w:val="28"/>
        </w:rPr>
        <w:t>5</w:t>
      </w:r>
      <w:r w:rsidRPr="00643485">
        <w:rPr>
          <w:sz w:val="28"/>
          <w:szCs w:val="28"/>
        </w:rPr>
        <w:t>.12.202</w:t>
      </w:r>
      <w:r w:rsidR="00643485" w:rsidRPr="00643485">
        <w:rPr>
          <w:sz w:val="28"/>
          <w:szCs w:val="28"/>
        </w:rPr>
        <w:t>2</w:t>
      </w:r>
      <w:r w:rsidRPr="00643485">
        <w:rPr>
          <w:sz w:val="28"/>
          <w:szCs w:val="28"/>
        </w:rPr>
        <w:t xml:space="preserve"> года № </w:t>
      </w:r>
      <w:r w:rsidR="00643485" w:rsidRPr="00643485">
        <w:rPr>
          <w:sz w:val="28"/>
          <w:szCs w:val="28"/>
        </w:rPr>
        <w:t>50</w:t>
      </w:r>
      <w:r w:rsidRPr="00643485">
        <w:rPr>
          <w:sz w:val="28"/>
          <w:szCs w:val="28"/>
        </w:rPr>
        <w:t xml:space="preserve"> «О бюджете Полевского городского округа на 202</w:t>
      </w:r>
      <w:r w:rsidR="00643485" w:rsidRPr="00643485">
        <w:rPr>
          <w:sz w:val="28"/>
          <w:szCs w:val="28"/>
        </w:rPr>
        <w:t>3</w:t>
      </w:r>
      <w:r w:rsidRPr="00643485">
        <w:rPr>
          <w:sz w:val="28"/>
          <w:szCs w:val="28"/>
        </w:rPr>
        <w:t xml:space="preserve"> год и плановый период 202</w:t>
      </w:r>
      <w:r w:rsidR="00643485" w:rsidRPr="00643485">
        <w:rPr>
          <w:sz w:val="28"/>
          <w:szCs w:val="28"/>
        </w:rPr>
        <w:t>4</w:t>
      </w:r>
      <w:r w:rsidRPr="00643485">
        <w:rPr>
          <w:sz w:val="28"/>
          <w:szCs w:val="28"/>
        </w:rPr>
        <w:t xml:space="preserve"> и 202</w:t>
      </w:r>
      <w:r w:rsidR="00643485" w:rsidRPr="00643485">
        <w:rPr>
          <w:sz w:val="28"/>
          <w:szCs w:val="28"/>
        </w:rPr>
        <w:t>5</w:t>
      </w:r>
      <w:r w:rsidRPr="00643485">
        <w:rPr>
          <w:sz w:val="28"/>
          <w:szCs w:val="28"/>
        </w:rPr>
        <w:t xml:space="preserve"> годов»</w:t>
      </w:r>
      <w:r w:rsidRPr="00643485">
        <w:rPr>
          <w:sz w:val="28"/>
        </w:rPr>
        <w:t xml:space="preserve"> (в редакции от 1</w:t>
      </w:r>
      <w:r w:rsidR="00643485" w:rsidRPr="00643485">
        <w:rPr>
          <w:sz w:val="28"/>
        </w:rPr>
        <w:t>2</w:t>
      </w:r>
      <w:r w:rsidRPr="00643485">
        <w:rPr>
          <w:sz w:val="28"/>
        </w:rPr>
        <w:t>.12.202</w:t>
      </w:r>
      <w:r w:rsidR="00643485" w:rsidRPr="00643485">
        <w:rPr>
          <w:sz w:val="28"/>
        </w:rPr>
        <w:t>3</w:t>
      </w:r>
      <w:r w:rsidRPr="00643485">
        <w:rPr>
          <w:sz w:val="28"/>
        </w:rPr>
        <w:t xml:space="preserve"> № </w:t>
      </w:r>
      <w:r w:rsidR="00643485" w:rsidRPr="00643485">
        <w:rPr>
          <w:sz w:val="28"/>
        </w:rPr>
        <w:t>173</w:t>
      </w:r>
      <w:r w:rsidRPr="00643485">
        <w:rPr>
          <w:sz w:val="28"/>
        </w:rPr>
        <w:t>) общий объем доходов местного бюджета установлен в сумме 2</w:t>
      </w:r>
      <w:r w:rsidR="00643485" w:rsidRPr="00643485">
        <w:rPr>
          <w:sz w:val="28"/>
        </w:rPr>
        <w:t> 962 466 889,16</w:t>
      </w:r>
      <w:r w:rsidRPr="00643485">
        <w:rPr>
          <w:sz w:val="28"/>
        </w:rPr>
        <w:t xml:space="preserve"> рублей.</w:t>
      </w:r>
    </w:p>
    <w:p w:rsidR="00004ACA" w:rsidRPr="008A46B4" w:rsidRDefault="00004ACA" w:rsidP="00004ACA">
      <w:pPr>
        <w:pStyle w:val="a3"/>
        <w:spacing w:after="0"/>
        <w:ind w:firstLine="708"/>
        <w:jc w:val="both"/>
        <w:rPr>
          <w:sz w:val="28"/>
        </w:rPr>
      </w:pPr>
      <w:r w:rsidRPr="00643485">
        <w:rPr>
          <w:sz w:val="28"/>
        </w:rPr>
        <w:t xml:space="preserve">В ходе исполнения бюджета в первоначальную редакцию решения о местном бюджете </w:t>
      </w:r>
      <w:r w:rsidR="00643485" w:rsidRPr="00643485">
        <w:rPr>
          <w:sz w:val="28"/>
        </w:rPr>
        <w:t>6</w:t>
      </w:r>
      <w:r w:rsidRPr="00643485">
        <w:rPr>
          <w:sz w:val="28"/>
        </w:rPr>
        <w:t xml:space="preserve"> раз вносились изменения, из них касающиеся доходов </w:t>
      </w:r>
      <w:r w:rsidRPr="008A46B4">
        <w:rPr>
          <w:sz w:val="28"/>
        </w:rPr>
        <w:t>бюджета – 5.</w:t>
      </w:r>
    </w:p>
    <w:p w:rsidR="00004ACA" w:rsidRPr="008A46B4" w:rsidRDefault="00004ACA" w:rsidP="00004ACA">
      <w:pPr>
        <w:ind w:firstLine="709"/>
        <w:jc w:val="both"/>
        <w:rPr>
          <w:sz w:val="28"/>
        </w:rPr>
      </w:pPr>
      <w:proofErr w:type="gramStart"/>
      <w:r w:rsidRPr="008A46B4">
        <w:rPr>
          <w:sz w:val="28"/>
        </w:rPr>
        <w:t xml:space="preserve">В соответствии с принятыми Думой Полевского городского округа решениями о внесений изменений и дополнений в бюджет, доходная часть бюджета увеличена на </w:t>
      </w:r>
      <w:r w:rsidR="008A46B4" w:rsidRPr="008A46B4">
        <w:rPr>
          <w:sz w:val="28"/>
        </w:rPr>
        <w:t>235 278 889,16</w:t>
      </w:r>
      <w:r w:rsidRPr="008A46B4">
        <w:rPr>
          <w:sz w:val="28"/>
        </w:rPr>
        <w:t xml:space="preserve"> рублей или на </w:t>
      </w:r>
      <w:r w:rsidR="008A46B4" w:rsidRPr="008A46B4">
        <w:rPr>
          <w:sz w:val="28"/>
        </w:rPr>
        <w:t>8,6</w:t>
      </w:r>
      <w:r w:rsidRPr="008A46B4">
        <w:rPr>
          <w:sz w:val="28"/>
        </w:rPr>
        <w:t xml:space="preserve"> %, при этом увеличение прогноза по налоговым и неналоговым доходам составило </w:t>
      </w:r>
      <w:r w:rsidR="008A46B4" w:rsidRPr="008A46B4">
        <w:rPr>
          <w:sz w:val="28"/>
        </w:rPr>
        <w:t>14 873 678,16</w:t>
      </w:r>
      <w:r w:rsidRPr="008A46B4">
        <w:rPr>
          <w:sz w:val="28"/>
        </w:rPr>
        <w:t xml:space="preserve"> рублей или на </w:t>
      </w:r>
      <w:r w:rsidR="008A46B4" w:rsidRPr="008A46B4">
        <w:rPr>
          <w:sz w:val="28"/>
        </w:rPr>
        <w:t>1,7</w:t>
      </w:r>
      <w:r w:rsidRPr="008A46B4">
        <w:rPr>
          <w:sz w:val="28"/>
        </w:rPr>
        <w:t xml:space="preserve"> %, прогноз по доходам от безвозмездных поступлений увеличен на </w:t>
      </w:r>
      <w:r w:rsidR="008A46B4" w:rsidRPr="008A46B4">
        <w:rPr>
          <w:sz w:val="28"/>
        </w:rPr>
        <w:t>220 405 211,0</w:t>
      </w:r>
      <w:r w:rsidRPr="008A46B4">
        <w:rPr>
          <w:sz w:val="28"/>
        </w:rPr>
        <w:t xml:space="preserve"> рублей или на </w:t>
      </w:r>
      <w:r w:rsidR="008A46B4" w:rsidRPr="008A46B4">
        <w:rPr>
          <w:sz w:val="28"/>
        </w:rPr>
        <w:t>11,9</w:t>
      </w:r>
      <w:r w:rsidRPr="008A46B4">
        <w:rPr>
          <w:sz w:val="28"/>
        </w:rPr>
        <w:t xml:space="preserve"> %.</w:t>
      </w:r>
      <w:proofErr w:type="gramEnd"/>
    </w:p>
    <w:p w:rsidR="00004ACA" w:rsidRPr="004D7F1E" w:rsidRDefault="00004ACA" w:rsidP="00451855">
      <w:pPr>
        <w:widowControl/>
        <w:suppressAutoHyphens w:val="0"/>
        <w:autoSpaceDE w:val="0"/>
        <w:autoSpaceDN w:val="0"/>
        <w:adjustRightInd w:val="0"/>
        <w:ind w:firstLine="709"/>
        <w:jc w:val="both"/>
        <w:rPr>
          <w:sz w:val="28"/>
        </w:rPr>
      </w:pPr>
      <w:proofErr w:type="gramStart"/>
      <w:r w:rsidRPr="00B8516E">
        <w:rPr>
          <w:sz w:val="28"/>
        </w:rPr>
        <w:t>В соответствии с пунктом 3.2 статьи 160.1 БК РФ постановлением</w:t>
      </w:r>
      <w:r w:rsidRPr="004D7F1E">
        <w:rPr>
          <w:sz w:val="28"/>
        </w:rPr>
        <w:t xml:space="preserve"> Администрации Полевского городского округа от 21.12.2021 № 869-ПА «Об утверждении Перечня главных администраторов доходов бюджета Полевского городского округа» утвержден перечень главных администраторов доходов местного бюджета, в который вошли органы власти федерального и областного уровней в количестве 1</w:t>
      </w:r>
      <w:r w:rsidR="004D7F1E">
        <w:rPr>
          <w:sz w:val="28"/>
        </w:rPr>
        <w:t>2</w:t>
      </w:r>
      <w:r w:rsidRPr="004D7F1E">
        <w:rPr>
          <w:sz w:val="28"/>
        </w:rPr>
        <w:t xml:space="preserve">, </w:t>
      </w:r>
      <w:r w:rsidR="00451855">
        <w:rPr>
          <w:sz w:val="28"/>
        </w:rPr>
        <w:t xml:space="preserve">Уральское главное управление </w:t>
      </w:r>
      <w:r w:rsidR="00451855">
        <w:rPr>
          <w:rFonts w:eastAsiaTheme="minorHAnsi"/>
          <w:kern w:val="0"/>
          <w:sz w:val="28"/>
          <w:szCs w:val="28"/>
        </w:rPr>
        <w:t xml:space="preserve">Центрального банка Российской Федерации, </w:t>
      </w:r>
      <w:r w:rsidRPr="004D7F1E">
        <w:rPr>
          <w:sz w:val="28"/>
        </w:rPr>
        <w:t>а также 7 органов местного самоуправления и</w:t>
      </w:r>
      <w:proofErr w:type="gramEnd"/>
      <w:r w:rsidRPr="004D7F1E">
        <w:rPr>
          <w:sz w:val="28"/>
        </w:rPr>
        <w:t xml:space="preserve"> местной администрации. </w:t>
      </w:r>
    </w:p>
    <w:p w:rsidR="00004ACA" w:rsidRPr="00144E8A" w:rsidRDefault="00004ACA" w:rsidP="00004ACA">
      <w:pPr>
        <w:pStyle w:val="a3"/>
        <w:spacing w:after="0"/>
        <w:ind w:firstLine="708"/>
        <w:jc w:val="both"/>
        <w:rPr>
          <w:sz w:val="28"/>
        </w:rPr>
      </w:pPr>
      <w:proofErr w:type="gramStart"/>
      <w:r w:rsidRPr="00B8516E">
        <w:rPr>
          <w:sz w:val="28"/>
        </w:rPr>
        <w:t xml:space="preserve">Во исполнение </w:t>
      </w:r>
      <w:r w:rsidR="00B8516E" w:rsidRPr="00B8516E">
        <w:rPr>
          <w:sz w:val="28"/>
        </w:rPr>
        <w:t xml:space="preserve">пункта 4 </w:t>
      </w:r>
      <w:r w:rsidRPr="00B8516E">
        <w:rPr>
          <w:sz w:val="28"/>
        </w:rPr>
        <w:t>статьи 160.1 БК РФ Администрацией Полевского</w:t>
      </w:r>
      <w:r w:rsidRPr="00144E8A">
        <w:rPr>
          <w:sz w:val="28"/>
        </w:rPr>
        <w:t xml:space="preserve"> городского округа принято постановление от 21.12.2021 № 870-ПА «Об утверждении Порядка осуществления органами местного самоуправления и (или) находящимися в их ведении казенными учреждениями бюджетных полномочий главных администраторов (администраторов) доходов бюджетов бюджетной системы Российской Федерации и закреплении за органами </w:t>
      </w:r>
      <w:r w:rsidRPr="00144E8A">
        <w:rPr>
          <w:sz w:val="28"/>
        </w:rPr>
        <w:lastRenderedPageBreak/>
        <w:t>местного самоуправления источников доходов Полевского городского округа» (с изменениями).</w:t>
      </w:r>
      <w:proofErr w:type="gramEnd"/>
    </w:p>
    <w:p w:rsidR="00004ACA" w:rsidRPr="009705EE" w:rsidRDefault="00004ACA" w:rsidP="00004ACA">
      <w:pPr>
        <w:pStyle w:val="a3"/>
        <w:spacing w:after="0"/>
        <w:ind w:firstLine="708"/>
        <w:jc w:val="both"/>
        <w:rPr>
          <w:sz w:val="28"/>
        </w:rPr>
      </w:pPr>
      <w:proofErr w:type="gramStart"/>
      <w:r w:rsidRPr="00B8516E">
        <w:rPr>
          <w:sz w:val="28"/>
        </w:rPr>
        <w:t>Во исполнение пункта 9 статьи 20 БК РФ приказом Финансового</w:t>
      </w:r>
      <w:r w:rsidRPr="00144E8A">
        <w:rPr>
          <w:sz w:val="28"/>
        </w:rPr>
        <w:t xml:space="preserve"> управления Администрации Полевского городского округа от 07.12.2020 № 91  утвержден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Полевского городского округа, приказами Финансового управления Администрации Полевского городского округа от 09.01.2021 № 5</w:t>
      </w:r>
      <w:r w:rsidR="00144E8A" w:rsidRPr="00144E8A">
        <w:rPr>
          <w:sz w:val="28"/>
        </w:rPr>
        <w:t>,</w:t>
      </w:r>
      <w:r w:rsidRPr="00144E8A">
        <w:rPr>
          <w:sz w:val="28"/>
        </w:rPr>
        <w:t xml:space="preserve"> от 17.05.2022 № 38</w:t>
      </w:r>
      <w:r w:rsidR="00144E8A" w:rsidRPr="00144E8A">
        <w:rPr>
          <w:sz w:val="28"/>
        </w:rPr>
        <w:t>, от 15.02.2023 № 20, от</w:t>
      </w:r>
      <w:proofErr w:type="gramEnd"/>
      <w:r w:rsidR="00144E8A" w:rsidRPr="00144E8A">
        <w:rPr>
          <w:sz w:val="28"/>
        </w:rPr>
        <w:t xml:space="preserve"> 22.09.2023 № 83</w:t>
      </w:r>
      <w:r w:rsidRPr="00144E8A">
        <w:rPr>
          <w:sz w:val="28"/>
        </w:rPr>
        <w:t xml:space="preserve"> внесены изменения в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w:t>
      </w:r>
      <w:r w:rsidRPr="009705EE">
        <w:rPr>
          <w:sz w:val="28"/>
        </w:rPr>
        <w:t>Полевского городского округа.</w:t>
      </w:r>
    </w:p>
    <w:p w:rsidR="00004ACA" w:rsidRPr="009705EE" w:rsidRDefault="00004ACA" w:rsidP="00004ACA">
      <w:pPr>
        <w:widowControl/>
        <w:suppressAutoHyphens w:val="0"/>
        <w:autoSpaceDE w:val="0"/>
        <w:autoSpaceDN w:val="0"/>
        <w:adjustRightInd w:val="0"/>
        <w:ind w:firstLine="709"/>
        <w:jc w:val="both"/>
        <w:rPr>
          <w:sz w:val="28"/>
        </w:rPr>
      </w:pPr>
      <w:r w:rsidRPr="009705EE">
        <w:rPr>
          <w:sz w:val="28"/>
        </w:rPr>
        <w:t>В проверяемом периоде доходы местного бюджета администрировало 1</w:t>
      </w:r>
      <w:r w:rsidR="009705EE">
        <w:rPr>
          <w:sz w:val="28"/>
        </w:rPr>
        <w:t>4</w:t>
      </w:r>
      <w:r w:rsidRPr="009705EE">
        <w:rPr>
          <w:sz w:val="28"/>
        </w:rPr>
        <w:t xml:space="preserve"> главных администраторов – органы государственной власти Российской Федерации (</w:t>
      </w:r>
      <w:r w:rsidR="009705EE" w:rsidRPr="009705EE">
        <w:rPr>
          <w:sz w:val="28"/>
        </w:rPr>
        <w:t>3</w:t>
      </w:r>
      <w:r w:rsidRPr="009705EE">
        <w:rPr>
          <w:sz w:val="28"/>
        </w:rPr>
        <w:t xml:space="preserve">) и Свердловской области (5), органы местного самоуправления и местной администрации (6). </w:t>
      </w:r>
    </w:p>
    <w:p w:rsidR="00004ACA" w:rsidRPr="00144E8A" w:rsidRDefault="00004ACA" w:rsidP="00004ACA">
      <w:pPr>
        <w:pStyle w:val="a3"/>
        <w:spacing w:after="0"/>
        <w:ind w:firstLine="709"/>
        <w:jc w:val="both"/>
      </w:pPr>
      <w:r w:rsidRPr="00144E8A">
        <w:rPr>
          <w:sz w:val="28"/>
        </w:rPr>
        <w:t xml:space="preserve">Исполнение местного бюджета по доходам в разрезе главных администраторов представлено в таблице </w:t>
      </w:r>
      <w:r w:rsidR="0054463C">
        <w:rPr>
          <w:sz w:val="28"/>
        </w:rPr>
        <w:t>4</w:t>
      </w:r>
      <w:r w:rsidRPr="00144E8A">
        <w:rPr>
          <w:sz w:val="28"/>
        </w:rPr>
        <w:t xml:space="preserve">. </w:t>
      </w:r>
    </w:p>
    <w:p w:rsidR="00004ACA" w:rsidRPr="00144E8A" w:rsidRDefault="00004ACA" w:rsidP="00004ACA">
      <w:pPr>
        <w:ind w:firstLine="709"/>
        <w:jc w:val="right"/>
        <w:rPr>
          <w:sz w:val="20"/>
          <w:szCs w:val="20"/>
        </w:rPr>
      </w:pPr>
      <w:r w:rsidRPr="00144E8A">
        <w:rPr>
          <w:sz w:val="20"/>
          <w:szCs w:val="20"/>
        </w:rPr>
        <w:t xml:space="preserve">Таблица </w:t>
      </w:r>
      <w:r w:rsidR="0054463C">
        <w:rPr>
          <w:sz w:val="20"/>
          <w:szCs w:val="20"/>
        </w:rPr>
        <w:t>4</w:t>
      </w:r>
    </w:p>
    <w:p w:rsidR="00004ACA" w:rsidRPr="00144E8A" w:rsidRDefault="00004ACA" w:rsidP="00004ACA">
      <w:pPr>
        <w:ind w:firstLine="709"/>
        <w:jc w:val="right"/>
        <w:rPr>
          <w:sz w:val="20"/>
          <w:szCs w:val="20"/>
          <w:lang w:val="en-US"/>
        </w:rPr>
      </w:pPr>
      <w:r w:rsidRPr="00144E8A">
        <w:rPr>
          <w:sz w:val="20"/>
          <w:szCs w:val="20"/>
        </w:rPr>
        <w:tab/>
      </w:r>
      <w:r w:rsidRPr="00144E8A">
        <w:rPr>
          <w:sz w:val="20"/>
          <w:szCs w:val="20"/>
        </w:rPr>
        <w:tab/>
      </w:r>
      <w:r w:rsidRPr="00144E8A">
        <w:rPr>
          <w:sz w:val="20"/>
          <w:szCs w:val="20"/>
        </w:rPr>
        <w:tab/>
      </w:r>
      <w:r w:rsidRPr="00144E8A">
        <w:rPr>
          <w:sz w:val="20"/>
          <w:szCs w:val="20"/>
        </w:rPr>
        <w:tab/>
      </w:r>
      <w:r w:rsidRPr="00144E8A">
        <w:rPr>
          <w:sz w:val="20"/>
          <w:szCs w:val="20"/>
        </w:rPr>
        <w:tab/>
      </w:r>
      <w:r w:rsidRPr="00144E8A">
        <w:rPr>
          <w:sz w:val="20"/>
          <w:szCs w:val="20"/>
        </w:rPr>
        <w:tab/>
      </w:r>
      <w:r w:rsidRPr="00144E8A">
        <w:rPr>
          <w:sz w:val="20"/>
          <w:szCs w:val="20"/>
        </w:rPr>
        <w:tab/>
      </w:r>
      <w:r w:rsidRPr="00144E8A">
        <w:rPr>
          <w:sz w:val="20"/>
          <w:szCs w:val="20"/>
        </w:rPr>
        <w:tab/>
      </w:r>
      <w:r w:rsidRPr="00144E8A">
        <w:rPr>
          <w:sz w:val="20"/>
          <w:szCs w:val="20"/>
        </w:rPr>
        <w:tab/>
      </w:r>
      <w:r w:rsidRPr="00144E8A">
        <w:rPr>
          <w:sz w:val="20"/>
          <w:szCs w:val="20"/>
        </w:rPr>
        <w:tab/>
        <w:t>( руб.)</w:t>
      </w:r>
    </w:p>
    <w:tbl>
      <w:tblPr>
        <w:tblW w:w="9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3"/>
        <w:gridCol w:w="1699"/>
        <w:gridCol w:w="1701"/>
        <w:gridCol w:w="1911"/>
      </w:tblGrid>
      <w:tr w:rsidR="00004ACA" w:rsidRPr="009705EE" w:rsidTr="009B0A44">
        <w:tc>
          <w:tcPr>
            <w:tcW w:w="4503" w:type="dxa"/>
            <w:vMerge w:val="restart"/>
            <w:tcBorders>
              <w:top w:val="single" w:sz="4" w:space="0" w:color="000000"/>
              <w:left w:val="single" w:sz="4" w:space="0" w:color="000000"/>
              <w:bottom w:val="single" w:sz="4" w:space="0" w:color="000000"/>
              <w:right w:val="single" w:sz="4" w:space="0" w:color="000000"/>
            </w:tcBorders>
            <w:hideMark/>
          </w:tcPr>
          <w:p w:rsidR="00004ACA" w:rsidRPr="009705EE" w:rsidRDefault="00004ACA" w:rsidP="00004ACA">
            <w:pPr>
              <w:jc w:val="center"/>
              <w:rPr>
                <w:sz w:val="16"/>
                <w:szCs w:val="16"/>
              </w:rPr>
            </w:pPr>
            <w:r w:rsidRPr="009705EE">
              <w:rPr>
                <w:sz w:val="16"/>
                <w:szCs w:val="16"/>
              </w:rPr>
              <w:t>Наименование главного администратора доходов (глава по бюджетной классификации)</w:t>
            </w:r>
          </w:p>
        </w:tc>
        <w:tc>
          <w:tcPr>
            <w:tcW w:w="1699" w:type="dxa"/>
            <w:vMerge w:val="restart"/>
            <w:tcBorders>
              <w:top w:val="single" w:sz="4" w:space="0" w:color="000000"/>
              <w:left w:val="single" w:sz="4" w:space="0" w:color="000000"/>
              <w:bottom w:val="single" w:sz="4" w:space="0" w:color="000000"/>
              <w:right w:val="single" w:sz="4" w:space="0" w:color="000000"/>
            </w:tcBorders>
            <w:hideMark/>
          </w:tcPr>
          <w:p w:rsidR="00004ACA" w:rsidRPr="009705EE" w:rsidRDefault="00004ACA" w:rsidP="00004ACA">
            <w:pPr>
              <w:jc w:val="center"/>
              <w:rPr>
                <w:sz w:val="16"/>
                <w:szCs w:val="16"/>
              </w:rPr>
            </w:pPr>
            <w:r w:rsidRPr="009705EE">
              <w:rPr>
                <w:sz w:val="16"/>
                <w:szCs w:val="16"/>
              </w:rPr>
              <w:t>Утвержденные бюджетные назначения</w:t>
            </w:r>
          </w:p>
        </w:tc>
        <w:tc>
          <w:tcPr>
            <w:tcW w:w="1701" w:type="dxa"/>
            <w:tcBorders>
              <w:top w:val="single" w:sz="4" w:space="0" w:color="000000"/>
              <w:left w:val="single" w:sz="4" w:space="0" w:color="000000"/>
              <w:bottom w:val="single" w:sz="4" w:space="0" w:color="000000"/>
              <w:right w:val="single" w:sz="4" w:space="0" w:color="000000"/>
            </w:tcBorders>
            <w:hideMark/>
          </w:tcPr>
          <w:p w:rsidR="00004ACA" w:rsidRPr="009705EE" w:rsidRDefault="00004ACA" w:rsidP="00004ACA">
            <w:pPr>
              <w:jc w:val="center"/>
              <w:rPr>
                <w:sz w:val="16"/>
                <w:szCs w:val="16"/>
              </w:rPr>
            </w:pPr>
            <w:r w:rsidRPr="009705EE">
              <w:rPr>
                <w:sz w:val="16"/>
                <w:szCs w:val="16"/>
              </w:rPr>
              <w:t>Исполнено</w:t>
            </w:r>
          </w:p>
        </w:tc>
        <w:tc>
          <w:tcPr>
            <w:tcW w:w="1911" w:type="dxa"/>
            <w:vMerge w:val="restart"/>
            <w:tcBorders>
              <w:top w:val="single" w:sz="4" w:space="0" w:color="000000"/>
              <w:left w:val="single" w:sz="4" w:space="0" w:color="000000"/>
              <w:bottom w:val="single" w:sz="4" w:space="0" w:color="000000"/>
              <w:right w:val="single" w:sz="4" w:space="0" w:color="000000"/>
            </w:tcBorders>
            <w:hideMark/>
          </w:tcPr>
          <w:p w:rsidR="00004ACA" w:rsidRPr="009705EE" w:rsidRDefault="00004ACA" w:rsidP="00004ACA">
            <w:pPr>
              <w:jc w:val="center"/>
              <w:rPr>
                <w:sz w:val="16"/>
                <w:szCs w:val="16"/>
              </w:rPr>
            </w:pPr>
            <w:r w:rsidRPr="009705EE">
              <w:rPr>
                <w:sz w:val="16"/>
                <w:szCs w:val="16"/>
              </w:rPr>
              <w:t>Поступило сверх запланированных назначений</w:t>
            </w:r>
            <w:proofErr w:type="gramStart"/>
            <w:r w:rsidRPr="009705EE">
              <w:rPr>
                <w:sz w:val="16"/>
                <w:szCs w:val="16"/>
              </w:rPr>
              <w:t xml:space="preserve"> (+), </w:t>
            </w:r>
            <w:proofErr w:type="gramEnd"/>
            <w:r w:rsidRPr="009705EE">
              <w:rPr>
                <w:sz w:val="16"/>
                <w:szCs w:val="16"/>
              </w:rPr>
              <w:t>неисполненные назначения (-)</w:t>
            </w:r>
          </w:p>
        </w:tc>
      </w:tr>
      <w:tr w:rsidR="00004ACA" w:rsidRPr="009705EE" w:rsidTr="009B0A44">
        <w:tc>
          <w:tcPr>
            <w:tcW w:w="4503" w:type="dxa"/>
            <w:vMerge/>
            <w:tcBorders>
              <w:top w:val="single" w:sz="4" w:space="0" w:color="000000"/>
              <w:left w:val="single" w:sz="4" w:space="0" w:color="000000"/>
              <w:bottom w:val="single" w:sz="4" w:space="0" w:color="000000"/>
              <w:right w:val="single" w:sz="4" w:space="0" w:color="000000"/>
            </w:tcBorders>
            <w:vAlign w:val="center"/>
            <w:hideMark/>
          </w:tcPr>
          <w:p w:rsidR="00004ACA" w:rsidRPr="009705EE" w:rsidRDefault="00004ACA" w:rsidP="00004ACA">
            <w:pPr>
              <w:widowControl/>
              <w:suppressAutoHyphens w:val="0"/>
              <w:rPr>
                <w:sz w:val="16"/>
                <w:szCs w:val="16"/>
              </w:rPr>
            </w:pPr>
          </w:p>
        </w:tc>
        <w:tc>
          <w:tcPr>
            <w:tcW w:w="1699" w:type="dxa"/>
            <w:vMerge/>
            <w:tcBorders>
              <w:top w:val="single" w:sz="4" w:space="0" w:color="000000"/>
              <w:left w:val="single" w:sz="4" w:space="0" w:color="000000"/>
              <w:bottom w:val="single" w:sz="4" w:space="0" w:color="000000"/>
              <w:right w:val="single" w:sz="4" w:space="0" w:color="000000"/>
            </w:tcBorders>
            <w:vAlign w:val="center"/>
            <w:hideMark/>
          </w:tcPr>
          <w:p w:rsidR="00004ACA" w:rsidRPr="009705EE" w:rsidRDefault="00004ACA" w:rsidP="00004ACA">
            <w:pPr>
              <w:widowControl/>
              <w:suppressAutoHyphens w:val="0"/>
              <w:rPr>
                <w:sz w:val="16"/>
                <w:szCs w:val="16"/>
              </w:rPr>
            </w:pPr>
          </w:p>
        </w:tc>
        <w:tc>
          <w:tcPr>
            <w:tcW w:w="1701" w:type="dxa"/>
            <w:tcBorders>
              <w:top w:val="single" w:sz="4" w:space="0" w:color="000000"/>
              <w:left w:val="single" w:sz="4" w:space="0" w:color="000000"/>
              <w:bottom w:val="single" w:sz="4" w:space="0" w:color="000000"/>
              <w:right w:val="single" w:sz="4" w:space="0" w:color="000000"/>
            </w:tcBorders>
            <w:hideMark/>
          </w:tcPr>
          <w:p w:rsidR="00004ACA" w:rsidRPr="009705EE" w:rsidRDefault="00004ACA" w:rsidP="00004ACA">
            <w:pPr>
              <w:jc w:val="center"/>
              <w:rPr>
                <w:sz w:val="16"/>
                <w:szCs w:val="16"/>
              </w:rPr>
            </w:pPr>
            <w:r w:rsidRPr="009705EE">
              <w:rPr>
                <w:sz w:val="16"/>
                <w:szCs w:val="16"/>
              </w:rPr>
              <w:t>отчет по форме 0503117</w:t>
            </w: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004ACA" w:rsidRPr="009705EE" w:rsidRDefault="00004ACA" w:rsidP="00004ACA">
            <w:pPr>
              <w:widowControl/>
              <w:suppressAutoHyphens w:val="0"/>
              <w:rPr>
                <w:sz w:val="16"/>
                <w:szCs w:val="16"/>
              </w:rPr>
            </w:pPr>
          </w:p>
        </w:tc>
      </w:tr>
      <w:tr w:rsidR="0054463C"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54463C" w:rsidRPr="009705EE" w:rsidRDefault="0054463C" w:rsidP="0054463C">
            <w:pPr>
              <w:widowControl/>
              <w:suppressAutoHyphens w:val="0"/>
              <w:jc w:val="center"/>
              <w:rPr>
                <w:sz w:val="16"/>
                <w:szCs w:val="16"/>
              </w:rPr>
            </w:pPr>
            <w:r>
              <w:rPr>
                <w:sz w:val="16"/>
                <w:szCs w:val="16"/>
              </w:rPr>
              <w:t>1</w:t>
            </w:r>
          </w:p>
        </w:tc>
        <w:tc>
          <w:tcPr>
            <w:tcW w:w="1699" w:type="dxa"/>
            <w:tcBorders>
              <w:top w:val="single" w:sz="4" w:space="0" w:color="000000"/>
              <w:left w:val="single" w:sz="4" w:space="0" w:color="000000"/>
              <w:bottom w:val="single" w:sz="4" w:space="0" w:color="000000"/>
              <w:right w:val="single" w:sz="4" w:space="0" w:color="000000"/>
            </w:tcBorders>
            <w:vAlign w:val="center"/>
          </w:tcPr>
          <w:p w:rsidR="0054463C" w:rsidRPr="009705EE" w:rsidRDefault="0054463C" w:rsidP="0054463C">
            <w:pPr>
              <w:widowControl/>
              <w:suppressAutoHyphens w:val="0"/>
              <w:jc w:val="center"/>
              <w:rPr>
                <w:sz w:val="16"/>
                <w:szCs w:val="16"/>
              </w:rPr>
            </w:pPr>
            <w:r>
              <w:rPr>
                <w:sz w:val="16"/>
                <w:szCs w:val="16"/>
              </w:rPr>
              <w:t>2</w:t>
            </w:r>
          </w:p>
        </w:tc>
        <w:tc>
          <w:tcPr>
            <w:tcW w:w="1701" w:type="dxa"/>
            <w:tcBorders>
              <w:top w:val="single" w:sz="4" w:space="0" w:color="000000"/>
              <w:left w:val="single" w:sz="4" w:space="0" w:color="000000"/>
              <w:bottom w:val="single" w:sz="4" w:space="0" w:color="000000"/>
              <w:right w:val="single" w:sz="4" w:space="0" w:color="000000"/>
            </w:tcBorders>
          </w:tcPr>
          <w:p w:rsidR="0054463C" w:rsidRPr="009705EE" w:rsidRDefault="0054463C" w:rsidP="0054463C">
            <w:pPr>
              <w:jc w:val="center"/>
              <w:rPr>
                <w:sz w:val="16"/>
                <w:szCs w:val="16"/>
              </w:rPr>
            </w:pPr>
            <w:r>
              <w:rPr>
                <w:sz w:val="16"/>
                <w:szCs w:val="16"/>
              </w:rPr>
              <w:t>3</w:t>
            </w:r>
          </w:p>
        </w:tc>
        <w:tc>
          <w:tcPr>
            <w:tcW w:w="1911" w:type="dxa"/>
            <w:tcBorders>
              <w:top w:val="single" w:sz="4" w:space="0" w:color="000000"/>
              <w:left w:val="single" w:sz="4" w:space="0" w:color="000000"/>
              <w:bottom w:val="single" w:sz="4" w:space="0" w:color="000000"/>
              <w:right w:val="single" w:sz="4" w:space="0" w:color="000000"/>
            </w:tcBorders>
            <w:vAlign w:val="center"/>
          </w:tcPr>
          <w:p w:rsidR="0054463C" w:rsidRPr="009705EE" w:rsidRDefault="0054463C" w:rsidP="0054463C">
            <w:pPr>
              <w:widowControl/>
              <w:suppressAutoHyphens w:val="0"/>
              <w:jc w:val="center"/>
              <w:rPr>
                <w:sz w:val="16"/>
                <w:szCs w:val="16"/>
              </w:rPr>
            </w:pPr>
            <w:r>
              <w:rPr>
                <w:sz w:val="16"/>
                <w:szCs w:val="16"/>
              </w:rPr>
              <w:t>4</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Министерство общественной безопасности Свердловской области (011)</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37 000,00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0,00</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-37 000,00</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Министерство природных ресурсов и экологии Свердловской области (017)</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700,00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786 493,40</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785 793,40</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Департамент по обеспечению деятельности мировых судей Свердловской области (019)</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612 500,00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750 301,75</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137 801,75</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Территориальная комиссия города Полевского по делам несовершеннолетних и защите их прав (038)</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19 800,00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39 999,90</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20 199,90</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Департамент по охране, контролю и регулированию использования животного мира Свердловской области (045)</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452 300,00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252 000,00</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-200 300,00</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Уральское межрегиональное управление Федеральной службы по надзору в сфере природопользования (048)</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745 000,00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1 193 173,62</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448 173,62</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Управление Федеральной налоговой службы по Свердловской области (182)</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811 209 200,00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851 276 075,69</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40 066 875,69</w:t>
            </w:r>
          </w:p>
        </w:tc>
      </w:tr>
      <w:tr w:rsidR="009705EE" w:rsidRPr="005D4E1F"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Отдел Министерства внутренних дел Российской Федерации по городу Полевскому (188)</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4 000,00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0,00</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-4 000,00</w:t>
            </w:r>
          </w:p>
        </w:tc>
      </w:tr>
      <w:tr w:rsidR="009705EE"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rPr>
                <w:color w:val="000000"/>
                <w:sz w:val="16"/>
                <w:szCs w:val="16"/>
              </w:rPr>
            </w:pPr>
            <w:r w:rsidRPr="005D4E1F">
              <w:rPr>
                <w:color w:val="000000"/>
                <w:sz w:val="16"/>
                <w:szCs w:val="16"/>
              </w:rPr>
              <w:t>Администрация Полевского городского округа (901)</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252 421 804,34</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5D4E1F" w:rsidRDefault="009705EE">
            <w:pPr>
              <w:jc w:val="center"/>
              <w:rPr>
                <w:color w:val="000000"/>
                <w:sz w:val="16"/>
                <w:szCs w:val="16"/>
              </w:rPr>
            </w:pPr>
            <w:r w:rsidRPr="005D4E1F">
              <w:rPr>
                <w:color w:val="000000"/>
                <w:sz w:val="16"/>
                <w:szCs w:val="16"/>
              </w:rPr>
              <w:t>266 864 154,99</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5D4E1F">
              <w:rPr>
                <w:color w:val="000000"/>
                <w:sz w:val="16"/>
                <w:szCs w:val="16"/>
              </w:rPr>
              <w:t>14 442 350,65</w:t>
            </w:r>
          </w:p>
        </w:tc>
      </w:tr>
      <w:tr w:rsidR="009705EE"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rPr>
                <w:color w:val="000000"/>
                <w:sz w:val="16"/>
                <w:szCs w:val="16"/>
              </w:rPr>
            </w:pPr>
            <w:r w:rsidRPr="009705EE">
              <w:rPr>
                <w:color w:val="000000"/>
                <w:sz w:val="16"/>
                <w:szCs w:val="16"/>
              </w:rPr>
              <w:t>Орган местного самоуправления Управление муниципальным имуществом Полевского городского округа (902)</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62 681 646,97</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66 500 026,57</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3 818 379,60</w:t>
            </w:r>
          </w:p>
        </w:tc>
      </w:tr>
      <w:tr w:rsidR="009705EE"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rPr>
                <w:color w:val="000000"/>
                <w:sz w:val="16"/>
                <w:szCs w:val="16"/>
              </w:rPr>
            </w:pPr>
            <w:r w:rsidRPr="009705EE">
              <w:rPr>
                <w:color w:val="000000"/>
                <w:sz w:val="16"/>
                <w:szCs w:val="16"/>
              </w:rPr>
              <w:t>Орган местного самоуправления Управление образованием Полевского городского округа (906)</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1 377 699 637,85</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1 376 971 886,13</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-727 751,72</w:t>
            </w:r>
          </w:p>
        </w:tc>
      </w:tr>
      <w:tr w:rsidR="009705EE"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rPr>
                <w:color w:val="000000"/>
                <w:sz w:val="16"/>
                <w:szCs w:val="16"/>
              </w:rPr>
            </w:pPr>
            <w:r w:rsidRPr="009705EE">
              <w:rPr>
                <w:color w:val="000000"/>
                <w:sz w:val="16"/>
                <w:szCs w:val="16"/>
              </w:rPr>
              <w:t>Орган местного самоуправления Управление культурой Полевского городского округа (908)</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4 048 300,00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4 159 570,73</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111 270,73</w:t>
            </w:r>
          </w:p>
        </w:tc>
      </w:tr>
      <w:tr w:rsidR="009705EE"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rPr>
                <w:color w:val="000000"/>
                <w:sz w:val="16"/>
                <w:szCs w:val="16"/>
              </w:rPr>
            </w:pPr>
            <w:r w:rsidRPr="009705EE">
              <w:rPr>
                <w:color w:val="000000"/>
                <w:sz w:val="16"/>
                <w:szCs w:val="16"/>
              </w:rPr>
              <w:t>Счетная палата Полевского городского округа (913)</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15 548,25</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15 548,25</w:t>
            </w:r>
          </w:p>
        </w:tc>
      </w:tr>
      <w:tr w:rsidR="009705EE" w:rsidRPr="009705EE"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rPr>
                <w:color w:val="000000"/>
                <w:sz w:val="16"/>
                <w:szCs w:val="16"/>
              </w:rPr>
            </w:pPr>
            <w:r w:rsidRPr="009705EE">
              <w:rPr>
                <w:color w:val="000000"/>
                <w:sz w:val="16"/>
                <w:szCs w:val="16"/>
              </w:rPr>
              <w:t>Финансовое управление Администрации Полевского городского округа (919)</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452 535 000,00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452 557 800,00</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color w:val="000000"/>
                <w:sz w:val="16"/>
                <w:szCs w:val="16"/>
              </w:rPr>
            </w:pPr>
            <w:r w:rsidRPr="009705EE">
              <w:rPr>
                <w:color w:val="000000"/>
                <w:sz w:val="16"/>
                <w:szCs w:val="16"/>
              </w:rPr>
              <w:t>22 800,00</w:t>
            </w:r>
          </w:p>
        </w:tc>
      </w:tr>
      <w:tr w:rsidR="009705EE" w:rsidRPr="007104CD" w:rsidTr="009B0A44">
        <w:tc>
          <w:tcPr>
            <w:tcW w:w="4503"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b/>
                <w:bCs/>
                <w:color w:val="000000"/>
                <w:sz w:val="16"/>
                <w:szCs w:val="16"/>
              </w:rPr>
            </w:pPr>
            <w:r w:rsidRPr="009705EE">
              <w:rPr>
                <w:b/>
                <w:bCs/>
                <w:color w:val="000000"/>
                <w:sz w:val="16"/>
                <w:szCs w:val="16"/>
              </w:rPr>
              <w:t>Итого</w:t>
            </w:r>
          </w:p>
        </w:tc>
        <w:tc>
          <w:tcPr>
            <w:tcW w:w="1699"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b/>
                <w:bCs/>
                <w:color w:val="000000"/>
                <w:sz w:val="16"/>
                <w:szCs w:val="16"/>
              </w:rPr>
            </w:pPr>
            <w:r w:rsidRPr="009705EE">
              <w:rPr>
                <w:b/>
                <w:bCs/>
                <w:color w:val="000000"/>
                <w:sz w:val="16"/>
                <w:szCs w:val="16"/>
              </w:rPr>
              <w:t>2 962 466 889,16</w:t>
            </w:r>
          </w:p>
        </w:tc>
        <w:tc>
          <w:tcPr>
            <w:tcW w:w="1701" w:type="dxa"/>
            <w:tcBorders>
              <w:top w:val="single" w:sz="4" w:space="0" w:color="000000"/>
              <w:left w:val="single" w:sz="4" w:space="0" w:color="000000"/>
              <w:bottom w:val="single" w:sz="4" w:space="0" w:color="000000"/>
              <w:right w:val="single" w:sz="4" w:space="0" w:color="000000"/>
            </w:tcBorders>
            <w:vAlign w:val="center"/>
          </w:tcPr>
          <w:p w:rsidR="009705EE" w:rsidRPr="009705EE" w:rsidRDefault="009705EE">
            <w:pPr>
              <w:jc w:val="center"/>
              <w:rPr>
                <w:b/>
                <w:bCs/>
                <w:color w:val="000000"/>
                <w:sz w:val="16"/>
                <w:szCs w:val="16"/>
              </w:rPr>
            </w:pPr>
            <w:r w:rsidRPr="009705EE">
              <w:rPr>
                <w:b/>
                <w:bCs/>
                <w:color w:val="000000"/>
                <w:sz w:val="16"/>
                <w:szCs w:val="16"/>
              </w:rPr>
              <w:t>3 021 367 031,03</w:t>
            </w:r>
          </w:p>
        </w:tc>
        <w:tc>
          <w:tcPr>
            <w:tcW w:w="1911" w:type="dxa"/>
            <w:tcBorders>
              <w:top w:val="single" w:sz="4" w:space="0" w:color="000000"/>
              <w:left w:val="single" w:sz="4" w:space="0" w:color="000000"/>
              <w:bottom w:val="single" w:sz="4" w:space="0" w:color="000000"/>
              <w:right w:val="single" w:sz="4" w:space="0" w:color="000000"/>
            </w:tcBorders>
            <w:vAlign w:val="center"/>
          </w:tcPr>
          <w:p w:rsidR="009705EE" w:rsidRDefault="009705EE">
            <w:pPr>
              <w:jc w:val="center"/>
              <w:rPr>
                <w:b/>
                <w:bCs/>
                <w:color w:val="000000"/>
                <w:sz w:val="16"/>
                <w:szCs w:val="16"/>
              </w:rPr>
            </w:pPr>
            <w:r w:rsidRPr="009705EE">
              <w:rPr>
                <w:b/>
                <w:bCs/>
                <w:color w:val="000000"/>
                <w:sz w:val="16"/>
                <w:szCs w:val="16"/>
              </w:rPr>
              <w:t>58 900 141,87</w:t>
            </w:r>
          </w:p>
        </w:tc>
      </w:tr>
    </w:tbl>
    <w:p w:rsidR="00004ACA" w:rsidRPr="007104CD" w:rsidRDefault="00004ACA" w:rsidP="00004ACA">
      <w:pPr>
        <w:pStyle w:val="a3"/>
        <w:spacing w:after="0"/>
        <w:jc w:val="both"/>
        <w:rPr>
          <w:sz w:val="28"/>
          <w:highlight w:val="green"/>
        </w:rPr>
      </w:pPr>
    </w:p>
    <w:p w:rsidR="00004ACA" w:rsidRPr="009705EE" w:rsidRDefault="00004ACA" w:rsidP="00004ACA">
      <w:pPr>
        <w:pStyle w:val="a3"/>
        <w:spacing w:after="0"/>
        <w:ind w:firstLine="709"/>
        <w:jc w:val="both"/>
        <w:rPr>
          <w:sz w:val="28"/>
        </w:rPr>
      </w:pPr>
      <w:proofErr w:type="gramStart"/>
      <w:r w:rsidRPr="009705EE">
        <w:rPr>
          <w:sz w:val="28"/>
        </w:rPr>
        <w:t xml:space="preserve">Согласно Отчету об исполнении местного бюджета </w:t>
      </w:r>
      <w:r w:rsidR="006C4860">
        <w:rPr>
          <w:sz w:val="28"/>
        </w:rPr>
        <w:t>за</w:t>
      </w:r>
      <w:r w:rsidRPr="009705EE">
        <w:rPr>
          <w:sz w:val="28"/>
        </w:rPr>
        <w:t xml:space="preserve"> 202</w:t>
      </w:r>
      <w:r w:rsidR="009705EE">
        <w:rPr>
          <w:sz w:val="28"/>
        </w:rPr>
        <w:t>3</w:t>
      </w:r>
      <w:r w:rsidRPr="009705EE">
        <w:rPr>
          <w:sz w:val="28"/>
        </w:rPr>
        <w:t xml:space="preserve"> год </w:t>
      </w:r>
      <w:r w:rsidR="006C4860">
        <w:rPr>
          <w:sz w:val="28"/>
        </w:rPr>
        <w:t xml:space="preserve">(форма 0503117) доходы местного бюджета в 2023 году </w:t>
      </w:r>
      <w:r w:rsidRPr="009705EE">
        <w:rPr>
          <w:sz w:val="28"/>
        </w:rPr>
        <w:t>составил</w:t>
      </w:r>
      <w:r w:rsidR="006C4860">
        <w:rPr>
          <w:sz w:val="28"/>
        </w:rPr>
        <w:t>и</w:t>
      </w:r>
      <w:r w:rsidRPr="009705EE">
        <w:rPr>
          <w:sz w:val="28"/>
        </w:rPr>
        <w:t xml:space="preserve"> </w:t>
      </w:r>
      <w:r w:rsidR="009705EE" w:rsidRPr="009705EE">
        <w:rPr>
          <w:sz w:val="28"/>
        </w:rPr>
        <w:t>3 021 367 031,03</w:t>
      </w:r>
      <w:r w:rsidRPr="009705EE">
        <w:rPr>
          <w:sz w:val="28"/>
        </w:rPr>
        <w:t xml:space="preserve"> рублей, что на </w:t>
      </w:r>
      <w:r w:rsidR="009705EE" w:rsidRPr="009705EE">
        <w:rPr>
          <w:sz w:val="28"/>
        </w:rPr>
        <w:t xml:space="preserve">58 900 141,87 </w:t>
      </w:r>
      <w:r w:rsidRPr="009705EE">
        <w:rPr>
          <w:sz w:val="28"/>
        </w:rPr>
        <w:t xml:space="preserve">рублей, или на </w:t>
      </w:r>
      <w:r w:rsidR="006C4860">
        <w:rPr>
          <w:sz w:val="28"/>
        </w:rPr>
        <w:t>2,0</w:t>
      </w:r>
      <w:r w:rsidRPr="009705EE">
        <w:rPr>
          <w:sz w:val="28"/>
        </w:rPr>
        <w:t xml:space="preserve"> % больше прогнозируемого объема доходов, утвержденного решением Думы Полевского городского округа </w:t>
      </w:r>
      <w:r w:rsidR="009705EE" w:rsidRPr="009705EE">
        <w:rPr>
          <w:sz w:val="28"/>
        </w:rPr>
        <w:t xml:space="preserve">от 15.12.2022 года № 50 «О бюджете Полевского городского округа на 2023 год </w:t>
      </w:r>
      <w:r w:rsidR="009705EE" w:rsidRPr="009705EE">
        <w:rPr>
          <w:sz w:val="28"/>
        </w:rPr>
        <w:lastRenderedPageBreak/>
        <w:t>и плановый период 2024 и 2025</w:t>
      </w:r>
      <w:proofErr w:type="gramEnd"/>
      <w:r w:rsidR="009705EE" w:rsidRPr="009705EE">
        <w:rPr>
          <w:sz w:val="28"/>
        </w:rPr>
        <w:t xml:space="preserve"> годов»</w:t>
      </w:r>
      <w:r w:rsidR="009705EE" w:rsidRPr="00643485">
        <w:rPr>
          <w:sz w:val="28"/>
        </w:rPr>
        <w:t xml:space="preserve"> (в редакции от 12.12.2023 № 173)</w:t>
      </w:r>
      <w:r w:rsidRPr="009705EE">
        <w:rPr>
          <w:sz w:val="28"/>
        </w:rPr>
        <w:t>, в том числе:</w:t>
      </w:r>
    </w:p>
    <w:p w:rsidR="00004ACA" w:rsidRPr="002C086E" w:rsidRDefault="0054463C" w:rsidP="00004ACA">
      <w:pPr>
        <w:pStyle w:val="a3"/>
        <w:spacing w:after="0"/>
        <w:ind w:firstLine="709"/>
        <w:jc w:val="both"/>
        <w:rPr>
          <w:sz w:val="28"/>
        </w:rPr>
      </w:pPr>
      <w:proofErr w:type="gramStart"/>
      <w:r w:rsidRPr="0054463C">
        <w:rPr>
          <w:rFonts w:eastAsia="Times New Roman"/>
          <w:kern w:val="0"/>
          <w:sz w:val="28"/>
          <w:szCs w:val="28"/>
          <w:lang w:eastAsia="ru-RU"/>
        </w:rPr>
        <w:t>–</w:t>
      </w:r>
      <w:r w:rsidR="00004ACA" w:rsidRPr="002C086E">
        <w:rPr>
          <w:sz w:val="28"/>
        </w:rPr>
        <w:t xml:space="preserve"> превышение фактических поступлений над плановыми назначениями </w:t>
      </w:r>
      <w:r w:rsidR="006C4860">
        <w:rPr>
          <w:sz w:val="28"/>
        </w:rPr>
        <w:t xml:space="preserve">на 93 644 803,68 рублей, в том числе </w:t>
      </w:r>
      <w:r w:rsidR="00004ACA" w:rsidRPr="002C086E">
        <w:rPr>
          <w:sz w:val="28"/>
        </w:rPr>
        <w:t xml:space="preserve">по налогу на доходы физических лиц (исполнение </w:t>
      </w:r>
      <w:r w:rsidR="002C086E" w:rsidRPr="002C086E">
        <w:rPr>
          <w:sz w:val="28"/>
        </w:rPr>
        <w:t>112,2</w:t>
      </w:r>
      <w:r w:rsidR="00004ACA" w:rsidRPr="002C086E">
        <w:rPr>
          <w:sz w:val="28"/>
        </w:rPr>
        <w:t xml:space="preserve"> %), по акцизам (</w:t>
      </w:r>
      <w:r w:rsidR="002C086E" w:rsidRPr="002C086E">
        <w:rPr>
          <w:sz w:val="28"/>
        </w:rPr>
        <w:t>112,9</w:t>
      </w:r>
      <w:r w:rsidR="00004ACA" w:rsidRPr="002C086E">
        <w:rPr>
          <w:sz w:val="28"/>
        </w:rPr>
        <w:t xml:space="preserve"> %),  по единому сельскохозяйственному налогу (</w:t>
      </w:r>
      <w:r w:rsidR="002C086E" w:rsidRPr="002C086E">
        <w:rPr>
          <w:sz w:val="28"/>
        </w:rPr>
        <w:t>144,7</w:t>
      </w:r>
      <w:r w:rsidR="00004ACA" w:rsidRPr="002C086E">
        <w:rPr>
          <w:sz w:val="28"/>
        </w:rPr>
        <w:t xml:space="preserve"> %), по доходам от использования имущества (</w:t>
      </w:r>
      <w:r w:rsidR="002C086E" w:rsidRPr="002C086E">
        <w:rPr>
          <w:sz w:val="28"/>
        </w:rPr>
        <w:t>109,8</w:t>
      </w:r>
      <w:r w:rsidR="00004ACA" w:rsidRPr="002C086E">
        <w:rPr>
          <w:sz w:val="28"/>
        </w:rPr>
        <w:t xml:space="preserve"> %), </w:t>
      </w:r>
      <w:r w:rsidR="002C086E" w:rsidRPr="002C086E">
        <w:rPr>
          <w:sz w:val="28"/>
        </w:rPr>
        <w:t xml:space="preserve">по платежам при пользовании природными ресурсами (160,2 %), </w:t>
      </w:r>
      <w:r w:rsidR="00004ACA" w:rsidRPr="002C086E">
        <w:rPr>
          <w:sz w:val="28"/>
        </w:rPr>
        <w:t>по доходам от оказания платных услуг (работ) и компенсации затрат государства (</w:t>
      </w:r>
      <w:r w:rsidR="002C086E" w:rsidRPr="002C086E">
        <w:rPr>
          <w:sz w:val="28"/>
        </w:rPr>
        <w:t>456,5</w:t>
      </w:r>
      <w:r w:rsidR="00004ACA" w:rsidRPr="002C086E">
        <w:rPr>
          <w:sz w:val="28"/>
        </w:rPr>
        <w:t xml:space="preserve"> %), по доходам от продажи материальных</w:t>
      </w:r>
      <w:proofErr w:type="gramEnd"/>
      <w:r w:rsidR="00004ACA" w:rsidRPr="002C086E">
        <w:rPr>
          <w:sz w:val="28"/>
        </w:rPr>
        <w:t xml:space="preserve"> и нематериальных активов (</w:t>
      </w:r>
      <w:r w:rsidR="002C086E" w:rsidRPr="002C086E">
        <w:rPr>
          <w:sz w:val="28"/>
        </w:rPr>
        <w:t>106,3</w:t>
      </w:r>
      <w:r w:rsidR="00004ACA" w:rsidRPr="002C086E">
        <w:rPr>
          <w:sz w:val="28"/>
        </w:rPr>
        <w:t xml:space="preserve"> %), </w:t>
      </w:r>
      <w:r w:rsidR="002C086E" w:rsidRPr="002C086E">
        <w:rPr>
          <w:sz w:val="28"/>
        </w:rPr>
        <w:t xml:space="preserve">по доходам от штрафов, санкций, возмещения ущерба (161,5 %), </w:t>
      </w:r>
      <w:r w:rsidR="00004ACA" w:rsidRPr="002C086E">
        <w:rPr>
          <w:sz w:val="28"/>
        </w:rPr>
        <w:t>по прочим неналоговым доходам (</w:t>
      </w:r>
      <w:r w:rsidR="002C086E" w:rsidRPr="002C086E">
        <w:rPr>
          <w:sz w:val="28"/>
        </w:rPr>
        <w:t>207,8</w:t>
      </w:r>
      <w:r w:rsidR="00004ACA" w:rsidRPr="002C086E">
        <w:rPr>
          <w:sz w:val="28"/>
        </w:rPr>
        <w:t xml:space="preserve"> %)</w:t>
      </w:r>
      <w:r w:rsidR="00206A18">
        <w:rPr>
          <w:sz w:val="28"/>
        </w:rPr>
        <w:t>, по безвозмездным поступлениям (100,1 %)</w:t>
      </w:r>
      <w:r w:rsidR="00004ACA" w:rsidRPr="002C086E">
        <w:rPr>
          <w:sz w:val="28"/>
        </w:rPr>
        <w:t>;</w:t>
      </w:r>
    </w:p>
    <w:p w:rsidR="00004ACA" w:rsidRPr="00206A18" w:rsidRDefault="0054463C" w:rsidP="00004ACA">
      <w:pPr>
        <w:pStyle w:val="a3"/>
        <w:spacing w:after="0"/>
        <w:ind w:firstLine="709"/>
        <w:jc w:val="both"/>
        <w:rPr>
          <w:sz w:val="28"/>
        </w:rPr>
      </w:pPr>
      <w:r w:rsidRPr="0054463C">
        <w:rPr>
          <w:rFonts w:eastAsia="Times New Roman"/>
          <w:kern w:val="0"/>
          <w:sz w:val="28"/>
          <w:szCs w:val="28"/>
          <w:lang w:eastAsia="ru-RU"/>
        </w:rPr>
        <w:t>–</w:t>
      </w:r>
      <w:r w:rsidR="00004ACA" w:rsidRPr="00206A18">
        <w:rPr>
          <w:sz w:val="28"/>
        </w:rPr>
        <w:t xml:space="preserve"> невыполнение прогноза по доходам </w:t>
      </w:r>
      <w:r w:rsidR="006C4860">
        <w:rPr>
          <w:sz w:val="28"/>
        </w:rPr>
        <w:t xml:space="preserve">на 34 744 661,81 рублей, в том числе </w:t>
      </w:r>
      <w:r w:rsidR="002C086E" w:rsidRPr="00206A18">
        <w:rPr>
          <w:sz w:val="28"/>
        </w:rPr>
        <w:t>по налогу, взимаемому в связи с применением упрощенной системы налогообложения (</w:t>
      </w:r>
      <w:r w:rsidR="00206A18" w:rsidRPr="00206A18">
        <w:rPr>
          <w:sz w:val="28"/>
        </w:rPr>
        <w:t xml:space="preserve">87,2 </w:t>
      </w:r>
      <w:r w:rsidR="002C086E" w:rsidRPr="00206A18">
        <w:rPr>
          <w:sz w:val="28"/>
        </w:rPr>
        <w:t xml:space="preserve">%), </w:t>
      </w:r>
      <w:r w:rsidR="00004ACA" w:rsidRPr="00206A18">
        <w:rPr>
          <w:sz w:val="28"/>
        </w:rPr>
        <w:t>по налогу, взимаемому в связи с применением патентной системы налогообложения (</w:t>
      </w:r>
      <w:r w:rsidR="00206A18" w:rsidRPr="00206A18">
        <w:rPr>
          <w:sz w:val="28"/>
        </w:rPr>
        <w:t>43,9</w:t>
      </w:r>
      <w:r w:rsidR="00004ACA" w:rsidRPr="00206A18">
        <w:rPr>
          <w:sz w:val="28"/>
        </w:rPr>
        <w:t xml:space="preserve"> %), </w:t>
      </w:r>
      <w:r w:rsidR="00AD7F4D">
        <w:rPr>
          <w:sz w:val="28"/>
        </w:rPr>
        <w:t xml:space="preserve">по </w:t>
      </w:r>
      <w:r w:rsidR="00004ACA" w:rsidRPr="00206A18">
        <w:rPr>
          <w:sz w:val="28"/>
        </w:rPr>
        <w:t>налогу на имущество физических лиц (</w:t>
      </w:r>
      <w:r w:rsidR="00206A18" w:rsidRPr="00206A18">
        <w:rPr>
          <w:sz w:val="28"/>
        </w:rPr>
        <w:t>96,8</w:t>
      </w:r>
      <w:r w:rsidR="00004ACA" w:rsidRPr="00206A18">
        <w:rPr>
          <w:sz w:val="28"/>
        </w:rPr>
        <w:t xml:space="preserve"> %), земельному налогу (</w:t>
      </w:r>
      <w:r w:rsidR="00206A18" w:rsidRPr="00206A18">
        <w:rPr>
          <w:sz w:val="28"/>
        </w:rPr>
        <w:t>70,9</w:t>
      </w:r>
      <w:r w:rsidR="00004ACA" w:rsidRPr="00206A18">
        <w:rPr>
          <w:sz w:val="28"/>
        </w:rPr>
        <w:t xml:space="preserve"> %)</w:t>
      </w:r>
      <w:r w:rsidR="00EA0EBA">
        <w:rPr>
          <w:sz w:val="28"/>
        </w:rPr>
        <w:t>,</w:t>
      </w:r>
      <w:r w:rsidR="00004ACA" w:rsidRPr="00206A18">
        <w:rPr>
          <w:sz w:val="28"/>
        </w:rPr>
        <w:t xml:space="preserve"> поступлениям государственной пошлины (</w:t>
      </w:r>
      <w:r w:rsidR="00206A18" w:rsidRPr="00206A18">
        <w:rPr>
          <w:sz w:val="28"/>
        </w:rPr>
        <w:t>99,5 %)</w:t>
      </w:r>
      <w:r w:rsidR="00004ACA" w:rsidRPr="00206A18">
        <w:rPr>
          <w:sz w:val="28"/>
        </w:rPr>
        <w:t xml:space="preserve">. </w:t>
      </w:r>
    </w:p>
    <w:p w:rsidR="00004ACA" w:rsidRPr="009705EE" w:rsidRDefault="00004ACA" w:rsidP="00004ACA">
      <w:pPr>
        <w:pStyle w:val="a3"/>
        <w:spacing w:after="0"/>
        <w:ind w:firstLine="709"/>
        <w:jc w:val="both"/>
        <w:rPr>
          <w:sz w:val="28"/>
        </w:rPr>
      </w:pPr>
      <w:r w:rsidRPr="009705EE">
        <w:rPr>
          <w:sz w:val="28"/>
        </w:rPr>
        <w:t xml:space="preserve">Поступление доходов в сумме </w:t>
      </w:r>
      <w:r w:rsidR="009705EE" w:rsidRPr="009705EE">
        <w:rPr>
          <w:sz w:val="28"/>
        </w:rPr>
        <w:t xml:space="preserve">3 021 367 031,03 </w:t>
      </w:r>
      <w:r w:rsidRPr="009705EE">
        <w:rPr>
          <w:sz w:val="28"/>
        </w:rPr>
        <w:t xml:space="preserve"> рублей соответствует суммарным показателям Отчетов об исполнении бюджета главных администраторов доходов бюджета, что свидетельствует о формировании Финансовым управлением Администрации Полевского городского округа Отчета об исполнении местного бюджета за 202</w:t>
      </w:r>
      <w:r w:rsidR="009705EE">
        <w:rPr>
          <w:sz w:val="28"/>
        </w:rPr>
        <w:t>3</w:t>
      </w:r>
      <w:r w:rsidRPr="009705EE">
        <w:rPr>
          <w:sz w:val="28"/>
        </w:rPr>
        <w:t xml:space="preserve"> год в соответствии с пунктом </w:t>
      </w:r>
      <w:r w:rsidRPr="00B8516E">
        <w:rPr>
          <w:sz w:val="28"/>
        </w:rPr>
        <w:t>137 Инструкции 191н.</w:t>
      </w:r>
    </w:p>
    <w:p w:rsidR="00004ACA" w:rsidRPr="004D54A9" w:rsidRDefault="00004ACA" w:rsidP="00004ACA">
      <w:pPr>
        <w:pStyle w:val="a3"/>
        <w:spacing w:after="0"/>
        <w:ind w:firstLine="709"/>
        <w:jc w:val="both"/>
        <w:rPr>
          <w:sz w:val="28"/>
        </w:rPr>
      </w:pPr>
      <w:r w:rsidRPr="004D54A9">
        <w:rPr>
          <w:sz w:val="28"/>
        </w:rPr>
        <w:t xml:space="preserve">Кроме того, исполнение в сумме </w:t>
      </w:r>
      <w:r w:rsidR="009705EE" w:rsidRPr="004D54A9">
        <w:rPr>
          <w:sz w:val="28"/>
        </w:rPr>
        <w:t xml:space="preserve">3 021 367 031,03 </w:t>
      </w:r>
      <w:r w:rsidRPr="004D54A9">
        <w:rPr>
          <w:sz w:val="28"/>
        </w:rPr>
        <w:t>рублей соответствует Отчету по поступлен</w:t>
      </w:r>
      <w:r w:rsidR="009705EE" w:rsidRPr="004D54A9">
        <w:rPr>
          <w:sz w:val="28"/>
        </w:rPr>
        <w:t>иям и выбытиям на 01 января 2024</w:t>
      </w:r>
      <w:r w:rsidRPr="004D54A9">
        <w:rPr>
          <w:sz w:val="28"/>
        </w:rPr>
        <w:t xml:space="preserve"> года, представленному Управлением Федерального казначейства по Свердловской области</w:t>
      </w:r>
      <w:r w:rsidR="00EF290A">
        <w:rPr>
          <w:sz w:val="28"/>
        </w:rPr>
        <w:t xml:space="preserve"> (форма 0503151)</w:t>
      </w:r>
      <w:r w:rsidRPr="004D54A9">
        <w:rPr>
          <w:sz w:val="28"/>
        </w:rPr>
        <w:t>.</w:t>
      </w:r>
    </w:p>
    <w:p w:rsidR="00004ACA" w:rsidRPr="009705EE" w:rsidRDefault="00004ACA" w:rsidP="00004ACA">
      <w:pPr>
        <w:pStyle w:val="a3"/>
        <w:spacing w:after="0"/>
        <w:ind w:firstLine="709"/>
        <w:jc w:val="both"/>
        <w:rPr>
          <w:sz w:val="28"/>
        </w:rPr>
      </w:pPr>
      <w:r w:rsidRPr="004D54A9">
        <w:rPr>
          <w:sz w:val="28"/>
        </w:rPr>
        <w:t>Показатели исполнения местного бюджета по доходам, отраженные в Отчете об исполнении местного бюджета за 202</w:t>
      </w:r>
      <w:r w:rsidR="009705EE" w:rsidRPr="004D54A9">
        <w:rPr>
          <w:sz w:val="28"/>
        </w:rPr>
        <w:t>3</w:t>
      </w:r>
      <w:r w:rsidRPr="004D54A9">
        <w:rPr>
          <w:sz w:val="28"/>
        </w:rPr>
        <w:t xml:space="preserve"> год, являются достоверными.</w:t>
      </w:r>
    </w:p>
    <w:p w:rsidR="00004ACA" w:rsidRPr="007104CD" w:rsidRDefault="00004ACA" w:rsidP="00004ACA">
      <w:pPr>
        <w:pStyle w:val="a3"/>
        <w:spacing w:after="0"/>
        <w:jc w:val="center"/>
        <w:rPr>
          <w:i/>
          <w:sz w:val="28"/>
          <w:highlight w:val="green"/>
        </w:rPr>
      </w:pPr>
    </w:p>
    <w:p w:rsidR="00004ACA" w:rsidRPr="001E7EFC" w:rsidRDefault="00004ACA" w:rsidP="00004ACA">
      <w:pPr>
        <w:pStyle w:val="a3"/>
        <w:spacing w:after="0"/>
        <w:jc w:val="center"/>
        <w:rPr>
          <w:i/>
          <w:sz w:val="28"/>
        </w:rPr>
      </w:pPr>
      <w:r w:rsidRPr="001E7EFC">
        <w:rPr>
          <w:i/>
          <w:sz w:val="28"/>
        </w:rPr>
        <w:t>Расходы бюджета</w:t>
      </w:r>
    </w:p>
    <w:p w:rsidR="00004ACA" w:rsidRPr="001E7EFC" w:rsidRDefault="001E7EFC" w:rsidP="00004ACA">
      <w:pPr>
        <w:pStyle w:val="a3"/>
        <w:spacing w:after="0"/>
        <w:ind w:firstLine="709"/>
        <w:jc w:val="both"/>
        <w:rPr>
          <w:sz w:val="28"/>
        </w:rPr>
      </w:pPr>
      <w:r w:rsidRPr="001E7EFC">
        <w:rPr>
          <w:sz w:val="28"/>
          <w:szCs w:val="28"/>
        </w:rPr>
        <w:t>Решением Думы Полевского городского округа от 15.12.2022 года № 50 «О бюджете Полевского городского округа на 2023 год и плановый период 2024 и 2025 годов»</w:t>
      </w:r>
      <w:r w:rsidRPr="001E7EFC">
        <w:rPr>
          <w:sz w:val="28"/>
        </w:rPr>
        <w:t xml:space="preserve"> (в редакции от 12.12.2023 № 173)</w:t>
      </w:r>
      <w:r w:rsidR="00004ACA" w:rsidRPr="001E7EFC">
        <w:rPr>
          <w:sz w:val="28"/>
        </w:rPr>
        <w:t xml:space="preserve"> расходы местного бюджета на 202</w:t>
      </w:r>
      <w:r>
        <w:rPr>
          <w:sz w:val="28"/>
        </w:rPr>
        <w:t>3</w:t>
      </w:r>
      <w:r w:rsidR="00004ACA" w:rsidRPr="001E7EFC">
        <w:rPr>
          <w:sz w:val="28"/>
        </w:rPr>
        <w:t xml:space="preserve"> год установлены в сумме </w:t>
      </w:r>
      <w:r>
        <w:rPr>
          <w:sz w:val="28"/>
          <w:szCs w:val="28"/>
        </w:rPr>
        <w:t>3 098 073 436,04</w:t>
      </w:r>
      <w:r w:rsidR="00004ACA" w:rsidRPr="001E7EFC">
        <w:rPr>
          <w:sz w:val="28"/>
        </w:rPr>
        <w:t xml:space="preserve"> рублей. В соответствии с ведомственной структурой расходов местного бюджета бюджетные ассигнования распределены в 202</w:t>
      </w:r>
      <w:r>
        <w:rPr>
          <w:sz w:val="28"/>
        </w:rPr>
        <w:t>3</w:t>
      </w:r>
      <w:r w:rsidR="00004ACA" w:rsidRPr="001E7EFC">
        <w:rPr>
          <w:sz w:val="28"/>
        </w:rPr>
        <w:t xml:space="preserve"> году по </w:t>
      </w:r>
      <w:r w:rsidR="008E265A">
        <w:rPr>
          <w:sz w:val="28"/>
        </w:rPr>
        <w:t>семи</w:t>
      </w:r>
      <w:r w:rsidR="00004ACA" w:rsidRPr="001E7EFC">
        <w:rPr>
          <w:sz w:val="28"/>
        </w:rPr>
        <w:t xml:space="preserve"> главным распорядителям средств местного бюджета. </w:t>
      </w:r>
    </w:p>
    <w:p w:rsidR="00004ACA" w:rsidRPr="00343E64" w:rsidRDefault="00004ACA" w:rsidP="00004ACA">
      <w:pPr>
        <w:pStyle w:val="a3"/>
        <w:spacing w:after="0"/>
        <w:ind w:firstLine="708"/>
        <w:jc w:val="both"/>
        <w:rPr>
          <w:sz w:val="28"/>
        </w:rPr>
      </w:pPr>
      <w:r w:rsidRPr="00343E64">
        <w:rPr>
          <w:sz w:val="28"/>
        </w:rPr>
        <w:t>Организация исполнения местного бюджета по расходам осуществлялась на основании Сводной бюджетной росписи, порядок ведения которой в 202</w:t>
      </w:r>
      <w:r w:rsidR="001E7EFC" w:rsidRPr="00343E64">
        <w:rPr>
          <w:sz w:val="28"/>
        </w:rPr>
        <w:t>3</w:t>
      </w:r>
      <w:r w:rsidRPr="00343E64">
        <w:rPr>
          <w:sz w:val="28"/>
        </w:rPr>
        <w:t xml:space="preserve"> году был определен приказом Финансового управления Администрации Полевского городского округа от 11.08.2020 № 56 «О Порядке составления и ведения сводной бюджетной росписи местного бюджета» (с изменениями).</w:t>
      </w:r>
    </w:p>
    <w:p w:rsidR="00045E30" w:rsidRPr="009B0A44" w:rsidRDefault="00004ACA" w:rsidP="009B0A44">
      <w:pPr>
        <w:pStyle w:val="a3"/>
        <w:spacing w:after="0"/>
        <w:ind w:firstLine="709"/>
        <w:jc w:val="both"/>
        <w:rPr>
          <w:sz w:val="20"/>
          <w:szCs w:val="20"/>
        </w:rPr>
      </w:pPr>
      <w:r w:rsidRPr="00343E64">
        <w:rPr>
          <w:sz w:val="28"/>
        </w:rPr>
        <w:t xml:space="preserve">Соотношение показателей отчетов об исполнении бюджета </w:t>
      </w:r>
      <w:r w:rsidR="00045E30">
        <w:rPr>
          <w:sz w:val="28"/>
        </w:rPr>
        <w:t>ГАБС</w:t>
      </w:r>
      <w:r w:rsidRPr="00343E64">
        <w:rPr>
          <w:sz w:val="28"/>
        </w:rPr>
        <w:t xml:space="preserve"> (форма 0503127), решения о местном бюджете, Сводной бюджетной росписи</w:t>
      </w:r>
      <w:r w:rsidR="00045E30">
        <w:rPr>
          <w:sz w:val="28"/>
        </w:rPr>
        <w:t xml:space="preserve"> и</w:t>
      </w:r>
      <w:r w:rsidRPr="00343E64">
        <w:rPr>
          <w:sz w:val="28"/>
        </w:rPr>
        <w:t xml:space="preserve"> Отчета </w:t>
      </w:r>
      <w:r w:rsidRPr="00343E64">
        <w:rPr>
          <w:sz w:val="28"/>
        </w:rPr>
        <w:lastRenderedPageBreak/>
        <w:t>об исполнении местного бюджета за 202</w:t>
      </w:r>
      <w:r w:rsidR="00343E64" w:rsidRPr="00343E64">
        <w:rPr>
          <w:sz w:val="28"/>
        </w:rPr>
        <w:t>3</w:t>
      </w:r>
      <w:r w:rsidRPr="00343E64">
        <w:rPr>
          <w:sz w:val="28"/>
        </w:rPr>
        <w:t xml:space="preserve"> год (форма 0503117) </w:t>
      </w:r>
      <w:r w:rsidR="00045E30">
        <w:rPr>
          <w:sz w:val="28"/>
        </w:rPr>
        <w:t>представлено</w:t>
      </w:r>
      <w:r w:rsidRPr="00343E64">
        <w:rPr>
          <w:sz w:val="28"/>
        </w:rPr>
        <w:t xml:space="preserve"> в таблице </w:t>
      </w:r>
      <w:r w:rsidR="0054463C">
        <w:rPr>
          <w:sz w:val="28"/>
        </w:rPr>
        <w:t>5</w:t>
      </w:r>
      <w:r w:rsidRPr="00343E64">
        <w:rPr>
          <w:sz w:val="28"/>
        </w:rPr>
        <w:t>.</w:t>
      </w:r>
    </w:p>
    <w:p w:rsidR="009B0A44" w:rsidRDefault="00004ACA" w:rsidP="009B0A44">
      <w:pPr>
        <w:ind w:firstLine="709"/>
        <w:jc w:val="right"/>
        <w:rPr>
          <w:sz w:val="20"/>
          <w:szCs w:val="20"/>
        </w:rPr>
      </w:pPr>
      <w:r w:rsidRPr="009B0A44">
        <w:rPr>
          <w:sz w:val="20"/>
          <w:szCs w:val="20"/>
        </w:rPr>
        <w:t xml:space="preserve">Таблица </w:t>
      </w:r>
      <w:r w:rsidR="0054463C" w:rsidRPr="009B0A44">
        <w:rPr>
          <w:sz w:val="20"/>
          <w:szCs w:val="20"/>
        </w:rPr>
        <w:t>5</w:t>
      </w:r>
    </w:p>
    <w:p w:rsidR="00004ACA" w:rsidRPr="009B0A44" w:rsidRDefault="00045E30" w:rsidP="009B0A44">
      <w:pPr>
        <w:ind w:firstLine="709"/>
        <w:jc w:val="right"/>
        <w:rPr>
          <w:sz w:val="20"/>
          <w:szCs w:val="20"/>
        </w:rPr>
      </w:pPr>
      <w:r w:rsidRPr="009B0A44">
        <w:rPr>
          <w:sz w:val="20"/>
          <w:szCs w:val="20"/>
        </w:rPr>
        <w:t xml:space="preserve"> (руб</w:t>
      </w:r>
      <w:r w:rsidR="009B0A44">
        <w:rPr>
          <w:sz w:val="20"/>
          <w:szCs w:val="20"/>
        </w:rPr>
        <w:t>.</w:t>
      </w:r>
      <w:r w:rsidRPr="009B0A44">
        <w:rPr>
          <w:sz w:val="20"/>
          <w:szCs w:val="20"/>
        </w:rPr>
        <w:t>)</w:t>
      </w:r>
    </w:p>
    <w:tbl>
      <w:tblPr>
        <w:tblpPr w:leftFromText="180" w:rightFromText="180" w:vertAnchor="text" w:horzAnchor="margin" w:tblpXSpec="center" w:tblpY="133"/>
        <w:tblW w:w="9669" w:type="dxa"/>
        <w:tblLayout w:type="fixed"/>
        <w:tblCellMar>
          <w:left w:w="30" w:type="dxa"/>
          <w:right w:w="30" w:type="dxa"/>
        </w:tblCellMar>
        <w:tblLook w:val="00A0" w:firstRow="1" w:lastRow="0" w:firstColumn="1" w:lastColumn="0" w:noHBand="0" w:noVBand="0"/>
      </w:tblPr>
      <w:tblGrid>
        <w:gridCol w:w="1590"/>
        <w:gridCol w:w="1134"/>
        <w:gridCol w:w="1134"/>
        <w:gridCol w:w="1134"/>
        <w:gridCol w:w="1134"/>
        <w:gridCol w:w="1276"/>
        <w:gridCol w:w="1134"/>
        <w:gridCol w:w="1133"/>
      </w:tblGrid>
      <w:tr w:rsidR="00004ACA" w:rsidRPr="00343E64" w:rsidTr="00004ACA">
        <w:trPr>
          <w:trHeight w:val="247"/>
        </w:trPr>
        <w:tc>
          <w:tcPr>
            <w:tcW w:w="1590" w:type="dxa"/>
            <w:vMerge w:val="restart"/>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Главные распорядители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EE604E">
            <w:pPr>
              <w:autoSpaceDE w:val="0"/>
              <w:autoSpaceDN w:val="0"/>
              <w:adjustRightInd w:val="0"/>
              <w:jc w:val="center"/>
              <w:rPr>
                <w:bCs/>
                <w:color w:val="000000"/>
                <w:sz w:val="16"/>
                <w:szCs w:val="16"/>
              </w:rPr>
            </w:pPr>
            <w:r w:rsidRPr="00343E64">
              <w:rPr>
                <w:bCs/>
                <w:color w:val="000000"/>
                <w:sz w:val="16"/>
                <w:szCs w:val="16"/>
              </w:rPr>
              <w:t>Решение о местном бюджете на 202</w:t>
            </w:r>
            <w:r w:rsidR="00EE604E">
              <w:rPr>
                <w:bCs/>
                <w:color w:val="000000"/>
                <w:sz w:val="16"/>
                <w:szCs w:val="16"/>
              </w:rPr>
              <w:t>3</w:t>
            </w:r>
            <w:r w:rsidRPr="00343E64">
              <w:rPr>
                <w:bCs/>
                <w:color w:val="000000"/>
                <w:sz w:val="16"/>
                <w:szCs w:val="16"/>
              </w:rPr>
              <w:t xml:space="preserve"> год (с изменениями)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Сводная бюджетная роспись</w:t>
            </w:r>
          </w:p>
          <w:p w:rsidR="00004ACA" w:rsidRPr="00343E64" w:rsidRDefault="00004ACA" w:rsidP="00EE604E">
            <w:pPr>
              <w:autoSpaceDE w:val="0"/>
              <w:autoSpaceDN w:val="0"/>
              <w:adjustRightInd w:val="0"/>
              <w:jc w:val="center"/>
              <w:rPr>
                <w:bCs/>
                <w:color w:val="000000"/>
                <w:sz w:val="16"/>
                <w:szCs w:val="16"/>
              </w:rPr>
            </w:pPr>
            <w:r w:rsidRPr="00343E64">
              <w:rPr>
                <w:bCs/>
                <w:color w:val="000000"/>
                <w:sz w:val="16"/>
                <w:szCs w:val="16"/>
              </w:rPr>
              <w:t>на 2</w:t>
            </w:r>
            <w:r w:rsidR="00EE604E">
              <w:rPr>
                <w:bCs/>
                <w:color w:val="000000"/>
                <w:sz w:val="16"/>
                <w:szCs w:val="16"/>
              </w:rPr>
              <w:t>5</w:t>
            </w:r>
            <w:r w:rsidRPr="00343E64">
              <w:rPr>
                <w:bCs/>
                <w:color w:val="000000"/>
                <w:sz w:val="16"/>
                <w:szCs w:val="16"/>
              </w:rPr>
              <w:t>.12.202</w:t>
            </w:r>
            <w:r w:rsidR="00EE604E">
              <w:rPr>
                <w:bCs/>
                <w:color w:val="000000"/>
                <w:sz w:val="16"/>
                <w:szCs w:val="16"/>
              </w:rPr>
              <w:t>3</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Отчет об исполнении бюджета ГРБС за 202</w:t>
            </w:r>
            <w:r w:rsidR="00EE604E">
              <w:rPr>
                <w:bCs/>
                <w:color w:val="000000"/>
                <w:sz w:val="16"/>
                <w:szCs w:val="16"/>
              </w:rPr>
              <w:t>3</w:t>
            </w:r>
            <w:r w:rsidRPr="00343E64">
              <w:rPr>
                <w:bCs/>
                <w:color w:val="000000"/>
                <w:sz w:val="16"/>
                <w:szCs w:val="16"/>
              </w:rPr>
              <w:t xml:space="preserve"> год</w:t>
            </w:r>
          </w:p>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(форма 0503127)</w:t>
            </w:r>
          </w:p>
        </w:tc>
        <w:tc>
          <w:tcPr>
            <w:tcW w:w="2267" w:type="dxa"/>
            <w:gridSpan w:val="2"/>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EE604E">
            <w:pPr>
              <w:autoSpaceDE w:val="0"/>
              <w:autoSpaceDN w:val="0"/>
              <w:adjustRightInd w:val="0"/>
              <w:jc w:val="center"/>
              <w:rPr>
                <w:bCs/>
                <w:color w:val="000000"/>
                <w:sz w:val="16"/>
                <w:szCs w:val="16"/>
              </w:rPr>
            </w:pPr>
            <w:r w:rsidRPr="00343E64">
              <w:rPr>
                <w:bCs/>
                <w:color w:val="000000"/>
                <w:sz w:val="16"/>
                <w:szCs w:val="16"/>
              </w:rPr>
              <w:t>Отчет об исполнении местного бюджета за 202</w:t>
            </w:r>
            <w:r w:rsidR="00EE604E">
              <w:rPr>
                <w:bCs/>
                <w:color w:val="000000"/>
                <w:sz w:val="16"/>
                <w:szCs w:val="16"/>
              </w:rPr>
              <w:t>3</w:t>
            </w:r>
            <w:r w:rsidRPr="00343E64">
              <w:rPr>
                <w:bCs/>
                <w:color w:val="000000"/>
                <w:sz w:val="16"/>
                <w:szCs w:val="16"/>
              </w:rPr>
              <w:t xml:space="preserve"> (форма 0503117)</w:t>
            </w:r>
          </w:p>
        </w:tc>
      </w:tr>
      <w:tr w:rsidR="00004ACA" w:rsidRPr="00343E64" w:rsidTr="00004ACA">
        <w:trPr>
          <w:trHeight w:val="247"/>
        </w:trPr>
        <w:tc>
          <w:tcPr>
            <w:tcW w:w="1590" w:type="dxa"/>
            <w:vMerge/>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widowControl/>
              <w:suppressAutoHyphens w:val="0"/>
              <w:rPr>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widowControl/>
              <w:suppressAutoHyphens w:val="0"/>
              <w:rPr>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widowControl/>
              <w:suppressAutoHyphens w:val="0"/>
              <w:rPr>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Утверждено бюджетных назначений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Лимиты бюджетных обязательств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Исполнено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Утверждено бюджетных назначений</w:t>
            </w:r>
          </w:p>
        </w:tc>
        <w:tc>
          <w:tcPr>
            <w:tcW w:w="1133" w:type="dxa"/>
            <w:tcBorders>
              <w:top w:val="single" w:sz="4" w:space="0" w:color="auto"/>
              <w:left w:val="single" w:sz="4" w:space="0" w:color="auto"/>
              <w:bottom w:val="single" w:sz="4" w:space="0" w:color="auto"/>
              <w:right w:val="single" w:sz="4" w:space="0" w:color="auto"/>
            </w:tcBorders>
            <w:vAlign w:val="center"/>
            <w:hideMark/>
          </w:tcPr>
          <w:p w:rsidR="00004ACA" w:rsidRPr="00343E64" w:rsidRDefault="00004ACA" w:rsidP="00004ACA">
            <w:pPr>
              <w:autoSpaceDE w:val="0"/>
              <w:autoSpaceDN w:val="0"/>
              <w:adjustRightInd w:val="0"/>
              <w:jc w:val="center"/>
              <w:rPr>
                <w:bCs/>
                <w:color w:val="000000"/>
                <w:sz w:val="16"/>
                <w:szCs w:val="16"/>
              </w:rPr>
            </w:pPr>
            <w:r w:rsidRPr="00343E64">
              <w:rPr>
                <w:bCs/>
                <w:color w:val="000000"/>
                <w:sz w:val="16"/>
                <w:szCs w:val="16"/>
              </w:rPr>
              <w:t>Исполнено</w:t>
            </w:r>
          </w:p>
        </w:tc>
      </w:tr>
      <w:tr w:rsidR="0054463C" w:rsidRPr="00850A47" w:rsidTr="00004ACA">
        <w:trPr>
          <w:trHeight w:val="247"/>
        </w:trPr>
        <w:tc>
          <w:tcPr>
            <w:tcW w:w="1590"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widowControl/>
              <w:suppressAutoHyphens w:val="0"/>
              <w:jc w:val="center"/>
              <w:rPr>
                <w:bCs/>
                <w:color w:val="000000"/>
                <w:sz w:val="16"/>
                <w:szCs w:val="16"/>
              </w:rPr>
            </w:pPr>
            <w:r w:rsidRPr="00850A47">
              <w:rPr>
                <w:bCs/>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widowControl/>
              <w:suppressAutoHyphens w:val="0"/>
              <w:jc w:val="center"/>
              <w:rPr>
                <w:bCs/>
                <w:color w:val="000000"/>
                <w:sz w:val="16"/>
                <w:szCs w:val="16"/>
              </w:rPr>
            </w:pPr>
            <w:r w:rsidRPr="00850A47">
              <w:rPr>
                <w:bCs/>
                <w:color w:val="000000"/>
                <w:sz w:val="16"/>
                <w:szCs w:val="16"/>
              </w:rPr>
              <w:t>2</w:t>
            </w:r>
          </w:p>
        </w:tc>
        <w:tc>
          <w:tcPr>
            <w:tcW w:w="1134"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widowControl/>
              <w:suppressAutoHyphens w:val="0"/>
              <w:jc w:val="center"/>
              <w:rPr>
                <w:bCs/>
                <w:color w:val="000000"/>
                <w:sz w:val="16"/>
                <w:szCs w:val="16"/>
              </w:rPr>
            </w:pPr>
            <w:r w:rsidRPr="00850A47">
              <w:rPr>
                <w:bCs/>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autoSpaceDE w:val="0"/>
              <w:autoSpaceDN w:val="0"/>
              <w:adjustRightInd w:val="0"/>
              <w:jc w:val="center"/>
              <w:rPr>
                <w:bCs/>
                <w:color w:val="000000"/>
                <w:sz w:val="16"/>
                <w:szCs w:val="16"/>
              </w:rPr>
            </w:pPr>
            <w:r w:rsidRPr="00850A47">
              <w:rPr>
                <w:bCs/>
                <w:color w:val="000000"/>
                <w:sz w:val="16"/>
                <w:szCs w:val="16"/>
              </w:rPr>
              <w:t>4</w:t>
            </w:r>
          </w:p>
        </w:tc>
        <w:tc>
          <w:tcPr>
            <w:tcW w:w="1134"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autoSpaceDE w:val="0"/>
              <w:autoSpaceDN w:val="0"/>
              <w:adjustRightInd w:val="0"/>
              <w:jc w:val="center"/>
              <w:rPr>
                <w:bCs/>
                <w:color w:val="000000"/>
                <w:sz w:val="16"/>
                <w:szCs w:val="16"/>
              </w:rPr>
            </w:pPr>
            <w:r w:rsidRPr="00850A47">
              <w:rPr>
                <w:bCs/>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autoSpaceDE w:val="0"/>
              <w:autoSpaceDN w:val="0"/>
              <w:adjustRightInd w:val="0"/>
              <w:jc w:val="center"/>
              <w:rPr>
                <w:bCs/>
                <w:color w:val="000000"/>
                <w:sz w:val="16"/>
                <w:szCs w:val="16"/>
              </w:rPr>
            </w:pPr>
            <w:r w:rsidRPr="00850A47">
              <w:rPr>
                <w:bCs/>
                <w:color w:val="000000"/>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autoSpaceDE w:val="0"/>
              <w:autoSpaceDN w:val="0"/>
              <w:adjustRightInd w:val="0"/>
              <w:jc w:val="center"/>
              <w:rPr>
                <w:bCs/>
                <w:color w:val="000000"/>
                <w:sz w:val="16"/>
                <w:szCs w:val="16"/>
              </w:rPr>
            </w:pPr>
            <w:r w:rsidRPr="00850A47">
              <w:rPr>
                <w:bCs/>
                <w:color w:val="000000"/>
                <w:sz w:val="16"/>
                <w:szCs w:val="16"/>
              </w:rPr>
              <w:t>7</w:t>
            </w:r>
          </w:p>
        </w:tc>
        <w:tc>
          <w:tcPr>
            <w:tcW w:w="1133" w:type="dxa"/>
            <w:tcBorders>
              <w:top w:val="single" w:sz="4" w:space="0" w:color="auto"/>
              <w:left w:val="single" w:sz="4" w:space="0" w:color="auto"/>
              <w:bottom w:val="single" w:sz="4" w:space="0" w:color="auto"/>
              <w:right w:val="single" w:sz="4" w:space="0" w:color="auto"/>
            </w:tcBorders>
            <w:vAlign w:val="center"/>
          </w:tcPr>
          <w:p w:rsidR="0054463C" w:rsidRPr="00850A47" w:rsidRDefault="0054463C" w:rsidP="0054463C">
            <w:pPr>
              <w:autoSpaceDE w:val="0"/>
              <w:autoSpaceDN w:val="0"/>
              <w:adjustRightInd w:val="0"/>
              <w:jc w:val="center"/>
              <w:rPr>
                <w:bCs/>
                <w:color w:val="000000"/>
                <w:sz w:val="16"/>
                <w:szCs w:val="16"/>
              </w:rPr>
            </w:pPr>
            <w:r w:rsidRPr="00850A47">
              <w:rPr>
                <w:bCs/>
                <w:color w:val="000000"/>
                <w:sz w:val="16"/>
                <w:szCs w:val="16"/>
              </w:rPr>
              <w:t>8</w:t>
            </w:r>
          </w:p>
        </w:tc>
      </w:tr>
      <w:tr w:rsidR="00C12AB8" w:rsidRPr="00343E64" w:rsidTr="00C12AB8">
        <w:trPr>
          <w:trHeight w:val="93"/>
        </w:trPr>
        <w:tc>
          <w:tcPr>
            <w:tcW w:w="1590" w:type="dxa"/>
            <w:tcBorders>
              <w:top w:val="single" w:sz="4" w:space="0" w:color="auto"/>
              <w:left w:val="single" w:sz="4" w:space="0" w:color="auto"/>
              <w:bottom w:val="single" w:sz="4" w:space="0" w:color="auto"/>
              <w:right w:val="single" w:sz="4" w:space="0" w:color="auto"/>
            </w:tcBorders>
            <w:vAlign w:val="bottom"/>
            <w:hideMark/>
          </w:tcPr>
          <w:p w:rsidR="00C12AB8" w:rsidRPr="00343E64" w:rsidRDefault="00C12AB8" w:rsidP="00004ACA">
            <w:pPr>
              <w:rPr>
                <w:color w:val="000000"/>
                <w:sz w:val="16"/>
                <w:szCs w:val="16"/>
              </w:rPr>
            </w:pPr>
            <w:r w:rsidRPr="00343E64">
              <w:rPr>
                <w:color w:val="000000"/>
                <w:sz w:val="16"/>
                <w:szCs w:val="16"/>
              </w:rPr>
              <w:t>Администрация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904 291 843,16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920 191 843,16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920 191 843,16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920 191 843,16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878 428 710,41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920 191 843,16</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878 428 710,41</w:t>
            </w:r>
          </w:p>
        </w:tc>
      </w:tr>
      <w:tr w:rsidR="00C12AB8" w:rsidRPr="00343E64" w:rsidTr="00C12AB8">
        <w:trPr>
          <w:trHeight w:val="160"/>
        </w:trPr>
        <w:tc>
          <w:tcPr>
            <w:tcW w:w="1590" w:type="dxa"/>
            <w:tcBorders>
              <w:top w:val="single" w:sz="4" w:space="0" w:color="auto"/>
              <w:left w:val="single" w:sz="6" w:space="0" w:color="auto"/>
              <w:bottom w:val="single" w:sz="6" w:space="0" w:color="auto"/>
              <w:right w:val="single" w:sz="6" w:space="0" w:color="auto"/>
            </w:tcBorders>
            <w:vAlign w:val="bottom"/>
            <w:hideMark/>
          </w:tcPr>
          <w:p w:rsidR="00C12AB8" w:rsidRPr="00343E64" w:rsidRDefault="00C12AB8" w:rsidP="00004ACA">
            <w:pPr>
              <w:rPr>
                <w:color w:val="000000"/>
                <w:sz w:val="16"/>
                <w:szCs w:val="16"/>
              </w:rPr>
            </w:pPr>
            <w:r w:rsidRPr="00343E64">
              <w:rPr>
                <w:color w:val="000000"/>
                <w:sz w:val="16"/>
                <w:szCs w:val="16"/>
              </w:rPr>
              <w:t>Управление муниципальным имуществом</w:t>
            </w:r>
          </w:p>
        </w:tc>
        <w:tc>
          <w:tcPr>
            <w:tcW w:w="1134"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34 904 440,15</w:t>
            </w:r>
          </w:p>
        </w:tc>
        <w:tc>
          <w:tcPr>
            <w:tcW w:w="1134"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34 904 440,15</w:t>
            </w:r>
          </w:p>
        </w:tc>
        <w:tc>
          <w:tcPr>
            <w:tcW w:w="1134"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34 904 440,15</w:t>
            </w:r>
          </w:p>
        </w:tc>
        <w:tc>
          <w:tcPr>
            <w:tcW w:w="1134"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34 904 440,15</w:t>
            </w:r>
          </w:p>
        </w:tc>
        <w:tc>
          <w:tcPr>
            <w:tcW w:w="1276"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32 403 181,62</w:t>
            </w:r>
          </w:p>
        </w:tc>
        <w:tc>
          <w:tcPr>
            <w:tcW w:w="1134"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34 904 440,15</w:t>
            </w:r>
          </w:p>
        </w:tc>
        <w:tc>
          <w:tcPr>
            <w:tcW w:w="1133" w:type="dxa"/>
            <w:tcBorders>
              <w:top w:val="single" w:sz="4"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32 403 181,62</w:t>
            </w:r>
          </w:p>
        </w:tc>
      </w:tr>
      <w:tr w:rsidR="00C12AB8" w:rsidRPr="00343E64" w:rsidTr="00C12AB8">
        <w:trPr>
          <w:trHeight w:val="247"/>
        </w:trPr>
        <w:tc>
          <w:tcPr>
            <w:tcW w:w="1590" w:type="dxa"/>
            <w:tcBorders>
              <w:top w:val="single" w:sz="6" w:space="0" w:color="auto"/>
              <w:left w:val="single" w:sz="6" w:space="0" w:color="auto"/>
              <w:bottom w:val="single" w:sz="6" w:space="0" w:color="auto"/>
              <w:right w:val="single" w:sz="6" w:space="0" w:color="auto"/>
            </w:tcBorders>
            <w:vAlign w:val="bottom"/>
            <w:hideMark/>
          </w:tcPr>
          <w:p w:rsidR="00C12AB8" w:rsidRPr="00343E64" w:rsidRDefault="00C12AB8" w:rsidP="00004ACA">
            <w:pPr>
              <w:rPr>
                <w:color w:val="000000"/>
                <w:sz w:val="16"/>
                <w:szCs w:val="16"/>
              </w:rPr>
            </w:pPr>
            <w:r w:rsidRPr="00343E64">
              <w:rPr>
                <w:color w:val="000000"/>
                <w:sz w:val="16"/>
                <w:szCs w:val="16"/>
              </w:rPr>
              <w:t>Управление образованием</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1 813 023 371,96</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1 813 023 371,96</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1 813 023 371,96</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1 813 023 371,96</w:t>
            </w:r>
          </w:p>
        </w:tc>
        <w:tc>
          <w:tcPr>
            <w:tcW w:w="1276"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1 808 436 914,85</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1 813 023 371,96</w:t>
            </w:r>
          </w:p>
        </w:tc>
        <w:tc>
          <w:tcPr>
            <w:tcW w:w="1133"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1 808 436 914,85</w:t>
            </w:r>
          </w:p>
        </w:tc>
      </w:tr>
      <w:tr w:rsidR="00C12AB8" w:rsidRPr="00343E64" w:rsidTr="00C12AB8">
        <w:trPr>
          <w:trHeight w:val="180"/>
        </w:trPr>
        <w:tc>
          <w:tcPr>
            <w:tcW w:w="1590" w:type="dxa"/>
            <w:tcBorders>
              <w:top w:val="single" w:sz="6" w:space="0" w:color="auto"/>
              <w:left w:val="single" w:sz="6" w:space="0" w:color="auto"/>
              <w:bottom w:val="single" w:sz="6" w:space="0" w:color="auto"/>
              <w:right w:val="single" w:sz="6" w:space="0" w:color="auto"/>
            </w:tcBorders>
            <w:vAlign w:val="bottom"/>
            <w:hideMark/>
          </w:tcPr>
          <w:p w:rsidR="00C12AB8" w:rsidRPr="00343E64" w:rsidRDefault="00C12AB8" w:rsidP="00004ACA">
            <w:pPr>
              <w:rPr>
                <w:color w:val="000000"/>
                <w:sz w:val="16"/>
                <w:szCs w:val="16"/>
              </w:rPr>
            </w:pPr>
            <w:r w:rsidRPr="00343E64">
              <w:rPr>
                <w:color w:val="000000"/>
                <w:sz w:val="16"/>
                <w:szCs w:val="16"/>
              </w:rPr>
              <w:t>Управление культурой</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311 676 692,19</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311 676 692,19</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311 676 692,19</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311 676 692,19</w:t>
            </w:r>
          </w:p>
        </w:tc>
        <w:tc>
          <w:tcPr>
            <w:tcW w:w="1276"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311 667 764,34</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311 676 692,19</w:t>
            </w:r>
          </w:p>
        </w:tc>
        <w:tc>
          <w:tcPr>
            <w:tcW w:w="1133"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311 667 764,34</w:t>
            </w:r>
          </w:p>
        </w:tc>
      </w:tr>
      <w:tr w:rsidR="00C12AB8" w:rsidRPr="00343E64" w:rsidTr="00C12AB8">
        <w:trPr>
          <w:trHeight w:val="176"/>
        </w:trPr>
        <w:tc>
          <w:tcPr>
            <w:tcW w:w="1590" w:type="dxa"/>
            <w:tcBorders>
              <w:top w:val="single" w:sz="6" w:space="0" w:color="auto"/>
              <w:left w:val="single" w:sz="6" w:space="0" w:color="auto"/>
              <w:bottom w:val="single" w:sz="6" w:space="0" w:color="auto"/>
              <w:right w:val="single" w:sz="6" w:space="0" w:color="auto"/>
            </w:tcBorders>
            <w:vAlign w:val="bottom"/>
            <w:hideMark/>
          </w:tcPr>
          <w:p w:rsidR="00C12AB8" w:rsidRPr="00343E64" w:rsidRDefault="00C12AB8" w:rsidP="00004ACA">
            <w:pPr>
              <w:rPr>
                <w:color w:val="000000"/>
                <w:sz w:val="16"/>
                <w:szCs w:val="16"/>
              </w:rPr>
            </w:pPr>
            <w:r w:rsidRPr="00343E64">
              <w:rPr>
                <w:color w:val="000000"/>
                <w:sz w:val="16"/>
                <w:szCs w:val="16"/>
              </w:rPr>
              <w:t>Дума Полевского городского округа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9 355 310,57</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9 355 310,57</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9 355 310,57</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9 355 310,57</w:t>
            </w:r>
          </w:p>
        </w:tc>
        <w:tc>
          <w:tcPr>
            <w:tcW w:w="1276"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9 079 066,04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9 355 310,57</w:t>
            </w:r>
          </w:p>
        </w:tc>
        <w:tc>
          <w:tcPr>
            <w:tcW w:w="1133"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color w:val="000000"/>
                <w:sz w:val="15"/>
                <w:szCs w:val="15"/>
              </w:rPr>
            </w:pPr>
            <w:r>
              <w:rPr>
                <w:color w:val="000000"/>
                <w:sz w:val="15"/>
                <w:szCs w:val="15"/>
              </w:rPr>
              <w:t>9 079 066,04</w:t>
            </w:r>
          </w:p>
        </w:tc>
      </w:tr>
      <w:tr w:rsidR="00C12AB8" w:rsidRPr="00343E64" w:rsidTr="00C12AB8">
        <w:trPr>
          <w:trHeight w:val="339"/>
        </w:trPr>
        <w:tc>
          <w:tcPr>
            <w:tcW w:w="1590" w:type="dxa"/>
            <w:tcBorders>
              <w:top w:val="single" w:sz="4" w:space="0" w:color="auto"/>
              <w:left w:val="single" w:sz="4" w:space="0" w:color="auto"/>
              <w:bottom w:val="single" w:sz="4" w:space="0" w:color="auto"/>
              <w:right w:val="single" w:sz="4" w:space="0" w:color="auto"/>
            </w:tcBorders>
            <w:vAlign w:val="bottom"/>
            <w:hideMark/>
          </w:tcPr>
          <w:p w:rsidR="00C12AB8" w:rsidRPr="00343E64" w:rsidRDefault="00C12AB8" w:rsidP="00004ACA">
            <w:pPr>
              <w:rPr>
                <w:color w:val="000000"/>
                <w:sz w:val="16"/>
                <w:szCs w:val="16"/>
              </w:rPr>
            </w:pPr>
            <w:r w:rsidRPr="00343E64">
              <w:rPr>
                <w:color w:val="000000"/>
                <w:sz w:val="16"/>
                <w:szCs w:val="16"/>
              </w:rPr>
              <w:t>Счетная палата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5 435 607,81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5 435 607,81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5 435 607,81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5 435 607,81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5 419 557,60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5 435 607,81</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5 419 557,60</w:t>
            </w:r>
          </w:p>
        </w:tc>
      </w:tr>
      <w:tr w:rsidR="00C12AB8" w:rsidRPr="00343E64" w:rsidTr="00C12AB8">
        <w:trPr>
          <w:trHeight w:val="93"/>
        </w:trPr>
        <w:tc>
          <w:tcPr>
            <w:tcW w:w="1590" w:type="dxa"/>
            <w:tcBorders>
              <w:top w:val="single" w:sz="4" w:space="0" w:color="auto"/>
              <w:left w:val="single" w:sz="4" w:space="0" w:color="auto"/>
              <w:bottom w:val="single" w:sz="4" w:space="0" w:color="auto"/>
              <w:right w:val="single" w:sz="4" w:space="0" w:color="auto"/>
            </w:tcBorders>
            <w:vAlign w:val="bottom"/>
            <w:hideMark/>
          </w:tcPr>
          <w:p w:rsidR="00C12AB8" w:rsidRPr="00343E64" w:rsidRDefault="00C12AB8" w:rsidP="00004ACA">
            <w:pPr>
              <w:rPr>
                <w:color w:val="000000"/>
                <w:sz w:val="16"/>
                <w:szCs w:val="16"/>
              </w:rPr>
            </w:pPr>
            <w:r w:rsidRPr="00343E64">
              <w:rPr>
                <w:color w:val="000000"/>
                <w:sz w:val="16"/>
                <w:szCs w:val="16"/>
              </w:rPr>
              <w:t>Финансовое управление Администрации Полевского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19 386 170,20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19 386 170,20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19 386 170,20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19 386 170,20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19 376 379,79</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19 386 170,20</w:t>
            </w:r>
          </w:p>
        </w:tc>
        <w:tc>
          <w:tcPr>
            <w:tcW w:w="1133" w:type="dxa"/>
            <w:tcBorders>
              <w:top w:val="single" w:sz="4" w:space="0" w:color="auto"/>
              <w:left w:val="single" w:sz="4" w:space="0" w:color="auto"/>
              <w:bottom w:val="single" w:sz="4" w:space="0" w:color="auto"/>
              <w:right w:val="single" w:sz="4" w:space="0" w:color="auto"/>
            </w:tcBorders>
            <w:vAlign w:val="center"/>
            <w:hideMark/>
          </w:tcPr>
          <w:p w:rsidR="00C12AB8" w:rsidRDefault="00C12AB8">
            <w:pPr>
              <w:jc w:val="center"/>
              <w:rPr>
                <w:color w:val="000000"/>
                <w:sz w:val="15"/>
                <w:szCs w:val="15"/>
              </w:rPr>
            </w:pPr>
            <w:r>
              <w:rPr>
                <w:color w:val="000000"/>
                <w:sz w:val="15"/>
                <w:szCs w:val="15"/>
              </w:rPr>
              <w:t>19 376 379,79</w:t>
            </w:r>
          </w:p>
        </w:tc>
      </w:tr>
      <w:tr w:rsidR="00C12AB8" w:rsidRPr="00343E64" w:rsidTr="00C12AB8">
        <w:trPr>
          <w:trHeight w:val="93"/>
        </w:trPr>
        <w:tc>
          <w:tcPr>
            <w:tcW w:w="1590" w:type="dxa"/>
            <w:tcBorders>
              <w:top w:val="single" w:sz="6" w:space="0" w:color="auto"/>
              <w:left w:val="single" w:sz="6" w:space="0" w:color="auto"/>
              <w:bottom w:val="single" w:sz="6" w:space="0" w:color="auto"/>
              <w:right w:val="single" w:sz="6" w:space="0" w:color="auto"/>
            </w:tcBorders>
            <w:vAlign w:val="bottom"/>
            <w:hideMark/>
          </w:tcPr>
          <w:p w:rsidR="00C12AB8" w:rsidRPr="00343E64" w:rsidRDefault="00C12AB8" w:rsidP="00004ACA">
            <w:pPr>
              <w:jc w:val="center"/>
              <w:rPr>
                <w:b/>
                <w:bCs/>
                <w:color w:val="000000"/>
                <w:sz w:val="16"/>
                <w:szCs w:val="16"/>
              </w:rPr>
            </w:pPr>
            <w:r w:rsidRPr="00343E64">
              <w:rPr>
                <w:b/>
                <w:bCs/>
                <w:color w:val="000000"/>
                <w:sz w:val="16"/>
                <w:szCs w:val="16"/>
              </w:rPr>
              <w:t>Итого</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3 098 073 436,04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3 113 973 436,04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3 113 973 436,04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3 113 973 436,04</w:t>
            </w:r>
          </w:p>
        </w:tc>
        <w:tc>
          <w:tcPr>
            <w:tcW w:w="1276"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3 064 811 574,65</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3 113 973 436,04</w:t>
            </w:r>
          </w:p>
        </w:tc>
        <w:tc>
          <w:tcPr>
            <w:tcW w:w="1133" w:type="dxa"/>
            <w:tcBorders>
              <w:top w:val="single" w:sz="6" w:space="0" w:color="auto"/>
              <w:left w:val="single" w:sz="6" w:space="0" w:color="auto"/>
              <w:bottom w:val="single" w:sz="6" w:space="0" w:color="auto"/>
              <w:right w:val="single" w:sz="6" w:space="0" w:color="auto"/>
            </w:tcBorders>
            <w:vAlign w:val="center"/>
            <w:hideMark/>
          </w:tcPr>
          <w:p w:rsidR="00C12AB8" w:rsidRDefault="00C12AB8">
            <w:pPr>
              <w:jc w:val="center"/>
              <w:rPr>
                <w:b/>
                <w:bCs/>
                <w:color w:val="000000"/>
                <w:sz w:val="15"/>
                <w:szCs w:val="15"/>
              </w:rPr>
            </w:pPr>
            <w:r>
              <w:rPr>
                <w:b/>
                <w:bCs/>
                <w:color w:val="000000"/>
                <w:sz w:val="15"/>
                <w:szCs w:val="15"/>
              </w:rPr>
              <w:t>3 064 811 574,65</w:t>
            </w:r>
          </w:p>
        </w:tc>
      </w:tr>
    </w:tbl>
    <w:p w:rsidR="00004ACA" w:rsidRPr="00343E64" w:rsidRDefault="00004ACA" w:rsidP="00004ACA">
      <w:pPr>
        <w:jc w:val="right"/>
        <w:rPr>
          <w:sz w:val="16"/>
          <w:szCs w:val="16"/>
        </w:rPr>
      </w:pPr>
    </w:p>
    <w:p w:rsidR="00045E30" w:rsidRPr="00343E64" w:rsidRDefault="00045E30" w:rsidP="00045E30">
      <w:pPr>
        <w:widowControl/>
        <w:suppressAutoHyphens w:val="0"/>
        <w:autoSpaceDE w:val="0"/>
        <w:autoSpaceDN w:val="0"/>
        <w:adjustRightInd w:val="0"/>
        <w:ind w:firstLine="709"/>
        <w:jc w:val="both"/>
        <w:rPr>
          <w:sz w:val="28"/>
          <w:szCs w:val="28"/>
        </w:rPr>
      </w:pPr>
      <w:proofErr w:type="gramStart"/>
      <w:r w:rsidRPr="00343E64">
        <w:rPr>
          <w:sz w:val="28"/>
        </w:rPr>
        <w:t xml:space="preserve">Общая сумма утвержденных бюджетных назначений Сводной бюджетной росписи по расходам составила </w:t>
      </w:r>
      <w:r>
        <w:rPr>
          <w:sz w:val="28"/>
        </w:rPr>
        <w:t>3 113 973 436,04</w:t>
      </w:r>
      <w:r w:rsidRPr="00343E64">
        <w:rPr>
          <w:sz w:val="28"/>
        </w:rPr>
        <w:t xml:space="preserve"> рублей, что </w:t>
      </w:r>
      <w:r>
        <w:rPr>
          <w:sz w:val="28"/>
        </w:rPr>
        <w:t>больше</w:t>
      </w:r>
      <w:r w:rsidRPr="00343E64">
        <w:rPr>
          <w:sz w:val="28"/>
        </w:rPr>
        <w:t xml:space="preserve"> </w:t>
      </w:r>
      <w:r w:rsidRPr="00343E64">
        <w:rPr>
          <w:sz w:val="28"/>
          <w:szCs w:val="28"/>
        </w:rPr>
        <w:t>общего объема расходов местного бюджета,</w:t>
      </w:r>
      <w:r w:rsidRPr="00343E64">
        <w:rPr>
          <w:sz w:val="28"/>
        </w:rPr>
        <w:t xml:space="preserve"> </w:t>
      </w:r>
      <w:r w:rsidRPr="00343E64">
        <w:rPr>
          <w:sz w:val="28"/>
          <w:szCs w:val="28"/>
        </w:rPr>
        <w:t>установленного решением Думы</w:t>
      </w:r>
      <w:r w:rsidRPr="00343E64">
        <w:rPr>
          <w:sz w:val="28"/>
        </w:rPr>
        <w:t xml:space="preserve"> Полевского городского округа </w:t>
      </w:r>
      <w:r w:rsidRPr="001E7EFC">
        <w:rPr>
          <w:sz w:val="28"/>
          <w:szCs w:val="28"/>
        </w:rPr>
        <w:t>от 15.12.2022 года № 50 «О бюджете Полевского городского округа на 2023 год и плановый период 2024 и 2025 годов»</w:t>
      </w:r>
      <w:r w:rsidRPr="001E7EFC">
        <w:rPr>
          <w:sz w:val="28"/>
        </w:rPr>
        <w:t xml:space="preserve"> (в редакции от 12.12.2023 № 173)</w:t>
      </w:r>
      <w:r w:rsidRPr="00343E64">
        <w:rPr>
          <w:sz w:val="28"/>
          <w:szCs w:val="28"/>
        </w:rPr>
        <w:t>.</w:t>
      </w:r>
      <w:proofErr w:type="gramEnd"/>
      <w:r>
        <w:rPr>
          <w:sz w:val="28"/>
          <w:szCs w:val="28"/>
        </w:rPr>
        <w:t xml:space="preserve"> </w:t>
      </w:r>
      <w:r w:rsidRPr="00343E64">
        <w:rPr>
          <w:sz w:val="28"/>
        </w:rPr>
        <w:t xml:space="preserve">Общая сумма превышения бюджетных объемов утвержденных Сводной бюджетной росписью над </w:t>
      </w:r>
      <w:proofErr w:type="gramStart"/>
      <w:r w:rsidRPr="00343E64">
        <w:rPr>
          <w:sz w:val="28"/>
        </w:rPr>
        <w:t>утвержденными</w:t>
      </w:r>
      <w:proofErr w:type="gramEnd"/>
      <w:r w:rsidRPr="00343E64">
        <w:rPr>
          <w:sz w:val="28"/>
        </w:rPr>
        <w:t xml:space="preserve"> решением о бюджете бюджетных назначений составила </w:t>
      </w:r>
      <w:r>
        <w:rPr>
          <w:sz w:val="28"/>
        </w:rPr>
        <w:t>15 900 000,0</w:t>
      </w:r>
      <w:r w:rsidRPr="00343E64">
        <w:rPr>
          <w:sz w:val="28"/>
        </w:rPr>
        <w:t xml:space="preserve"> рублей, или 0,</w:t>
      </w:r>
      <w:r>
        <w:rPr>
          <w:sz w:val="28"/>
        </w:rPr>
        <w:t>5</w:t>
      </w:r>
      <w:r w:rsidRPr="00343E64">
        <w:rPr>
          <w:sz w:val="28"/>
        </w:rPr>
        <w:t xml:space="preserve"> %, и </w:t>
      </w:r>
      <w:r w:rsidRPr="000E397E">
        <w:rPr>
          <w:sz w:val="28"/>
        </w:rPr>
        <w:t xml:space="preserve">связана с </w:t>
      </w:r>
      <w:r w:rsidRPr="000E397E">
        <w:rPr>
          <w:sz w:val="28"/>
          <w:szCs w:val="28"/>
        </w:rPr>
        <w:t xml:space="preserve">увеличением </w:t>
      </w:r>
      <w:r>
        <w:rPr>
          <w:sz w:val="28"/>
          <w:szCs w:val="28"/>
        </w:rPr>
        <w:t>объема целевых безвозмездных поступлений</w:t>
      </w:r>
      <w:r w:rsidRPr="000E397E">
        <w:rPr>
          <w:sz w:val="28"/>
          <w:szCs w:val="28"/>
        </w:rPr>
        <w:t>.</w:t>
      </w:r>
    </w:p>
    <w:p w:rsidR="00C12AB8" w:rsidRPr="00C12AB8" w:rsidRDefault="00045E30" w:rsidP="00004ACA">
      <w:pPr>
        <w:pStyle w:val="a3"/>
        <w:spacing w:after="0"/>
        <w:ind w:firstLine="708"/>
        <w:jc w:val="both"/>
        <w:rPr>
          <w:sz w:val="28"/>
        </w:rPr>
      </w:pPr>
      <w:r>
        <w:rPr>
          <w:sz w:val="28"/>
        </w:rPr>
        <w:t xml:space="preserve">У одного главного распорядителя средств местного бюджета – </w:t>
      </w:r>
      <w:proofErr w:type="gramStart"/>
      <w:r>
        <w:rPr>
          <w:sz w:val="28"/>
        </w:rPr>
        <w:t xml:space="preserve">Администрации Полевского городского округа </w:t>
      </w:r>
      <w:r w:rsidR="00004ACA" w:rsidRPr="00C12AB8">
        <w:rPr>
          <w:sz w:val="28"/>
        </w:rPr>
        <w:t>показател</w:t>
      </w:r>
      <w:r>
        <w:rPr>
          <w:sz w:val="28"/>
        </w:rPr>
        <w:t>и</w:t>
      </w:r>
      <w:r w:rsidR="00004ACA" w:rsidRPr="00C12AB8">
        <w:rPr>
          <w:sz w:val="28"/>
        </w:rPr>
        <w:t xml:space="preserve"> Сводной бюджетной росписи </w:t>
      </w:r>
      <w:r>
        <w:rPr>
          <w:sz w:val="28"/>
        </w:rPr>
        <w:t>не соответствуют бюджетным ассигнованиям, утвержденным решением о местном бюджете, что</w:t>
      </w:r>
      <w:r w:rsidR="00004ACA" w:rsidRPr="00C12AB8">
        <w:rPr>
          <w:sz w:val="28"/>
        </w:rPr>
        <w:t xml:space="preserve"> обусловлен</w:t>
      </w:r>
      <w:r>
        <w:rPr>
          <w:sz w:val="28"/>
        </w:rPr>
        <w:t>о</w:t>
      </w:r>
      <w:r w:rsidR="00004ACA" w:rsidRPr="00C12AB8">
        <w:rPr>
          <w:sz w:val="28"/>
        </w:rPr>
        <w:t xml:space="preserve"> поступлени</w:t>
      </w:r>
      <w:r w:rsidR="00C12AB8" w:rsidRPr="00C12AB8">
        <w:rPr>
          <w:sz w:val="28"/>
        </w:rPr>
        <w:t>ем</w:t>
      </w:r>
      <w:r w:rsidR="00004ACA" w:rsidRPr="00C12AB8">
        <w:rPr>
          <w:sz w:val="28"/>
        </w:rPr>
        <w:t xml:space="preserve"> из вышестоящего бюджета </w:t>
      </w:r>
      <w:r w:rsidR="00C12AB8" w:rsidRPr="00C12AB8">
        <w:rPr>
          <w:sz w:val="28"/>
          <w:szCs w:val="28"/>
        </w:rPr>
        <w:t xml:space="preserve">средств </w:t>
      </w:r>
      <w:r w:rsidR="00C12AB8" w:rsidRPr="00C12AB8">
        <w:rPr>
          <w:rFonts w:eastAsiaTheme="minorHAnsi"/>
          <w:sz w:val="28"/>
          <w:szCs w:val="28"/>
        </w:rPr>
        <w:t>субвенции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r w:rsidR="00C12AB8" w:rsidRPr="00C12AB8">
        <w:rPr>
          <w:rFonts w:eastAsiaTheme="minorHAnsi"/>
        </w:rPr>
        <w:t xml:space="preserve"> </w:t>
      </w:r>
      <w:r w:rsidR="00C12AB8" w:rsidRPr="00C12AB8">
        <w:rPr>
          <w:sz w:val="28"/>
          <w:szCs w:val="28"/>
        </w:rPr>
        <w:t xml:space="preserve">на основании Закона Свердловской области </w:t>
      </w:r>
      <w:r w:rsidR="00C12AB8" w:rsidRPr="00C12AB8">
        <w:rPr>
          <w:rFonts w:eastAsiaTheme="minorHAnsi"/>
          <w:sz w:val="28"/>
          <w:szCs w:val="28"/>
        </w:rPr>
        <w:t>от 07.12.2023 № 127-ОЗ «О внесении изменений в Закон Свердловской области «Об областном бюджете</w:t>
      </w:r>
      <w:proofErr w:type="gramEnd"/>
      <w:r w:rsidR="00C12AB8" w:rsidRPr="00C12AB8">
        <w:rPr>
          <w:rFonts w:eastAsiaTheme="minorHAnsi"/>
          <w:sz w:val="28"/>
          <w:szCs w:val="28"/>
        </w:rPr>
        <w:t xml:space="preserve"> на 2023 год и плановый период 2024 и 2025 годов»</w:t>
      </w:r>
      <w:r w:rsidR="00C12AB8">
        <w:rPr>
          <w:rFonts w:eastAsiaTheme="minorHAnsi"/>
          <w:sz w:val="28"/>
          <w:szCs w:val="28"/>
        </w:rPr>
        <w:t>.</w:t>
      </w:r>
    </w:p>
    <w:p w:rsidR="00004ACA" w:rsidRPr="00523C3F" w:rsidRDefault="00004ACA" w:rsidP="00004ACA">
      <w:pPr>
        <w:pStyle w:val="a3"/>
        <w:spacing w:after="0"/>
        <w:ind w:firstLine="708"/>
        <w:jc w:val="both"/>
        <w:rPr>
          <w:sz w:val="28"/>
        </w:rPr>
      </w:pPr>
      <w:r w:rsidRPr="009A4C29">
        <w:rPr>
          <w:sz w:val="28"/>
        </w:rPr>
        <w:t>Указанн</w:t>
      </w:r>
      <w:r w:rsidR="00C12AB8" w:rsidRPr="009A4C29">
        <w:rPr>
          <w:sz w:val="28"/>
        </w:rPr>
        <w:t>ое</w:t>
      </w:r>
      <w:r w:rsidRPr="009A4C29">
        <w:rPr>
          <w:sz w:val="28"/>
        </w:rPr>
        <w:t xml:space="preserve"> расхождени</w:t>
      </w:r>
      <w:r w:rsidR="00C12AB8" w:rsidRPr="009A4C29">
        <w:rPr>
          <w:sz w:val="28"/>
        </w:rPr>
        <w:t>е</w:t>
      </w:r>
      <w:r w:rsidRPr="009A4C29">
        <w:rPr>
          <w:sz w:val="28"/>
        </w:rPr>
        <w:t xml:space="preserve"> соответствуют положениям стат</w:t>
      </w:r>
      <w:r w:rsidR="00C12AB8" w:rsidRPr="009A4C29">
        <w:rPr>
          <w:sz w:val="28"/>
        </w:rPr>
        <w:t>ей</w:t>
      </w:r>
      <w:r w:rsidRPr="009A4C29">
        <w:rPr>
          <w:sz w:val="28"/>
        </w:rPr>
        <w:t xml:space="preserve"> 217, 232 БК РФ</w:t>
      </w:r>
      <w:r w:rsidR="00523C3F" w:rsidRPr="009A4C29">
        <w:rPr>
          <w:sz w:val="28"/>
        </w:rPr>
        <w:t>, пункта 27</w:t>
      </w:r>
      <w:r w:rsidRPr="009A4C29">
        <w:rPr>
          <w:sz w:val="28"/>
        </w:rPr>
        <w:t xml:space="preserve"> </w:t>
      </w:r>
      <w:r w:rsidR="00523C3F" w:rsidRPr="009A4C29">
        <w:rPr>
          <w:sz w:val="28"/>
        </w:rPr>
        <w:t xml:space="preserve">Положения о бюджетном процессе в Полевском городском округе </w:t>
      </w:r>
      <w:r w:rsidRPr="009A4C29">
        <w:rPr>
          <w:sz w:val="28"/>
        </w:rPr>
        <w:t>и пункта 2</w:t>
      </w:r>
      <w:r w:rsidR="00523C3F" w:rsidRPr="009A4C29">
        <w:rPr>
          <w:sz w:val="28"/>
        </w:rPr>
        <w:t>1</w:t>
      </w:r>
      <w:r w:rsidRPr="009A4C29">
        <w:rPr>
          <w:sz w:val="28"/>
        </w:rPr>
        <w:t xml:space="preserve"> решения Думы Полевского городского округа </w:t>
      </w:r>
      <w:r w:rsidR="00C12AB8" w:rsidRPr="009A4C29">
        <w:rPr>
          <w:sz w:val="28"/>
          <w:szCs w:val="28"/>
        </w:rPr>
        <w:t>от 15.12.2022 года № 50 «О бюджете Полевского городского округа на 2023 год и плановый период 2024 и 2025 годов»</w:t>
      </w:r>
      <w:r w:rsidRPr="009A4C29">
        <w:rPr>
          <w:sz w:val="28"/>
        </w:rPr>
        <w:t>.</w:t>
      </w:r>
      <w:r w:rsidRPr="00523C3F">
        <w:rPr>
          <w:sz w:val="28"/>
        </w:rPr>
        <w:t> </w:t>
      </w:r>
    </w:p>
    <w:p w:rsidR="00004ACA" w:rsidRPr="009F0877" w:rsidRDefault="00004ACA" w:rsidP="00004ACA">
      <w:pPr>
        <w:pStyle w:val="a3"/>
        <w:spacing w:after="0"/>
        <w:ind w:firstLine="708"/>
        <w:jc w:val="both"/>
        <w:rPr>
          <w:sz w:val="28"/>
          <w:szCs w:val="28"/>
        </w:rPr>
      </w:pPr>
      <w:proofErr w:type="gramStart"/>
      <w:r w:rsidRPr="009F0877">
        <w:rPr>
          <w:sz w:val="28"/>
          <w:szCs w:val="28"/>
        </w:rPr>
        <w:t xml:space="preserve">Согласно </w:t>
      </w:r>
      <w:r w:rsidR="000A4CA0">
        <w:rPr>
          <w:sz w:val="28"/>
          <w:szCs w:val="28"/>
        </w:rPr>
        <w:t xml:space="preserve">разделу «Расходы бюджета» Отчета об исполнении местного </w:t>
      </w:r>
      <w:r w:rsidR="000A4CA0">
        <w:rPr>
          <w:sz w:val="28"/>
          <w:szCs w:val="28"/>
        </w:rPr>
        <w:lastRenderedPageBreak/>
        <w:t xml:space="preserve">бюджета за 2023 год (форма 0503117) </w:t>
      </w:r>
      <w:r w:rsidRPr="009F0877">
        <w:rPr>
          <w:sz w:val="28"/>
          <w:szCs w:val="28"/>
        </w:rPr>
        <w:t xml:space="preserve">расходы местного бюджета исполнены в сумме </w:t>
      </w:r>
      <w:r w:rsidR="009F0877" w:rsidRPr="009F0877">
        <w:rPr>
          <w:sz w:val="28"/>
          <w:szCs w:val="28"/>
        </w:rPr>
        <w:t>3 064 811 574,65</w:t>
      </w:r>
      <w:r w:rsidRPr="009F0877">
        <w:rPr>
          <w:sz w:val="28"/>
          <w:szCs w:val="28"/>
        </w:rPr>
        <w:t xml:space="preserve"> рублей, что на </w:t>
      </w:r>
      <w:r w:rsidR="00D55A85">
        <w:rPr>
          <w:sz w:val="28"/>
          <w:szCs w:val="28"/>
        </w:rPr>
        <w:t>33 261 861,39</w:t>
      </w:r>
      <w:r w:rsidRPr="009F0877">
        <w:rPr>
          <w:sz w:val="28"/>
          <w:szCs w:val="28"/>
        </w:rPr>
        <w:t xml:space="preserve"> рублей, </w:t>
      </w:r>
      <w:r w:rsidRPr="00D55A85">
        <w:rPr>
          <w:sz w:val="28"/>
          <w:szCs w:val="28"/>
        </w:rPr>
        <w:t xml:space="preserve">или на 1,1 % меньше объемов, утвержденных решением о бюджете, и на </w:t>
      </w:r>
      <w:r w:rsidR="00D55A85" w:rsidRPr="00D55A85">
        <w:rPr>
          <w:sz w:val="28"/>
          <w:szCs w:val="28"/>
        </w:rPr>
        <w:t>49 161 861,39</w:t>
      </w:r>
      <w:r w:rsidRPr="00D55A85">
        <w:rPr>
          <w:sz w:val="28"/>
          <w:szCs w:val="28"/>
        </w:rPr>
        <w:t xml:space="preserve"> рублей, или на 1,</w:t>
      </w:r>
      <w:r w:rsidR="00D55A85" w:rsidRPr="00D55A85">
        <w:rPr>
          <w:sz w:val="28"/>
          <w:szCs w:val="28"/>
        </w:rPr>
        <w:t>6</w:t>
      </w:r>
      <w:r w:rsidRPr="00D55A85">
        <w:rPr>
          <w:sz w:val="28"/>
          <w:szCs w:val="28"/>
        </w:rPr>
        <w:t xml:space="preserve"> % меньше назначений, утвержденных Сводной бюджетной росписью.</w:t>
      </w:r>
      <w:r w:rsidRPr="009F0877">
        <w:rPr>
          <w:sz w:val="28"/>
          <w:szCs w:val="28"/>
        </w:rPr>
        <w:t xml:space="preserve"> </w:t>
      </w:r>
      <w:proofErr w:type="gramEnd"/>
    </w:p>
    <w:p w:rsidR="00004ACA" w:rsidRPr="00D55A85" w:rsidRDefault="00004ACA" w:rsidP="00004ACA">
      <w:pPr>
        <w:pStyle w:val="a3"/>
        <w:spacing w:after="0"/>
        <w:ind w:firstLine="708"/>
        <w:jc w:val="both"/>
        <w:rPr>
          <w:sz w:val="28"/>
          <w:szCs w:val="28"/>
        </w:rPr>
      </w:pPr>
      <w:r w:rsidRPr="00D55A85">
        <w:rPr>
          <w:sz w:val="28"/>
          <w:szCs w:val="28"/>
        </w:rPr>
        <w:t>Объем неисполненных бюджетных назначений, утвержденных сводной бюджетной росписью, исполнение по которым составило менее 95 %</w:t>
      </w:r>
      <w:r w:rsidR="000A4CA0">
        <w:rPr>
          <w:rStyle w:val="ab"/>
          <w:sz w:val="28"/>
          <w:szCs w:val="28"/>
        </w:rPr>
        <w:footnoteReference w:id="3"/>
      </w:r>
      <w:r w:rsidRPr="00D55A85">
        <w:rPr>
          <w:sz w:val="28"/>
          <w:szCs w:val="28"/>
        </w:rPr>
        <w:t xml:space="preserve">, сложился в сумме </w:t>
      </w:r>
      <w:r w:rsidR="00755695">
        <w:rPr>
          <w:sz w:val="28"/>
          <w:szCs w:val="28"/>
        </w:rPr>
        <w:t>36 942 200,30</w:t>
      </w:r>
      <w:r w:rsidRPr="00D55A85">
        <w:rPr>
          <w:sz w:val="28"/>
          <w:szCs w:val="28"/>
        </w:rPr>
        <w:t xml:space="preserve"> рублей по следующим основным причинам:</w:t>
      </w:r>
    </w:p>
    <w:p w:rsidR="00004ACA" w:rsidRPr="00636ABF"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36ABF">
        <w:rPr>
          <w:sz w:val="28"/>
          <w:szCs w:val="28"/>
        </w:rPr>
        <w:t xml:space="preserve"> отсутствие нормативных документов, определяющих порядок выделения и (или) использования средств бюджетов – </w:t>
      </w:r>
      <w:r w:rsidR="00636ABF" w:rsidRPr="00636ABF">
        <w:rPr>
          <w:sz w:val="28"/>
          <w:szCs w:val="28"/>
        </w:rPr>
        <w:t>223 100,0</w:t>
      </w:r>
      <w:r w:rsidR="00004ACA" w:rsidRPr="00636ABF">
        <w:rPr>
          <w:sz w:val="28"/>
          <w:szCs w:val="28"/>
        </w:rPr>
        <w:t xml:space="preserve"> рублей</w:t>
      </w:r>
      <w:r w:rsidR="006C3515">
        <w:rPr>
          <w:sz w:val="28"/>
          <w:szCs w:val="28"/>
        </w:rPr>
        <w:t xml:space="preserve"> (реализация проектов инициативного бюджетирования)</w:t>
      </w:r>
      <w:r w:rsidR="00004ACA" w:rsidRPr="00636ABF">
        <w:rPr>
          <w:sz w:val="28"/>
          <w:szCs w:val="28"/>
        </w:rPr>
        <w:t>;</w:t>
      </w:r>
    </w:p>
    <w:p w:rsidR="00004ACA" w:rsidRPr="006C3515"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экономия, сложившаяся по результатам проведения конкурсных процедур – </w:t>
      </w:r>
      <w:r w:rsidR="006C3515" w:rsidRPr="006C3515">
        <w:rPr>
          <w:sz w:val="28"/>
          <w:szCs w:val="28"/>
        </w:rPr>
        <w:t>237 103,96</w:t>
      </w:r>
      <w:r w:rsidR="00004ACA" w:rsidRPr="006C3515">
        <w:rPr>
          <w:sz w:val="28"/>
          <w:szCs w:val="28"/>
        </w:rPr>
        <w:t xml:space="preserve"> рублей;</w:t>
      </w:r>
    </w:p>
    <w:p w:rsidR="00004ACA" w:rsidRPr="006C3515"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оплата работ «по факту» на основании актов выполненных работ – </w:t>
      </w:r>
      <w:r w:rsidR="006C3515" w:rsidRPr="006C3515">
        <w:rPr>
          <w:sz w:val="28"/>
          <w:szCs w:val="28"/>
        </w:rPr>
        <w:t>18 622 951,62</w:t>
      </w:r>
      <w:r w:rsidR="00004ACA" w:rsidRPr="006C3515">
        <w:rPr>
          <w:sz w:val="28"/>
          <w:szCs w:val="28"/>
        </w:rPr>
        <w:t xml:space="preserve"> рублей;</w:t>
      </w:r>
    </w:p>
    <w:p w:rsidR="00004ACA" w:rsidRPr="006C3515"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перечисление межбюджетных трансфертов в пределах сумм, необходимых для оплаты денежных обязательств по расходам получателей средств соответствующего бюджета – </w:t>
      </w:r>
      <w:r w:rsidR="006C3515" w:rsidRPr="006C3515">
        <w:rPr>
          <w:sz w:val="28"/>
          <w:szCs w:val="28"/>
        </w:rPr>
        <w:t>5 400 000,0</w:t>
      </w:r>
      <w:r w:rsidR="00004ACA" w:rsidRPr="006C3515">
        <w:rPr>
          <w:sz w:val="28"/>
          <w:szCs w:val="28"/>
        </w:rPr>
        <w:t xml:space="preserve"> рублей</w:t>
      </w:r>
      <w:r w:rsidR="00C82A72">
        <w:rPr>
          <w:sz w:val="28"/>
          <w:szCs w:val="28"/>
        </w:rPr>
        <w:t xml:space="preserve">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r w:rsidR="00004ACA" w:rsidRPr="006C3515">
        <w:rPr>
          <w:sz w:val="28"/>
          <w:szCs w:val="28"/>
        </w:rPr>
        <w:t>;</w:t>
      </w:r>
    </w:p>
    <w:p w:rsidR="00004ACA" w:rsidRPr="006C3515"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заявительный характер субсидирования организаций, производителей товаров, работ и услуг – </w:t>
      </w:r>
      <w:r w:rsidR="006C3515" w:rsidRPr="006C3515">
        <w:rPr>
          <w:sz w:val="28"/>
          <w:szCs w:val="28"/>
        </w:rPr>
        <w:t>6 712 279,24</w:t>
      </w:r>
      <w:r w:rsidR="00004ACA" w:rsidRPr="006C3515">
        <w:rPr>
          <w:sz w:val="28"/>
          <w:szCs w:val="28"/>
        </w:rPr>
        <w:t xml:space="preserve"> рублей;</w:t>
      </w:r>
    </w:p>
    <w:p w:rsidR="00004ACA" w:rsidRPr="006C3515"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заявительный характер выплаты пособий и компенсаций – </w:t>
      </w:r>
      <w:r w:rsidR="006C3515" w:rsidRPr="006C3515">
        <w:rPr>
          <w:sz w:val="28"/>
          <w:szCs w:val="28"/>
        </w:rPr>
        <w:t>3 058 756,19</w:t>
      </w:r>
      <w:r w:rsidR="00004ACA" w:rsidRPr="006C3515">
        <w:rPr>
          <w:sz w:val="28"/>
          <w:szCs w:val="28"/>
        </w:rPr>
        <w:t xml:space="preserve"> рублей;</w:t>
      </w:r>
    </w:p>
    <w:p w:rsidR="00004ACA" w:rsidRPr="006C3515" w:rsidRDefault="0054463C" w:rsidP="00004ACA">
      <w:pPr>
        <w:pStyle w:val="a3"/>
        <w:spacing w:after="0"/>
        <w:ind w:firstLine="708"/>
        <w:jc w:val="both"/>
        <w:rPr>
          <w:sz w:val="28"/>
          <w:szCs w:val="28"/>
        </w:rPr>
      </w:pPr>
      <w:proofErr w:type="gramStart"/>
      <w:r w:rsidRPr="0054463C">
        <w:rPr>
          <w:rFonts w:eastAsia="Times New Roman"/>
          <w:kern w:val="0"/>
          <w:sz w:val="28"/>
          <w:szCs w:val="28"/>
          <w:lang w:eastAsia="ru-RU"/>
        </w:rPr>
        <w:t>–</w:t>
      </w:r>
      <w:r w:rsidR="00004ACA" w:rsidRPr="006C3515">
        <w:rPr>
          <w:sz w:val="28"/>
          <w:szCs w:val="28"/>
        </w:rPr>
        <w:t xml:space="preserve"> уменьшение численности получателей выплат, пособий, компенсаций по сравнению с запланированной – </w:t>
      </w:r>
      <w:r w:rsidR="006C3515" w:rsidRPr="006C3515">
        <w:rPr>
          <w:sz w:val="28"/>
          <w:szCs w:val="28"/>
        </w:rPr>
        <w:t>48 851,04</w:t>
      </w:r>
      <w:r w:rsidR="00004ACA" w:rsidRPr="006C3515">
        <w:rPr>
          <w:sz w:val="28"/>
          <w:szCs w:val="28"/>
        </w:rPr>
        <w:t xml:space="preserve"> рублей;</w:t>
      </w:r>
      <w:proofErr w:type="gramEnd"/>
    </w:p>
    <w:p w:rsidR="00004ACA" w:rsidRPr="006C3515"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w:t>
      </w:r>
      <w:r w:rsidR="006C3515" w:rsidRPr="006C3515">
        <w:rPr>
          <w:sz w:val="28"/>
          <w:szCs w:val="28"/>
        </w:rPr>
        <w:t>позднее доведение (перераспределение) денежных средств</w:t>
      </w:r>
      <w:r w:rsidR="00004ACA" w:rsidRPr="006C3515">
        <w:rPr>
          <w:sz w:val="28"/>
          <w:szCs w:val="28"/>
        </w:rPr>
        <w:t xml:space="preserve"> – </w:t>
      </w:r>
      <w:r w:rsidR="006C3515" w:rsidRPr="006C3515">
        <w:rPr>
          <w:sz w:val="28"/>
          <w:szCs w:val="28"/>
        </w:rPr>
        <w:t>350 000,0</w:t>
      </w:r>
      <w:r w:rsidR="00004ACA" w:rsidRPr="006C3515">
        <w:rPr>
          <w:sz w:val="28"/>
          <w:szCs w:val="28"/>
        </w:rPr>
        <w:t xml:space="preserve"> рублей</w:t>
      </w:r>
      <w:r w:rsidR="00C82A72">
        <w:rPr>
          <w:sz w:val="28"/>
          <w:szCs w:val="28"/>
        </w:rPr>
        <w:t xml:space="preserve"> (строительство объекта «Водозаборное сооружение Верхне-Чусовского месторождения подземных вод»)</w:t>
      </w:r>
      <w:r w:rsidR="00004ACA" w:rsidRPr="006C3515">
        <w:rPr>
          <w:sz w:val="28"/>
          <w:szCs w:val="28"/>
        </w:rPr>
        <w:t>;</w:t>
      </w:r>
    </w:p>
    <w:p w:rsidR="00004ACA" w:rsidRDefault="0054463C" w:rsidP="00004ACA">
      <w:pPr>
        <w:pStyle w:val="a3"/>
        <w:spacing w:after="0"/>
        <w:ind w:firstLine="708"/>
        <w:jc w:val="both"/>
        <w:rPr>
          <w:sz w:val="28"/>
          <w:szCs w:val="28"/>
        </w:rPr>
      </w:pPr>
      <w:r w:rsidRPr="0054463C">
        <w:rPr>
          <w:rFonts w:eastAsia="Times New Roman"/>
          <w:kern w:val="0"/>
          <w:sz w:val="28"/>
          <w:szCs w:val="28"/>
          <w:lang w:eastAsia="ru-RU"/>
        </w:rPr>
        <w:t>–</w:t>
      </w:r>
      <w:r w:rsidR="00004ACA" w:rsidRPr="006C3515">
        <w:rPr>
          <w:sz w:val="28"/>
          <w:szCs w:val="28"/>
        </w:rPr>
        <w:t xml:space="preserve"> иные причины – </w:t>
      </w:r>
      <w:r w:rsidR="006C3515" w:rsidRPr="006C3515">
        <w:rPr>
          <w:sz w:val="28"/>
          <w:szCs w:val="28"/>
        </w:rPr>
        <w:t>2 289 158,25</w:t>
      </w:r>
      <w:r w:rsidR="00004ACA" w:rsidRPr="006C3515">
        <w:rPr>
          <w:sz w:val="28"/>
          <w:szCs w:val="28"/>
        </w:rPr>
        <w:t xml:space="preserve"> рублей.</w:t>
      </w:r>
    </w:p>
    <w:p w:rsidR="000A4CA0" w:rsidRPr="009A4C29" w:rsidRDefault="000A4CA0" w:rsidP="000A4CA0">
      <w:pPr>
        <w:pStyle w:val="a3"/>
        <w:spacing w:after="0"/>
        <w:ind w:firstLine="708"/>
        <w:jc w:val="both"/>
        <w:rPr>
          <w:sz w:val="28"/>
          <w:szCs w:val="28"/>
        </w:rPr>
      </w:pPr>
      <w:proofErr w:type="gramStart"/>
      <w:r w:rsidRPr="009A4C29">
        <w:rPr>
          <w:sz w:val="28"/>
          <w:szCs w:val="28"/>
        </w:rPr>
        <w:t>Объем средств, выделенных из резервного фонда Администрации Полевского городского округа и распределенный главн</w:t>
      </w:r>
      <w:r>
        <w:rPr>
          <w:sz w:val="28"/>
          <w:szCs w:val="28"/>
        </w:rPr>
        <w:t>ому</w:t>
      </w:r>
      <w:r w:rsidRPr="009A4C29">
        <w:rPr>
          <w:sz w:val="28"/>
          <w:szCs w:val="28"/>
        </w:rPr>
        <w:t xml:space="preserve"> распорядител</w:t>
      </w:r>
      <w:r>
        <w:rPr>
          <w:sz w:val="28"/>
          <w:szCs w:val="28"/>
        </w:rPr>
        <w:t>ю</w:t>
      </w:r>
      <w:r w:rsidRPr="009A4C29">
        <w:rPr>
          <w:sz w:val="28"/>
          <w:szCs w:val="28"/>
        </w:rPr>
        <w:t xml:space="preserve"> бюджетных средств</w:t>
      </w:r>
      <w:r>
        <w:rPr>
          <w:sz w:val="28"/>
          <w:szCs w:val="28"/>
        </w:rPr>
        <w:t xml:space="preserve"> – Администрации Полевского городского округа</w:t>
      </w:r>
      <w:r w:rsidRPr="009A4C29">
        <w:rPr>
          <w:sz w:val="28"/>
          <w:szCs w:val="28"/>
        </w:rPr>
        <w:t xml:space="preserve">, составил </w:t>
      </w:r>
      <w:r>
        <w:rPr>
          <w:sz w:val="28"/>
          <w:szCs w:val="28"/>
        </w:rPr>
        <w:t xml:space="preserve">1 900 657,97 </w:t>
      </w:r>
      <w:r w:rsidRPr="009A4C29">
        <w:rPr>
          <w:sz w:val="28"/>
          <w:szCs w:val="28"/>
        </w:rPr>
        <w:t xml:space="preserve">рублей, </w:t>
      </w:r>
      <w:r w:rsidRPr="00750CD3">
        <w:rPr>
          <w:sz w:val="28"/>
          <w:szCs w:val="28"/>
        </w:rPr>
        <w:t xml:space="preserve">или 91,4 % от установленного размера (2 079 797,31 рублей), средства </w:t>
      </w:r>
      <w:r w:rsidR="000E1B75">
        <w:rPr>
          <w:sz w:val="28"/>
          <w:szCs w:val="28"/>
        </w:rPr>
        <w:t>р</w:t>
      </w:r>
      <w:r w:rsidRPr="009F0877">
        <w:rPr>
          <w:sz w:val="28"/>
          <w:szCs w:val="28"/>
        </w:rPr>
        <w:t xml:space="preserve">езервного фонда Администрации Полевского городского округа использованы в сумме 1 900 657,97 рублей, что соответствует данным Отчетов </w:t>
      </w:r>
      <w:r w:rsidR="000E1B75">
        <w:rPr>
          <w:sz w:val="28"/>
          <w:szCs w:val="28"/>
        </w:rPr>
        <w:t>об исполнении бюджета ГАБС (форма 0503127)</w:t>
      </w:r>
      <w:r w:rsidRPr="009F0877">
        <w:rPr>
          <w:sz w:val="28"/>
          <w:szCs w:val="28"/>
        </w:rPr>
        <w:t>.</w:t>
      </w:r>
      <w:proofErr w:type="gramEnd"/>
    </w:p>
    <w:p w:rsidR="00004ACA" w:rsidRPr="009A4C29" w:rsidRDefault="00004ACA" w:rsidP="009A4C29">
      <w:pPr>
        <w:pStyle w:val="a3"/>
        <w:spacing w:after="0"/>
        <w:ind w:firstLine="708"/>
        <w:jc w:val="both"/>
        <w:rPr>
          <w:sz w:val="28"/>
          <w:szCs w:val="28"/>
        </w:rPr>
      </w:pPr>
      <w:r w:rsidRPr="009A4C29">
        <w:rPr>
          <w:sz w:val="28"/>
          <w:szCs w:val="28"/>
        </w:rPr>
        <w:t xml:space="preserve">Исполнение </w:t>
      </w:r>
      <w:r w:rsidR="000E1B75">
        <w:rPr>
          <w:sz w:val="28"/>
          <w:szCs w:val="28"/>
        </w:rPr>
        <w:t xml:space="preserve">бюджета по расходам </w:t>
      </w:r>
      <w:r w:rsidRPr="009A4C29">
        <w:rPr>
          <w:sz w:val="28"/>
          <w:szCs w:val="28"/>
        </w:rPr>
        <w:t xml:space="preserve">в сумме </w:t>
      </w:r>
      <w:r w:rsidR="009A4C29" w:rsidRPr="009A4C29">
        <w:rPr>
          <w:sz w:val="28"/>
          <w:szCs w:val="28"/>
        </w:rPr>
        <w:t>3 064 811 574,65</w:t>
      </w:r>
      <w:r w:rsidRPr="009A4C29">
        <w:rPr>
          <w:sz w:val="28"/>
          <w:szCs w:val="28"/>
        </w:rPr>
        <w:t xml:space="preserve"> рублей соответствует суммарным показателям Отчетов об исполнении бюджета </w:t>
      </w:r>
      <w:r w:rsidR="000E1B75">
        <w:rPr>
          <w:sz w:val="28"/>
          <w:szCs w:val="28"/>
        </w:rPr>
        <w:t>ГАБС (форма 0503127)</w:t>
      </w:r>
      <w:r w:rsidRPr="009A4C29">
        <w:rPr>
          <w:sz w:val="28"/>
          <w:szCs w:val="28"/>
        </w:rPr>
        <w:t xml:space="preserve">, что свидетельствует о формировании Финансовым управлением Администрации Полевского городского округа Отчета об </w:t>
      </w:r>
      <w:r w:rsidRPr="00B8516E">
        <w:rPr>
          <w:sz w:val="28"/>
          <w:szCs w:val="28"/>
        </w:rPr>
        <w:t>исполнении местного бюджета за 202</w:t>
      </w:r>
      <w:r w:rsidR="009A4C29" w:rsidRPr="00B8516E">
        <w:rPr>
          <w:sz w:val="28"/>
          <w:szCs w:val="28"/>
        </w:rPr>
        <w:t>3</w:t>
      </w:r>
      <w:r w:rsidRPr="00B8516E">
        <w:rPr>
          <w:sz w:val="28"/>
          <w:szCs w:val="28"/>
        </w:rPr>
        <w:t xml:space="preserve"> год в соответствии с пунктом 137 Инструкции 191н.</w:t>
      </w:r>
    </w:p>
    <w:p w:rsidR="00004ACA" w:rsidRPr="009A4C29" w:rsidRDefault="00004ACA" w:rsidP="009A4C29">
      <w:pPr>
        <w:pStyle w:val="a3"/>
        <w:spacing w:after="0"/>
        <w:ind w:firstLine="708"/>
        <w:jc w:val="both"/>
        <w:rPr>
          <w:sz w:val="28"/>
          <w:szCs w:val="28"/>
        </w:rPr>
      </w:pPr>
      <w:r w:rsidRPr="009A4C29">
        <w:rPr>
          <w:sz w:val="28"/>
          <w:szCs w:val="28"/>
        </w:rPr>
        <w:lastRenderedPageBreak/>
        <w:t xml:space="preserve">Кроме того, исполнение в сумме </w:t>
      </w:r>
      <w:r w:rsidR="009A4C29" w:rsidRPr="009A4C29">
        <w:rPr>
          <w:sz w:val="28"/>
          <w:szCs w:val="28"/>
        </w:rPr>
        <w:t>3 064 811 574,65</w:t>
      </w:r>
      <w:r w:rsidRPr="009A4C29">
        <w:rPr>
          <w:sz w:val="28"/>
          <w:szCs w:val="28"/>
        </w:rPr>
        <w:t xml:space="preserve"> рублей подтверждается Отчетом по поступлен</w:t>
      </w:r>
      <w:r w:rsidR="009A4C29">
        <w:rPr>
          <w:sz w:val="28"/>
          <w:szCs w:val="28"/>
        </w:rPr>
        <w:t>иям и выбытиям на 01 января 2024</w:t>
      </w:r>
      <w:r w:rsidRPr="009A4C29">
        <w:rPr>
          <w:sz w:val="28"/>
          <w:szCs w:val="28"/>
        </w:rPr>
        <w:t xml:space="preserve"> года, представленным Управлением Федерального казначейства по Свердловской области</w:t>
      </w:r>
      <w:r w:rsidR="00EF290A">
        <w:rPr>
          <w:sz w:val="28"/>
          <w:szCs w:val="28"/>
        </w:rPr>
        <w:t xml:space="preserve"> (форма 0503151)</w:t>
      </w:r>
      <w:r w:rsidRPr="009A4C29">
        <w:rPr>
          <w:sz w:val="28"/>
          <w:szCs w:val="28"/>
        </w:rPr>
        <w:t>.</w:t>
      </w:r>
    </w:p>
    <w:p w:rsidR="00004ACA" w:rsidRPr="009A4C29" w:rsidRDefault="00004ACA" w:rsidP="009A4C29">
      <w:pPr>
        <w:pStyle w:val="a3"/>
        <w:spacing w:after="0"/>
        <w:ind w:firstLine="708"/>
        <w:jc w:val="both"/>
        <w:rPr>
          <w:sz w:val="28"/>
          <w:szCs w:val="28"/>
        </w:rPr>
      </w:pPr>
      <w:r w:rsidRPr="009A4C29">
        <w:rPr>
          <w:sz w:val="28"/>
          <w:szCs w:val="28"/>
        </w:rPr>
        <w:t>Показатели исполнения местного бюджета по расходам, отраженные в Отчете об исп</w:t>
      </w:r>
      <w:r w:rsidR="009A4C29">
        <w:rPr>
          <w:sz w:val="28"/>
          <w:szCs w:val="28"/>
        </w:rPr>
        <w:t>олнении местного бюджета за 2023</w:t>
      </w:r>
      <w:r w:rsidRPr="009A4C29">
        <w:rPr>
          <w:sz w:val="28"/>
          <w:szCs w:val="28"/>
        </w:rPr>
        <w:t xml:space="preserve"> год, являются достоверными.</w:t>
      </w:r>
    </w:p>
    <w:p w:rsidR="00004ACA" w:rsidRPr="007104CD" w:rsidRDefault="00004ACA" w:rsidP="00004ACA">
      <w:pPr>
        <w:jc w:val="both"/>
        <w:rPr>
          <w:sz w:val="16"/>
          <w:szCs w:val="16"/>
          <w:highlight w:val="green"/>
        </w:rPr>
      </w:pPr>
    </w:p>
    <w:p w:rsidR="00004ACA" w:rsidRPr="002C01B7" w:rsidRDefault="00004ACA" w:rsidP="00004ACA">
      <w:pPr>
        <w:pStyle w:val="a3"/>
        <w:spacing w:after="0"/>
        <w:jc w:val="center"/>
        <w:rPr>
          <w:i/>
          <w:sz w:val="28"/>
        </w:rPr>
      </w:pPr>
      <w:r w:rsidRPr="002C01B7">
        <w:rPr>
          <w:i/>
          <w:sz w:val="28"/>
        </w:rPr>
        <w:t>Источники финансирования дефицита бюджета</w:t>
      </w:r>
    </w:p>
    <w:p w:rsidR="00004ACA" w:rsidRPr="00EE604E" w:rsidRDefault="002C01B7" w:rsidP="00004ACA">
      <w:pPr>
        <w:pStyle w:val="a3"/>
        <w:spacing w:after="0"/>
        <w:ind w:firstLine="709"/>
        <w:jc w:val="both"/>
        <w:rPr>
          <w:sz w:val="28"/>
          <w:szCs w:val="28"/>
        </w:rPr>
      </w:pPr>
      <w:proofErr w:type="gramStart"/>
      <w:r w:rsidRPr="001E7EFC">
        <w:rPr>
          <w:sz w:val="28"/>
          <w:szCs w:val="28"/>
        </w:rPr>
        <w:t>Решением Думы Полевского городского округа от 15.12.2022 года № 50 «О бюджете Полевского городского округа на 2023 год и плановый период 2024 и 2025 годов»</w:t>
      </w:r>
      <w:r w:rsidRPr="00EE604E">
        <w:rPr>
          <w:sz w:val="28"/>
          <w:szCs w:val="28"/>
        </w:rPr>
        <w:t xml:space="preserve"> (в редакции от 12.12.2023 № 173)</w:t>
      </w:r>
      <w:r w:rsidR="00004ACA" w:rsidRPr="00EE604E">
        <w:rPr>
          <w:sz w:val="28"/>
          <w:szCs w:val="28"/>
        </w:rPr>
        <w:t xml:space="preserve"> утвержден свод поступлений из источников финансирования дефицита местного бюджета на сумму </w:t>
      </w:r>
      <w:r w:rsidR="00EE604E" w:rsidRPr="00EE604E">
        <w:rPr>
          <w:sz w:val="28"/>
          <w:szCs w:val="28"/>
        </w:rPr>
        <w:t>135 606 546,88</w:t>
      </w:r>
      <w:r w:rsidR="00004ACA" w:rsidRPr="00EE604E">
        <w:rPr>
          <w:sz w:val="28"/>
          <w:szCs w:val="28"/>
        </w:rPr>
        <w:t xml:space="preserve"> рублей, что соответствует объему утвержденного дефицита бюджета на 202</w:t>
      </w:r>
      <w:r w:rsidR="00EE604E" w:rsidRPr="00EE604E">
        <w:rPr>
          <w:sz w:val="28"/>
          <w:szCs w:val="28"/>
        </w:rPr>
        <w:t>3</w:t>
      </w:r>
      <w:r w:rsidR="00004ACA" w:rsidRPr="00EE604E">
        <w:rPr>
          <w:sz w:val="28"/>
          <w:szCs w:val="28"/>
        </w:rPr>
        <w:t xml:space="preserve"> год.</w:t>
      </w:r>
      <w:proofErr w:type="gramEnd"/>
      <w:r w:rsidR="003A10CD" w:rsidRPr="003A10CD">
        <w:rPr>
          <w:sz w:val="28"/>
          <w:szCs w:val="28"/>
        </w:rPr>
        <w:t xml:space="preserve"> </w:t>
      </w:r>
      <w:r w:rsidR="003A10CD">
        <w:rPr>
          <w:sz w:val="28"/>
          <w:szCs w:val="28"/>
        </w:rPr>
        <w:t>О</w:t>
      </w:r>
      <w:r w:rsidR="003A10CD" w:rsidRPr="00343E64">
        <w:rPr>
          <w:sz w:val="28"/>
        </w:rPr>
        <w:t xml:space="preserve">бщая сумма бюджетных </w:t>
      </w:r>
      <w:r w:rsidR="003A10CD">
        <w:rPr>
          <w:sz w:val="28"/>
        </w:rPr>
        <w:t>ассигнований</w:t>
      </w:r>
      <w:r w:rsidR="003A10CD" w:rsidRPr="00343E64">
        <w:rPr>
          <w:sz w:val="28"/>
        </w:rPr>
        <w:t xml:space="preserve"> по </w:t>
      </w:r>
      <w:r w:rsidR="003A10CD">
        <w:rPr>
          <w:sz w:val="28"/>
        </w:rPr>
        <w:t>источникам финансирования дефицита местного бюджета</w:t>
      </w:r>
      <w:r w:rsidR="003A10CD" w:rsidRPr="00343E64">
        <w:rPr>
          <w:sz w:val="28"/>
        </w:rPr>
        <w:t xml:space="preserve"> утвержденных Сводной бюджетной роспис</w:t>
      </w:r>
      <w:r w:rsidR="003A10CD">
        <w:rPr>
          <w:sz w:val="28"/>
        </w:rPr>
        <w:t>ью</w:t>
      </w:r>
      <w:r w:rsidR="003A10CD" w:rsidRPr="00343E64">
        <w:rPr>
          <w:sz w:val="28"/>
        </w:rPr>
        <w:t xml:space="preserve"> составила </w:t>
      </w:r>
      <w:r w:rsidR="003A10CD">
        <w:rPr>
          <w:sz w:val="28"/>
        </w:rPr>
        <w:t>151 506 546,88</w:t>
      </w:r>
      <w:r w:rsidR="003A10CD" w:rsidRPr="00343E64">
        <w:rPr>
          <w:sz w:val="28"/>
        </w:rPr>
        <w:t xml:space="preserve"> рублей</w:t>
      </w:r>
      <w:r w:rsidR="003A10CD">
        <w:rPr>
          <w:sz w:val="28"/>
        </w:rPr>
        <w:t>.</w:t>
      </w:r>
    </w:p>
    <w:p w:rsidR="00004ACA" w:rsidRPr="00EE604E" w:rsidRDefault="00004ACA" w:rsidP="00004ACA">
      <w:pPr>
        <w:pStyle w:val="a3"/>
        <w:spacing w:after="0"/>
        <w:ind w:firstLine="708"/>
        <w:jc w:val="both"/>
        <w:rPr>
          <w:sz w:val="28"/>
        </w:rPr>
      </w:pPr>
      <w:proofErr w:type="gramStart"/>
      <w:r w:rsidRPr="00B8516E">
        <w:rPr>
          <w:sz w:val="28"/>
        </w:rPr>
        <w:t>В соответствии с пунктом 4 статьи 160.2 БК РФ постановлением</w:t>
      </w:r>
      <w:r w:rsidRPr="00A10F43">
        <w:rPr>
          <w:sz w:val="28"/>
        </w:rPr>
        <w:t xml:space="preserve"> Администрации Полевского городского округа от 21.12.2021 № 864-ПА «Об утверждении Перечня главных администраторов источников финансирования дефицита бюджета Полевского городского округа» утвержден перечень главных администраторов источников финансирования дефицита местного</w:t>
      </w:r>
      <w:r w:rsidRPr="00EE604E">
        <w:rPr>
          <w:sz w:val="28"/>
        </w:rPr>
        <w:t xml:space="preserve"> бюджета, в который вошли органы местного самоуправления Администрация Полевского городского округа, Управление муниципальным имуществом Полевского городского округа и Финансовое управление Администрации Полевского городского</w:t>
      </w:r>
      <w:proofErr w:type="gramEnd"/>
      <w:r w:rsidRPr="00EE604E">
        <w:rPr>
          <w:sz w:val="28"/>
        </w:rPr>
        <w:t xml:space="preserve"> округа.</w:t>
      </w:r>
    </w:p>
    <w:p w:rsidR="00004ACA" w:rsidRPr="00EE604E" w:rsidRDefault="00004ACA" w:rsidP="00004ACA">
      <w:pPr>
        <w:pStyle w:val="a3"/>
        <w:spacing w:after="0"/>
        <w:ind w:firstLine="709"/>
        <w:jc w:val="both"/>
        <w:rPr>
          <w:sz w:val="28"/>
        </w:rPr>
      </w:pPr>
      <w:r w:rsidRPr="00EE604E">
        <w:rPr>
          <w:sz w:val="28"/>
        </w:rPr>
        <w:t>Исполнение местного бюджета по источникам финансирования дефицита по главным администраторам источников финансирования дефицита бюджета за 202</w:t>
      </w:r>
      <w:r w:rsidR="00EE604E" w:rsidRPr="00EE604E">
        <w:rPr>
          <w:sz w:val="28"/>
        </w:rPr>
        <w:t>3</w:t>
      </w:r>
      <w:r w:rsidRPr="00EE604E">
        <w:rPr>
          <w:sz w:val="28"/>
        </w:rPr>
        <w:t xml:space="preserve"> год отражено в таблице </w:t>
      </w:r>
      <w:r w:rsidR="0054463C">
        <w:rPr>
          <w:sz w:val="28"/>
        </w:rPr>
        <w:t>6</w:t>
      </w:r>
      <w:r w:rsidRPr="00EE604E">
        <w:rPr>
          <w:sz w:val="28"/>
        </w:rPr>
        <w:t>.</w:t>
      </w:r>
    </w:p>
    <w:p w:rsidR="00004ACA" w:rsidRPr="00EE604E" w:rsidRDefault="00004ACA" w:rsidP="00004ACA">
      <w:pPr>
        <w:pStyle w:val="a3"/>
        <w:spacing w:after="0"/>
        <w:jc w:val="right"/>
        <w:rPr>
          <w:sz w:val="20"/>
          <w:szCs w:val="20"/>
        </w:rPr>
      </w:pPr>
      <w:r w:rsidRPr="00EE604E">
        <w:rPr>
          <w:sz w:val="20"/>
          <w:szCs w:val="20"/>
        </w:rPr>
        <w:t xml:space="preserve">                                                                                                  Таблица </w:t>
      </w:r>
      <w:r w:rsidR="0054463C">
        <w:rPr>
          <w:sz w:val="20"/>
          <w:szCs w:val="20"/>
        </w:rPr>
        <w:t>6</w:t>
      </w:r>
    </w:p>
    <w:p w:rsidR="00004ACA" w:rsidRPr="00EE604E" w:rsidRDefault="00004ACA" w:rsidP="00004ACA">
      <w:pPr>
        <w:pStyle w:val="a3"/>
        <w:spacing w:after="0"/>
        <w:jc w:val="right"/>
        <w:rPr>
          <w:sz w:val="20"/>
          <w:szCs w:val="20"/>
        </w:rPr>
      </w:pPr>
      <w:r w:rsidRPr="00EE604E">
        <w:rPr>
          <w:sz w:val="20"/>
          <w:szCs w:val="20"/>
        </w:rPr>
        <w:t>                                                                                                       (руб.)</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126"/>
        <w:gridCol w:w="1417"/>
        <w:gridCol w:w="1376"/>
        <w:gridCol w:w="1411"/>
        <w:gridCol w:w="1275"/>
      </w:tblGrid>
      <w:tr w:rsidR="00004ACA" w:rsidRPr="00EE604E" w:rsidTr="00004ACA">
        <w:tc>
          <w:tcPr>
            <w:tcW w:w="2093" w:type="dxa"/>
            <w:vMerge w:val="restart"/>
            <w:tcBorders>
              <w:top w:val="single" w:sz="4" w:space="0" w:color="auto"/>
              <w:left w:val="single" w:sz="4" w:space="0" w:color="auto"/>
              <w:right w:val="single" w:sz="4" w:space="0" w:color="auto"/>
            </w:tcBorders>
            <w:hideMark/>
          </w:tcPr>
          <w:p w:rsidR="00004ACA" w:rsidRPr="00EE604E" w:rsidRDefault="00004ACA" w:rsidP="00004ACA">
            <w:pPr>
              <w:pStyle w:val="a3"/>
              <w:spacing w:after="0"/>
              <w:jc w:val="center"/>
              <w:rPr>
                <w:sz w:val="15"/>
                <w:szCs w:val="15"/>
              </w:rPr>
            </w:pPr>
            <w:r w:rsidRPr="00EE604E">
              <w:rPr>
                <w:sz w:val="15"/>
                <w:szCs w:val="15"/>
              </w:rPr>
              <w:t xml:space="preserve">Наименование главного </w:t>
            </w:r>
            <w:proofErr w:type="gramStart"/>
            <w:r w:rsidRPr="00EE604E">
              <w:rPr>
                <w:sz w:val="15"/>
                <w:szCs w:val="15"/>
              </w:rPr>
              <w:t>администратора источников финансирования дефицита бюджета</w:t>
            </w:r>
            <w:proofErr w:type="gramEnd"/>
          </w:p>
        </w:tc>
        <w:tc>
          <w:tcPr>
            <w:tcW w:w="2126" w:type="dxa"/>
            <w:vMerge w:val="restart"/>
            <w:tcBorders>
              <w:top w:val="single" w:sz="4" w:space="0" w:color="auto"/>
              <w:left w:val="single" w:sz="4" w:space="0" w:color="auto"/>
              <w:right w:val="single" w:sz="4" w:space="0" w:color="auto"/>
            </w:tcBorders>
          </w:tcPr>
          <w:p w:rsidR="00004ACA" w:rsidRPr="00EE604E" w:rsidRDefault="00004ACA" w:rsidP="00004ACA">
            <w:pPr>
              <w:pStyle w:val="a3"/>
              <w:spacing w:after="0"/>
              <w:jc w:val="center"/>
              <w:rPr>
                <w:bCs/>
                <w:color w:val="000000"/>
                <w:sz w:val="15"/>
                <w:szCs w:val="15"/>
              </w:rPr>
            </w:pPr>
            <w:r w:rsidRPr="00EE604E">
              <w:rPr>
                <w:sz w:val="15"/>
                <w:szCs w:val="15"/>
              </w:rPr>
              <w:t>Наименование источника финансирования дефицита</w:t>
            </w:r>
          </w:p>
        </w:tc>
        <w:tc>
          <w:tcPr>
            <w:tcW w:w="1417" w:type="dxa"/>
            <w:vMerge w:val="restart"/>
            <w:tcBorders>
              <w:top w:val="single" w:sz="4" w:space="0" w:color="auto"/>
              <w:left w:val="single" w:sz="4" w:space="0" w:color="auto"/>
              <w:right w:val="single" w:sz="4" w:space="0" w:color="auto"/>
            </w:tcBorders>
            <w:hideMark/>
          </w:tcPr>
          <w:p w:rsidR="00004ACA" w:rsidRPr="00EE604E" w:rsidRDefault="00004ACA" w:rsidP="00EE604E">
            <w:pPr>
              <w:pStyle w:val="a3"/>
              <w:spacing w:after="0"/>
              <w:jc w:val="center"/>
              <w:rPr>
                <w:sz w:val="16"/>
                <w:szCs w:val="16"/>
              </w:rPr>
            </w:pPr>
            <w:r w:rsidRPr="00EE604E">
              <w:rPr>
                <w:bCs/>
                <w:color w:val="000000"/>
                <w:sz w:val="15"/>
                <w:szCs w:val="15"/>
              </w:rPr>
              <w:t>Решение о местном бюджете на 202</w:t>
            </w:r>
            <w:r w:rsidR="00EE604E">
              <w:rPr>
                <w:bCs/>
                <w:color w:val="000000"/>
                <w:sz w:val="15"/>
                <w:szCs w:val="15"/>
              </w:rPr>
              <w:t>3</w:t>
            </w:r>
            <w:r w:rsidRPr="00EE604E">
              <w:rPr>
                <w:bCs/>
                <w:color w:val="000000"/>
                <w:sz w:val="15"/>
                <w:szCs w:val="15"/>
              </w:rPr>
              <w:t xml:space="preserve"> год (с изменениями)</w:t>
            </w:r>
          </w:p>
        </w:tc>
        <w:tc>
          <w:tcPr>
            <w:tcW w:w="1376" w:type="dxa"/>
            <w:vMerge w:val="restart"/>
            <w:tcBorders>
              <w:top w:val="single" w:sz="4" w:space="0" w:color="auto"/>
              <w:left w:val="single" w:sz="4" w:space="0" w:color="auto"/>
              <w:right w:val="single" w:sz="4" w:space="0" w:color="auto"/>
            </w:tcBorders>
          </w:tcPr>
          <w:p w:rsidR="00004ACA" w:rsidRPr="00EE604E" w:rsidRDefault="00004ACA" w:rsidP="00004ACA">
            <w:pPr>
              <w:autoSpaceDE w:val="0"/>
              <w:autoSpaceDN w:val="0"/>
              <w:adjustRightInd w:val="0"/>
              <w:jc w:val="center"/>
              <w:rPr>
                <w:bCs/>
                <w:color w:val="000000"/>
                <w:sz w:val="15"/>
                <w:szCs w:val="15"/>
              </w:rPr>
            </w:pPr>
            <w:r w:rsidRPr="00EE604E">
              <w:rPr>
                <w:bCs/>
                <w:color w:val="000000"/>
                <w:sz w:val="15"/>
                <w:szCs w:val="15"/>
              </w:rPr>
              <w:t>Сводная бюджетная роспись</w:t>
            </w:r>
          </w:p>
          <w:p w:rsidR="00004ACA" w:rsidRPr="00EE604E" w:rsidRDefault="00004ACA" w:rsidP="00EE604E">
            <w:pPr>
              <w:pStyle w:val="a3"/>
              <w:spacing w:after="0"/>
              <w:jc w:val="center"/>
              <w:rPr>
                <w:bCs/>
                <w:color w:val="000000"/>
                <w:sz w:val="16"/>
                <w:szCs w:val="16"/>
              </w:rPr>
            </w:pPr>
            <w:r w:rsidRPr="00EE604E">
              <w:rPr>
                <w:bCs/>
                <w:color w:val="000000"/>
                <w:sz w:val="15"/>
                <w:szCs w:val="15"/>
              </w:rPr>
              <w:t>на 2</w:t>
            </w:r>
            <w:r w:rsidR="00EE604E">
              <w:rPr>
                <w:bCs/>
                <w:color w:val="000000"/>
                <w:sz w:val="15"/>
                <w:szCs w:val="15"/>
              </w:rPr>
              <w:t>5</w:t>
            </w:r>
            <w:r w:rsidRPr="00EE604E">
              <w:rPr>
                <w:bCs/>
                <w:color w:val="000000"/>
                <w:sz w:val="15"/>
                <w:szCs w:val="15"/>
              </w:rPr>
              <w:t>.12.202</w:t>
            </w:r>
            <w:r w:rsidR="00EE604E">
              <w:rPr>
                <w:bCs/>
                <w:color w:val="000000"/>
                <w:sz w:val="15"/>
                <w:szCs w:val="15"/>
              </w:rPr>
              <w:t>3</w:t>
            </w:r>
          </w:p>
        </w:tc>
        <w:tc>
          <w:tcPr>
            <w:tcW w:w="2686" w:type="dxa"/>
            <w:gridSpan w:val="2"/>
            <w:tcBorders>
              <w:top w:val="single" w:sz="4" w:space="0" w:color="auto"/>
              <w:left w:val="single" w:sz="4" w:space="0" w:color="auto"/>
              <w:bottom w:val="single" w:sz="4" w:space="0" w:color="auto"/>
              <w:right w:val="single" w:sz="4" w:space="0" w:color="auto"/>
            </w:tcBorders>
            <w:hideMark/>
          </w:tcPr>
          <w:p w:rsidR="00004ACA" w:rsidRPr="00EE604E" w:rsidRDefault="00004ACA" w:rsidP="00EE604E">
            <w:pPr>
              <w:pStyle w:val="a3"/>
              <w:spacing w:after="0"/>
              <w:jc w:val="center"/>
              <w:rPr>
                <w:bCs/>
                <w:color w:val="000000"/>
                <w:sz w:val="16"/>
                <w:szCs w:val="16"/>
              </w:rPr>
            </w:pPr>
            <w:r w:rsidRPr="00EE604E">
              <w:rPr>
                <w:bCs/>
                <w:color w:val="000000"/>
                <w:sz w:val="16"/>
                <w:szCs w:val="16"/>
              </w:rPr>
              <w:t>Отчет об исполнении местного бюджета за 202</w:t>
            </w:r>
            <w:r w:rsidR="00EE604E">
              <w:rPr>
                <w:bCs/>
                <w:color w:val="000000"/>
                <w:sz w:val="16"/>
                <w:szCs w:val="16"/>
              </w:rPr>
              <w:t>3</w:t>
            </w:r>
            <w:r w:rsidRPr="00EE604E">
              <w:rPr>
                <w:bCs/>
                <w:color w:val="000000"/>
                <w:sz w:val="16"/>
                <w:szCs w:val="16"/>
              </w:rPr>
              <w:t xml:space="preserve"> год (форма 0503117)</w:t>
            </w:r>
          </w:p>
        </w:tc>
      </w:tr>
      <w:tr w:rsidR="00004ACA" w:rsidRPr="00EE604E" w:rsidTr="00004ACA">
        <w:tc>
          <w:tcPr>
            <w:tcW w:w="2093" w:type="dxa"/>
            <w:vMerge/>
            <w:tcBorders>
              <w:left w:val="single" w:sz="4" w:space="0" w:color="auto"/>
              <w:bottom w:val="single" w:sz="4" w:space="0" w:color="auto"/>
              <w:right w:val="single" w:sz="4" w:space="0" w:color="auto"/>
            </w:tcBorders>
            <w:hideMark/>
          </w:tcPr>
          <w:p w:rsidR="00004ACA" w:rsidRPr="00EE604E" w:rsidRDefault="00004ACA" w:rsidP="00004ACA">
            <w:pPr>
              <w:pStyle w:val="a3"/>
              <w:spacing w:after="0"/>
              <w:jc w:val="center"/>
              <w:rPr>
                <w:sz w:val="16"/>
                <w:szCs w:val="16"/>
              </w:rPr>
            </w:pPr>
          </w:p>
        </w:tc>
        <w:tc>
          <w:tcPr>
            <w:tcW w:w="2126" w:type="dxa"/>
            <w:vMerge/>
            <w:tcBorders>
              <w:left w:val="single" w:sz="4" w:space="0" w:color="auto"/>
              <w:bottom w:val="single" w:sz="4" w:space="0" w:color="auto"/>
              <w:right w:val="single" w:sz="4" w:space="0" w:color="auto"/>
            </w:tcBorders>
          </w:tcPr>
          <w:p w:rsidR="00004ACA" w:rsidRPr="00EE604E" w:rsidRDefault="00004ACA" w:rsidP="00004ACA">
            <w:pPr>
              <w:pStyle w:val="a3"/>
              <w:spacing w:after="0"/>
              <w:jc w:val="center"/>
              <w:rPr>
                <w:bCs/>
                <w:color w:val="000000"/>
                <w:sz w:val="15"/>
                <w:szCs w:val="15"/>
              </w:rPr>
            </w:pPr>
          </w:p>
        </w:tc>
        <w:tc>
          <w:tcPr>
            <w:tcW w:w="1417" w:type="dxa"/>
            <w:vMerge/>
            <w:tcBorders>
              <w:left w:val="single" w:sz="4" w:space="0" w:color="auto"/>
              <w:bottom w:val="single" w:sz="4" w:space="0" w:color="auto"/>
              <w:right w:val="single" w:sz="4" w:space="0" w:color="auto"/>
            </w:tcBorders>
            <w:hideMark/>
          </w:tcPr>
          <w:p w:rsidR="00004ACA" w:rsidRPr="00EE604E" w:rsidRDefault="00004ACA" w:rsidP="00004ACA">
            <w:pPr>
              <w:pStyle w:val="a3"/>
              <w:spacing w:after="0"/>
              <w:jc w:val="center"/>
              <w:rPr>
                <w:bCs/>
                <w:color w:val="000000"/>
                <w:sz w:val="15"/>
                <w:szCs w:val="15"/>
              </w:rPr>
            </w:pPr>
          </w:p>
        </w:tc>
        <w:tc>
          <w:tcPr>
            <w:tcW w:w="1376" w:type="dxa"/>
            <w:vMerge/>
            <w:tcBorders>
              <w:left w:val="single" w:sz="4" w:space="0" w:color="auto"/>
              <w:bottom w:val="single" w:sz="4" w:space="0" w:color="auto"/>
              <w:right w:val="single" w:sz="4" w:space="0" w:color="auto"/>
            </w:tcBorders>
          </w:tcPr>
          <w:p w:rsidR="00004ACA" w:rsidRPr="00EE604E" w:rsidRDefault="00004ACA" w:rsidP="00004ACA">
            <w:pPr>
              <w:autoSpaceDE w:val="0"/>
              <w:autoSpaceDN w:val="0"/>
              <w:adjustRightInd w:val="0"/>
              <w:jc w:val="center"/>
              <w:rPr>
                <w:bCs/>
                <w:color w:val="000000"/>
                <w:sz w:val="15"/>
                <w:szCs w:val="15"/>
              </w:rPr>
            </w:pPr>
          </w:p>
        </w:tc>
        <w:tc>
          <w:tcPr>
            <w:tcW w:w="1411" w:type="dxa"/>
            <w:tcBorders>
              <w:top w:val="single" w:sz="4" w:space="0" w:color="auto"/>
              <w:left w:val="single" w:sz="4" w:space="0" w:color="auto"/>
              <w:bottom w:val="single" w:sz="4" w:space="0" w:color="auto"/>
              <w:right w:val="single" w:sz="4" w:space="0" w:color="auto"/>
            </w:tcBorders>
            <w:hideMark/>
          </w:tcPr>
          <w:p w:rsidR="00004ACA" w:rsidRPr="00EE604E" w:rsidRDefault="00004ACA" w:rsidP="00004ACA">
            <w:pPr>
              <w:pStyle w:val="a3"/>
              <w:spacing w:after="0"/>
              <w:jc w:val="center"/>
              <w:rPr>
                <w:bCs/>
                <w:color w:val="000000"/>
                <w:sz w:val="16"/>
                <w:szCs w:val="16"/>
              </w:rPr>
            </w:pPr>
            <w:r w:rsidRPr="00EE604E">
              <w:rPr>
                <w:bCs/>
                <w:color w:val="000000"/>
                <w:sz w:val="15"/>
                <w:szCs w:val="15"/>
              </w:rPr>
              <w:t>Утверждено бюджетных назначений</w:t>
            </w:r>
          </w:p>
        </w:tc>
        <w:tc>
          <w:tcPr>
            <w:tcW w:w="1275" w:type="dxa"/>
            <w:tcBorders>
              <w:top w:val="single" w:sz="4" w:space="0" w:color="auto"/>
              <w:left w:val="single" w:sz="4" w:space="0" w:color="auto"/>
              <w:bottom w:val="single" w:sz="4" w:space="0" w:color="auto"/>
              <w:right w:val="single" w:sz="4" w:space="0" w:color="auto"/>
            </w:tcBorders>
          </w:tcPr>
          <w:p w:rsidR="00004ACA" w:rsidRPr="00EE604E" w:rsidRDefault="00004ACA" w:rsidP="00004ACA">
            <w:pPr>
              <w:pStyle w:val="a3"/>
              <w:spacing w:after="0"/>
              <w:jc w:val="center"/>
              <w:rPr>
                <w:bCs/>
                <w:color w:val="000000"/>
                <w:sz w:val="16"/>
                <w:szCs w:val="16"/>
              </w:rPr>
            </w:pPr>
            <w:r w:rsidRPr="00EE604E">
              <w:rPr>
                <w:bCs/>
                <w:color w:val="000000"/>
                <w:sz w:val="15"/>
                <w:szCs w:val="15"/>
              </w:rPr>
              <w:t>Исполнено</w:t>
            </w:r>
          </w:p>
        </w:tc>
      </w:tr>
      <w:tr w:rsidR="00004ACA" w:rsidRPr="00EE604E" w:rsidTr="00EE604E">
        <w:tc>
          <w:tcPr>
            <w:tcW w:w="2093" w:type="dxa"/>
            <w:tcBorders>
              <w:top w:val="single" w:sz="4" w:space="0" w:color="auto"/>
              <w:left w:val="single" w:sz="4" w:space="0" w:color="auto"/>
              <w:bottom w:val="single" w:sz="4" w:space="0" w:color="auto"/>
              <w:right w:val="single" w:sz="4" w:space="0" w:color="auto"/>
            </w:tcBorders>
          </w:tcPr>
          <w:p w:rsidR="00004ACA" w:rsidRPr="00EE604E" w:rsidRDefault="00EE604E" w:rsidP="00EE604E">
            <w:pPr>
              <w:pStyle w:val="a3"/>
              <w:spacing w:after="0"/>
              <w:jc w:val="center"/>
              <w:rPr>
                <w:sz w:val="16"/>
                <w:szCs w:val="16"/>
              </w:rPr>
            </w:pPr>
            <w:r>
              <w:rPr>
                <w:sz w:val="16"/>
                <w:szCs w:val="16"/>
              </w:rPr>
              <w:t>1</w:t>
            </w:r>
          </w:p>
        </w:tc>
        <w:tc>
          <w:tcPr>
            <w:tcW w:w="2126" w:type="dxa"/>
            <w:tcBorders>
              <w:top w:val="single" w:sz="4" w:space="0" w:color="auto"/>
              <w:left w:val="single" w:sz="4" w:space="0" w:color="auto"/>
              <w:bottom w:val="single" w:sz="4" w:space="0" w:color="auto"/>
              <w:right w:val="single" w:sz="4" w:space="0" w:color="auto"/>
            </w:tcBorders>
          </w:tcPr>
          <w:p w:rsidR="00004ACA" w:rsidRPr="00EE604E" w:rsidRDefault="00EE604E" w:rsidP="00EE604E">
            <w:pPr>
              <w:jc w:val="center"/>
              <w:rPr>
                <w:color w:val="000000"/>
                <w:sz w:val="16"/>
                <w:szCs w:val="16"/>
              </w:rPr>
            </w:pPr>
            <w:r>
              <w:rPr>
                <w:color w:val="000000"/>
                <w:sz w:val="16"/>
                <w:szCs w:val="16"/>
              </w:rPr>
              <w:t>2</w:t>
            </w:r>
          </w:p>
        </w:tc>
        <w:tc>
          <w:tcPr>
            <w:tcW w:w="1417" w:type="dxa"/>
            <w:tcBorders>
              <w:top w:val="single" w:sz="4" w:space="0" w:color="auto"/>
              <w:left w:val="single" w:sz="4" w:space="0" w:color="auto"/>
              <w:bottom w:val="single" w:sz="4" w:space="0" w:color="auto"/>
              <w:right w:val="single" w:sz="4" w:space="0" w:color="auto"/>
            </w:tcBorders>
          </w:tcPr>
          <w:p w:rsidR="00004ACA" w:rsidRPr="00EE604E" w:rsidRDefault="00EE604E" w:rsidP="00EE604E">
            <w:pPr>
              <w:jc w:val="center"/>
              <w:rPr>
                <w:color w:val="000000"/>
                <w:sz w:val="16"/>
                <w:szCs w:val="16"/>
              </w:rPr>
            </w:pPr>
            <w:r>
              <w:rPr>
                <w:color w:val="000000"/>
                <w:sz w:val="16"/>
                <w:szCs w:val="16"/>
              </w:rPr>
              <w:t>3</w:t>
            </w:r>
          </w:p>
        </w:tc>
        <w:tc>
          <w:tcPr>
            <w:tcW w:w="1376" w:type="dxa"/>
            <w:tcBorders>
              <w:top w:val="single" w:sz="4" w:space="0" w:color="auto"/>
              <w:left w:val="single" w:sz="4" w:space="0" w:color="auto"/>
              <w:bottom w:val="single" w:sz="4" w:space="0" w:color="auto"/>
              <w:right w:val="single" w:sz="4" w:space="0" w:color="auto"/>
            </w:tcBorders>
          </w:tcPr>
          <w:p w:rsidR="00004ACA" w:rsidRPr="00EE604E" w:rsidRDefault="00EE604E" w:rsidP="00EE604E">
            <w:pPr>
              <w:jc w:val="center"/>
              <w:rPr>
                <w:color w:val="000000"/>
                <w:sz w:val="16"/>
                <w:szCs w:val="16"/>
              </w:rPr>
            </w:pPr>
            <w:r>
              <w:rPr>
                <w:color w:val="000000"/>
                <w:sz w:val="16"/>
                <w:szCs w:val="16"/>
              </w:rPr>
              <w:t>4</w:t>
            </w:r>
          </w:p>
        </w:tc>
        <w:tc>
          <w:tcPr>
            <w:tcW w:w="1411" w:type="dxa"/>
            <w:tcBorders>
              <w:top w:val="single" w:sz="4" w:space="0" w:color="auto"/>
              <w:left w:val="single" w:sz="4" w:space="0" w:color="auto"/>
              <w:bottom w:val="single" w:sz="4" w:space="0" w:color="auto"/>
              <w:right w:val="single" w:sz="4" w:space="0" w:color="auto"/>
            </w:tcBorders>
          </w:tcPr>
          <w:p w:rsidR="00004ACA" w:rsidRPr="00EE604E" w:rsidRDefault="00EE604E" w:rsidP="00EE604E">
            <w:pPr>
              <w:jc w:val="center"/>
              <w:rPr>
                <w:color w:val="000000"/>
                <w:sz w:val="16"/>
                <w:szCs w:val="16"/>
              </w:rPr>
            </w:pPr>
            <w:r>
              <w:rPr>
                <w:color w:val="000000"/>
                <w:sz w:val="16"/>
                <w:szCs w:val="16"/>
              </w:rPr>
              <w:t>5</w:t>
            </w:r>
          </w:p>
        </w:tc>
        <w:tc>
          <w:tcPr>
            <w:tcW w:w="1275" w:type="dxa"/>
            <w:tcBorders>
              <w:top w:val="single" w:sz="4" w:space="0" w:color="auto"/>
              <w:left w:val="single" w:sz="4" w:space="0" w:color="auto"/>
              <w:bottom w:val="single" w:sz="4" w:space="0" w:color="auto"/>
              <w:right w:val="single" w:sz="4" w:space="0" w:color="auto"/>
            </w:tcBorders>
          </w:tcPr>
          <w:p w:rsidR="00004ACA" w:rsidRPr="00EE604E" w:rsidRDefault="00EE604E" w:rsidP="00EE604E">
            <w:pPr>
              <w:jc w:val="center"/>
              <w:rPr>
                <w:color w:val="000000"/>
                <w:sz w:val="16"/>
                <w:szCs w:val="16"/>
              </w:rPr>
            </w:pPr>
            <w:r>
              <w:rPr>
                <w:color w:val="000000"/>
                <w:sz w:val="16"/>
                <w:szCs w:val="16"/>
              </w:rPr>
              <w:t>6</w:t>
            </w:r>
          </w:p>
        </w:tc>
      </w:tr>
      <w:tr w:rsidR="00004ACA" w:rsidRPr="00EE604E" w:rsidTr="00004ACA">
        <w:tc>
          <w:tcPr>
            <w:tcW w:w="2093" w:type="dxa"/>
            <w:tcBorders>
              <w:top w:val="single" w:sz="4" w:space="0" w:color="auto"/>
              <w:left w:val="single" w:sz="4" w:space="0" w:color="auto"/>
              <w:bottom w:val="single" w:sz="4" w:space="0" w:color="auto"/>
              <w:right w:val="single" w:sz="4" w:space="0" w:color="auto"/>
            </w:tcBorders>
            <w:hideMark/>
          </w:tcPr>
          <w:p w:rsidR="00004ACA" w:rsidRPr="00EE604E" w:rsidRDefault="00004ACA" w:rsidP="00004ACA">
            <w:pPr>
              <w:pStyle w:val="a3"/>
              <w:spacing w:after="0"/>
              <w:rPr>
                <w:sz w:val="16"/>
                <w:szCs w:val="16"/>
              </w:rPr>
            </w:pPr>
            <w:r w:rsidRPr="00EE604E">
              <w:rPr>
                <w:sz w:val="16"/>
                <w:szCs w:val="16"/>
              </w:rPr>
              <w:t>Финансовое управление Администрации Полевского городского округа</w:t>
            </w:r>
          </w:p>
        </w:tc>
        <w:tc>
          <w:tcPr>
            <w:tcW w:w="2126" w:type="dxa"/>
            <w:tcBorders>
              <w:top w:val="single" w:sz="4" w:space="0" w:color="auto"/>
              <w:left w:val="single" w:sz="4" w:space="0" w:color="auto"/>
              <w:bottom w:val="single" w:sz="4" w:space="0" w:color="auto"/>
              <w:right w:val="single" w:sz="4" w:space="0" w:color="auto"/>
            </w:tcBorders>
          </w:tcPr>
          <w:p w:rsidR="00004ACA" w:rsidRPr="00EE604E" w:rsidRDefault="00004ACA" w:rsidP="00004ACA">
            <w:pPr>
              <w:rPr>
                <w:color w:val="000000"/>
                <w:sz w:val="16"/>
                <w:szCs w:val="16"/>
              </w:rPr>
            </w:pPr>
            <w:r w:rsidRPr="00EE604E">
              <w:rPr>
                <w:sz w:val="16"/>
                <w:szCs w:val="16"/>
              </w:rPr>
              <w:t>Изменение остатков средств на счетах по учету средств бюджетов</w:t>
            </w:r>
          </w:p>
        </w:tc>
        <w:tc>
          <w:tcPr>
            <w:tcW w:w="1417" w:type="dxa"/>
            <w:tcBorders>
              <w:top w:val="single" w:sz="4" w:space="0" w:color="auto"/>
              <w:left w:val="single" w:sz="4" w:space="0" w:color="auto"/>
              <w:bottom w:val="single" w:sz="4" w:space="0" w:color="auto"/>
              <w:right w:val="single" w:sz="4" w:space="0" w:color="auto"/>
            </w:tcBorders>
            <w:hideMark/>
          </w:tcPr>
          <w:p w:rsidR="00004ACA" w:rsidRPr="00EE604E" w:rsidRDefault="00EE604E" w:rsidP="00004ACA">
            <w:pPr>
              <w:jc w:val="center"/>
              <w:rPr>
                <w:color w:val="000000"/>
                <w:sz w:val="16"/>
                <w:szCs w:val="16"/>
              </w:rPr>
            </w:pPr>
            <w:r>
              <w:rPr>
                <w:color w:val="000000"/>
                <w:sz w:val="16"/>
                <w:szCs w:val="16"/>
              </w:rPr>
              <w:t>135 606 546,88</w:t>
            </w:r>
          </w:p>
        </w:tc>
        <w:tc>
          <w:tcPr>
            <w:tcW w:w="1376" w:type="dxa"/>
            <w:tcBorders>
              <w:top w:val="single" w:sz="4" w:space="0" w:color="auto"/>
              <w:left w:val="single" w:sz="4" w:space="0" w:color="auto"/>
              <w:bottom w:val="single" w:sz="4" w:space="0" w:color="auto"/>
              <w:right w:val="single" w:sz="4" w:space="0" w:color="auto"/>
            </w:tcBorders>
          </w:tcPr>
          <w:p w:rsidR="00004ACA" w:rsidRPr="00EE604E" w:rsidRDefault="00EE604E" w:rsidP="00004ACA">
            <w:pPr>
              <w:jc w:val="center"/>
              <w:rPr>
                <w:color w:val="000000"/>
                <w:sz w:val="16"/>
                <w:szCs w:val="16"/>
              </w:rPr>
            </w:pPr>
            <w:r>
              <w:rPr>
                <w:color w:val="000000"/>
                <w:sz w:val="16"/>
                <w:szCs w:val="16"/>
              </w:rPr>
              <w:t>151 506 546,88</w:t>
            </w:r>
          </w:p>
        </w:tc>
        <w:tc>
          <w:tcPr>
            <w:tcW w:w="1411" w:type="dxa"/>
            <w:tcBorders>
              <w:top w:val="single" w:sz="4" w:space="0" w:color="auto"/>
              <w:left w:val="single" w:sz="4" w:space="0" w:color="auto"/>
              <w:bottom w:val="single" w:sz="4" w:space="0" w:color="auto"/>
              <w:right w:val="single" w:sz="4" w:space="0" w:color="auto"/>
            </w:tcBorders>
            <w:hideMark/>
          </w:tcPr>
          <w:p w:rsidR="00004ACA" w:rsidRPr="00EE604E" w:rsidRDefault="00EE604E" w:rsidP="00004ACA">
            <w:pPr>
              <w:jc w:val="center"/>
              <w:rPr>
                <w:color w:val="000000"/>
                <w:sz w:val="16"/>
                <w:szCs w:val="16"/>
              </w:rPr>
            </w:pPr>
            <w:r>
              <w:rPr>
                <w:color w:val="000000"/>
                <w:sz w:val="16"/>
                <w:szCs w:val="16"/>
              </w:rPr>
              <w:t>151 506 546,88</w:t>
            </w:r>
          </w:p>
        </w:tc>
        <w:tc>
          <w:tcPr>
            <w:tcW w:w="1275" w:type="dxa"/>
            <w:tcBorders>
              <w:top w:val="single" w:sz="4" w:space="0" w:color="auto"/>
              <w:left w:val="single" w:sz="4" w:space="0" w:color="auto"/>
              <w:bottom w:val="single" w:sz="4" w:space="0" w:color="auto"/>
              <w:right w:val="single" w:sz="4" w:space="0" w:color="auto"/>
            </w:tcBorders>
          </w:tcPr>
          <w:p w:rsidR="00004ACA" w:rsidRPr="00EE604E" w:rsidRDefault="00EE604E" w:rsidP="00004ACA">
            <w:pPr>
              <w:jc w:val="center"/>
              <w:rPr>
                <w:color w:val="000000"/>
                <w:sz w:val="16"/>
                <w:szCs w:val="16"/>
              </w:rPr>
            </w:pPr>
            <w:r>
              <w:rPr>
                <w:color w:val="000000"/>
                <w:sz w:val="16"/>
                <w:szCs w:val="16"/>
              </w:rPr>
              <w:t>43 444 543,62</w:t>
            </w:r>
          </w:p>
        </w:tc>
      </w:tr>
      <w:tr w:rsidR="00EE604E" w:rsidRPr="007104CD" w:rsidTr="00004ACA">
        <w:tc>
          <w:tcPr>
            <w:tcW w:w="4219" w:type="dxa"/>
            <w:gridSpan w:val="2"/>
            <w:tcBorders>
              <w:top w:val="single" w:sz="4" w:space="0" w:color="auto"/>
              <w:left w:val="single" w:sz="4" w:space="0" w:color="auto"/>
              <w:bottom w:val="single" w:sz="4" w:space="0" w:color="auto"/>
              <w:right w:val="single" w:sz="4" w:space="0" w:color="auto"/>
            </w:tcBorders>
            <w:hideMark/>
          </w:tcPr>
          <w:p w:rsidR="00EE604E" w:rsidRPr="00EE604E" w:rsidRDefault="00EE604E" w:rsidP="00004ACA">
            <w:pPr>
              <w:jc w:val="center"/>
              <w:rPr>
                <w:b/>
                <w:bCs/>
                <w:color w:val="000000"/>
                <w:sz w:val="16"/>
                <w:szCs w:val="16"/>
              </w:rPr>
            </w:pPr>
            <w:r w:rsidRPr="00EE604E">
              <w:rPr>
                <w:b/>
                <w:sz w:val="16"/>
                <w:szCs w:val="16"/>
              </w:rPr>
              <w:t>Итого</w:t>
            </w:r>
          </w:p>
        </w:tc>
        <w:tc>
          <w:tcPr>
            <w:tcW w:w="1417" w:type="dxa"/>
            <w:tcBorders>
              <w:top w:val="single" w:sz="4" w:space="0" w:color="auto"/>
              <w:left w:val="single" w:sz="4" w:space="0" w:color="auto"/>
              <w:bottom w:val="single" w:sz="4" w:space="0" w:color="auto"/>
              <w:right w:val="single" w:sz="4" w:space="0" w:color="auto"/>
            </w:tcBorders>
            <w:hideMark/>
          </w:tcPr>
          <w:p w:rsidR="00EE604E" w:rsidRPr="00EE604E" w:rsidRDefault="00EE604E" w:rsidP="00EE604E">
            <w:pPr>
              <w:jc w:val="center"/>
              <w:rPr>
                <w:b/>
                <w:color w:val="000000"/>
                <w:sz w:val="16"/>
                <w:szCs w:val="16"/>
              </w:rPr>
            </w:pPr>
            <w:r w:rsidRPr="00EE604E">
              <w:rPr>
                <w:b/>
                <w:color w:val="000000"/>
                <w:sz w:val="16"/>
                <w:szCs w:val="16"/>
              </w:rPr>
              <w:t>135 606 546,88</w:t>
            </w:r>
          </w:p>
        </w:tc>
        <w:tc>
          <w:tcPr>
            <w:tcW w:w="1376" w:type="dxa"/>
            <w:tcBorders>
              <w:top w:val="single" w:sz="4" w:space="0" w:color="auto"/>
              <w:left w:val="single" w:sz="4" w:space="0" w:color="auto"/>
              <w:bottom w:val="single" w:sz="4" w:space="0" w:color="auto"/>
              <w:right w:val="single" w:sz="4" w:space="0" w:color="auto"/>
            </w:tcBorders>
          </w:tcPr>
          <w:p w:rsidR="00EE604E" w:rsidRPr="00EE604E" w:rsidRDefault="00EE604E" w:rsidP="00EE604E">
            <w:pPr>
              <w:jc w:val="center"/>
              <w:rPr>
                <w:b/>
                <w:color w:val="000000"/>
                <w:sz w:val="16"/>
                <w:szCs w:val="16"/>
              </w:rPr>
            </w:pPr>
            <w:r w:rsidRPr="00EE604E">
              <w:rPr>
                <w:b/>
                <w:color w:val="000000"/>
                <w:sz w:val="16"/>
                <w:szCs w:val="16"/>
              </w:rPr>
              <w:t>151 506 546,88</w:t>
            </w:r>
          </w:p>
        </w:tc>
        <w:tc>
          <w:tcPr>
            <w:tcW w:w="1411" w:type="dxa"/>
            <w:tcBorders>
              <w:top w:val="single" w:sz="4" w:space="0" w:color="auto"/>
              <w:left w:val="single" w:sz="4" w:space="0" w:color="auto"/>
              <w:bottom w:val="single" w:sz="4" w:space="0" w:color="auto"/>
              <w:right w:val="single" w:sz="4" w:space="0" w:color="auto"/>
            </w:tcBorders>
            <w:hideMark/>
          </w:tcPr>
          <w:p w:rsidR="00EE604E" w:rsidRPr="00EE604E" w:rsidRDefault="00EE604E" w:rsidP="00EE604E">
            <w:pPr>
              <w:jc w:val="center"/>
              <w:rPr>
                <w:b/>
                <w:color w:val="000000"/>
                <w:sz w:val="16"/>
                <w:szCs w:val="16"/>
              </w:rPr>
            </w:pPr>
            <w:r w:rsidRPr="00EE604E">
              <w:rPr>
                <w:b/>
                <w:color w:val="000000"/>
                <w:sz w:val="16"/>
                <w:szCs w:val="16"/>
              </w:rPr>
              <w:t>151 506 546,88</w:t>
            </w:r>
          </w:p>
        </w:tc>
        <w:tc>
          <w:tcPr>
            <w:tcW w:w="1275" w:type="dxa"/>
            <w:tcBorders>
              <w:top w:val="single" w:sz="4" w:space="0" w:color="auto"/>
              <w:left w:val="single" w:sz="4" w:space="0" w:color="auto"/>
              <w:bottom w:val="single" w:sz="4" w:space="0" w:color="auto"/>
              <w:right w:val="single" w:sz="4" w:space="0" w:color="auto"/>
            </w:tcBorders>
          </w:tcPr>
          <w:p w:rsidR="00EE604E" w:rsidRPr="00EE604E" w:rsidRDefault="00EE604E" w:rsidP="00EE604E">
            <w:pPr>
              <w:jc w:val="center"/>
              <w:rPr>
                <w:b/>
                <w:color w:val="000000"/>
                <w:sz w:val="16"/>
                <w:szCs w:val="16"/>
              </w:rPr>
            </w:pPr>
            <w:r w:rsidRPr="00EE604E">
              <w:rPr>
                <w:b/>
                <w:color w:val="000000"/>
                <w:sz w:val="16"/>
                <w:szCs w:val="16"/>
              </w:rPr>
              <w:t>43 444 543,62</w:t>
            </w:r>
          </w:p>
        </w:tc>
      </w:tr>
    </w:tbl>
    <w:p w:rsidR="00004ACA" w:rsidRPr="003A10CD" w:rsidRDefault="00004ACA" w:rsidP="003A10CD">
      <w:pPr>
        <w:pStyle w:val="a3"/>
        <w:spacing w:after="0"/>
        <w:ind w:firstLine="709"/>
        <w:jc w:val="both"/>
        <w:rPr>
          <w:sz w:val="28"/>
        </w:rPr>
      </w:pPr>
      <w:r w:rsidRPr="003A10CD">
        <w:rPr>
          <w:sz w:val="28"/>
        </w:rPr>
        <w:t> </w:t>
      </w:r>
    </w:p>
    <w:p w:rsidR="00004ACA" w:rsidRPr="003A10CD" w:rsidRDefault="000E1B75" w:rsidP="00004ACA">
      <w:pPr>
        <w:pStyle w:val="a3"/>
        <w:spacing w:after="0"/>
        <w:ind w:firstLine="709"/>
        <w:jc w:val="both"/>
        <w:rPr>
          <w:sz w:val="28"/>
        </w:rPr>
      </w:pPr>
      <w:r>
        <w:rPr>
          <w:sz w:val="28"/>
        </w:rPr>
        <w:t>Согласно разделу «Источники финансирования дефицита бюджета» Отчета об исполнении местного бюджета (форма 0503117)</w:t>
      </w:r>
      <w:r w:rsidR="00004ACA" w:rsidRPr="003A10CD">
        <w:rPr>
          <w:sz w:val="28"/>
        </w:rPr>
        <w:t xml:space="preserve"> исполнение местного бюджета по источникам финансирования дефицита бюджета составило </w:t>
      </w:r>
      <w:r w:rsidR="003A10CD" w:rsidRPr="003A10CD">
        <w:rPr>
          <w:sz w:val="28"/>
        </w:rPr>
        <w:t>43 444 543,62</w:t>
      </w:r>
      <w:r w:rsidR="00004ACA" w:rsidRPr="003A10CD">
        <w:rPr>
          <w:sz w:val="28"/>
        </w:rPr>
        <w:t xml:space="preserve"> рублей, что соответствует размеру </w:t>
      </w:r>
      <w:r>
        <w:rPr>
          <w:sz w:val="28"/>
        </w:rPr>
        <w:t>дефицита</w:t>
      </w:r>
      <w:r w:rsidR="00004ACA" w:rsidRPr="003A10CD">
        <w:rPr>
          <w:sz w:val="28"/>
        </w:rPr>
        <w:t xml:space="preserve"> местного бюджета за 202</w:t>
      </w:r>
      <w:r w:rsidR="003A10CD" w:rsidRPr="003A10CD">
        <w:rPr>
          <w:sz w:val="28"/>
        </w:rPr>
        <w:t>3</w:t>
      </w:r>
      <w:r w:rsidR="00004ACA" w:rsidRPr="003A10CD">
        <w:rPr>
          <w:sz w:val="28"/>
        </w:rPr>
        <w:t xml:space="preserve"> год.</w:t>
      </w:r>
    </w:p>
    <w:p w:rsidR="00004ACA" w:rsidRPr="003A10CD" w:rsidRDefault="000E1B75" w:rsidP="00004ACA">
      <w:pPr>
        <w:pStyle w:val="a3"/>
        <w:spacing w:after="0"/>
        <w:ind w:firstLine="709"/>
        <w:jc w:val="both"/>
        <w:rPr>
          <w:sz w:val="28"/>
        </w:rPr>
      </w:pPr>
      <w:r>
        <w:rPr>
          <w:sz w:val="28"/>
        </w:rPr>
        <w:t xml:space="preserve">Сведения об исполнении местного бюджета по источникам финансирования дефицита бюджета, отраженные в Отчете </w:t>
      </w:r>
      <w:r>
        <w:rPr>
          <w:sz w:val="28"/>
        </w:rPr>
        <w:t>об исполнении местного бюджета (форма 0503117)</w:t>
      </w:r>
      <w:r>
        <w:rPr>
          <w:sz w:val="28"/>
        </w:rPr>
        <w:t xml:space="preserve">, соответствуют </w:t>
      </w:r>
      <w:r w:rsidR="006E78C3">
        <w:rPr>
          <w:sz w:val="28"/>
        </w:rPr>
        <w:t xml:space="preserve">данным </w:t>
      </w:r>
      <w:r>
        <w:rPr>
          <w:sz w:val="28"/>
        </w:rPr>
        <w:t xml:space="preserve">Отчета </w:t>
      </w:r>
      <w:r w:rsidR="00004ACA" w:rsidRPr="003A10CD">
        <w:rPr>
          <w:sz w:val="28"/>
        </w:rPr>
        <w:t>по поступлениям и выбытиям Управлени</w:t>
      </w:r>
      <w:r>
        <w:rPr>
          <w:sz w:val="28"/>
        </w:rPr>
        <w:t>я</w:t>
      </w:r>
      <w:r w:rsidR="00004ACA" w:rsidRPr="003A10CD">
        <w:rPr>
          <w:sz w:val="28"/>
        </w:rPr>
        <w:t xml:space="preserve"> Федерального казначейства по </w:t>
      </w:r>
      <w:r w:rsidR="00004ACA" w:rsidRPr="003A10CD">
        <w:rPr>
          <w:sz w:val="28"/>
        </w:rPr>
        <w:lastRenderedPageBreak/>
        <w:t>Свердловской области</w:t>
      </w:r>
      <w:r>
        <w:rPr>
          <w:sz w:val="28"/>
        </w:rPr>
        <w:t xml:space="preserve"> (форма 0503151)</w:t>
      </w:r>
      <w:r w:rsidR="00004ACA" w:rsidRPr="003A10CD">
        <w:rPr>
          <w:sz w:val="28"/>
        </w:rPr>
        <w:t>.</w:t>
      </w:r>
    </w:p>
    <w:p w:rsidR="00004ACA" w:rsidRPr="007104CD" w:rsidRDefault="00004ACA" w:rsidP="00004ACA">
      <w:pPr>
        <w:pStyle w:val="a3"/>
        <w:spacing w:after="0"/>
        <w:jc w:val="both"/>
        <w:rPr>
          <w:sz w:val="16"/>
          <w:szCs w:val="16"/>
          <w:highlight w:val="green"/>
        </w:rPr>
      </w:pPr>
    </w:p>
    <w:p w:rsidR="00004ACA" w:rsidRPr="006B5CCC" w:rsidRDefault="00004ACA" w:rsidP="00004ACA">
      <w:pPr>
        <w:pStyle w:val="a3"/>
        <w:spacing w:after="0"/>
        <w:ind w:firstLine="709"/>
      </w:pPr>
      <w:r w:rsidRPr="006B5CCC">
        <w:rPr>
          <w:b/>
          <w:sz w:val="28"/>
        </w:rPr>
        <w:t>7. Выводы:</w:t>
      </w:r>
    </w:p>
    <w:p w:rsidR="00004ACA" w:rsidRPr="006B5CCC" w:rsidRDefault="00004ACA" w:rsidP="00004ACA">
      <w:pPr>
        <w:pStyle w:val="a3"/>
        <w:spacing w:after="0"/>
        <w:ind w:firstLine="709"/>
        <w:jc w:val="both"/>
        <w:rPr>
          <w:sz w:val="28"/>
        </w:rPr>
      </w:pPr>
      <w:r w:rsidRPr="006B5CCC">
        <w:t> </w:t>
      </w:r>
      <w:r w:rsidRPr="006B5CCC">
        <w:rPr>
          <w:sz w:val="28"/>
        </w:rPr>
        <w:t>1) по результатам внешней проверки  годового Отчета об исполнении местного бюджета за 202</w:t>
      </w:r>
      <w:r w:rsidR="006B5CCC" w:rsidRPr="006B5CCC">
        <w:rPr>
          <w:sz w:val="28"/>
        </w:rPr>
        <w:t>3</w:t>
      </w:r>
      <w:r w:rsidRPr="006B5CCC">
        <w:rPr>
          <w:sz w:val="28"/>
        </w:rPr>
        <w:t xml:space="preserve"> год Счетная палата Полевского городского округа считает возможным сделать вывод</w:t>
      </w:r>
      <w:r w:rsidR="008E265A">
        <w:rPr>
          <w:sz w:val="28"/>
        </w:rPr>
        <w:t>:</w:t>
      </w:r>
      <w:r w:rsidRPr="006B5CCC">
        <w:rPr>
          <w:sz w:val="28"/>
        </w:rPr>
        <w:t xml:space="preserve"> </w:t>
      </w:r>
    </w:p>
    <w:p w:rsidR="00004ACA" w:rsidRPr="006B5CCC" w:rsidRDefault="00004ACA" w:rsidP="00004ACA">
      <w:pPr>
        <w:pStyle w:val="a3"/>
        <w:spacing w:after="0"/>
        <w:ind w:firstLine="709"/>
        <w:jc w:val="both"/>
        <w:rPr>
          <w:sz w:val="28"/>
        </w:rPr>
      </w:pPr>
      <w:r w:rsidRPr="006B5CCC">
        <w:rPr>
          <w:sz w:val="28"/>
        </w:rPr>
        <w:t xml:space="preserve">– о полноте годовой бюджетной отчетности главных администраторов бюджетных средств; </w:t>
      </w:r>
    </w:p>
    <w:p w:rsidR="00004ACA" w:rsidRPr="006B5CCC" w:rsidRDefault="00004ACA" w:rsidP="00004ACA">
      <w:pPr>
        <w:pStyle w:val="a3"/>
        <w:spacing w:after="0"/>
        <w:ind w:firstLine="709"/>
        <w:jc w:val="both"/>
        <w:rPr>
          <w:sz w:val="28"/>
        </w:rPr>
      </w:pPr>
      <w:r w:rsidRPr="006B5CCC">
        <w:rPr>
          <w:sz w:val="28"/>
        </w:rPr>
        <w:t>– о достоверности годовой бюджетной отчетности главных администраторов бюджетных средств</w:t>
      </w:r>
      <w:r w:rsidR="008E265A">
        <w:rPr>
          <w:sz w:val="28"/>
        </w:rPr>
        <w:t>;</w:t>
      </w:r>
    </w:p>
    <w:p w:rsidR="00004ACA" w:rsidRPr="006B5CCC" w:rsidRDefault="00004ACA" w:rsidP="00004ACA">
      <w:pPr>
        <w:pStyle w:val="a3"/>
        <w:spacing w:after="0"/>
        <w:ind w:firstLine="709"/>
        <w:jc w:val="both"/>
        <w:rPr>
          <w:sz w:val="28"/>
        </w:rPr>
      </w:pPr>
      <w:r w:rsidRPr="006B5CCC">
        <w:rPr>
          <w:sz w:val="28"/>
        </w:rPr>
        <w:t>2) показатели исполнения местного бюджета за 202</w:t>
      </w:r>
      <w:r w:rsidR="006B5CCC" w:rsidRPr="006B5CCC">
        <w:rPr>
          <w:sz w:val="28"/>
        </w:rPr>
        <w:t>3</w:t>
      </w:r>
      <w:r w:rsidRPr="006B5CCC">
        <w:rPr>
          <w:sz w:val="28"/>
        </w:rPr>
        <w:t xml:space="preserve"> год, отраженные в Отчете об исполнении местного бюджета за 202</w:t>
      </w:r>
      <w:r w:rsidR="006B5CCC" w:rsidRPr="006B5CCC">
        <w:rPr>
          <w:sz w:val="28"/>
        </w:rPr>
        <w:t>3</w:t>
      </w:r>
      <w:r w:rsidRPr="006B5CCC">
        <w:rPr>
          <w:sz w:val="28"/>
        </w:rPr>
        <w:t xml:space="preserve"> год:</w:t>
      </w:r>
    </w:p>
    <w:p w:rsidR="006B5CCC" w:rsidRPr="006B5CCC" w:rsidRDefault="006C0B66" w:rsidP="006B5CCC">
      <w:pPr>
        <w:pStyle w:val="a3"/>
        <w:spacing w:after="0"/>
        <w:ind w:firstLine="709"/>
        <w:jc w:val="both"/>
      </w:pPr>
      <w:r w:rsidRPr="00F40A3D">
        <w:rPr>
          <w:sz w:val="28"/>
        </w:rPr>
        <w:t>–</w:t>
      </w:r>
      <w:r w:rsidR="006B5CCC" w:rsidRPr="006B5CCC">
        <w:rPr>
          <w:sz w:val="28"/>
        </w:rPr>
        <w:t xml:space="preserve"> по доходам в сумме 3 021 367 031,03 рублей; </w:t>
      </w:r>
    </w:p>
    <w:p w:rsidR="006B5CCC" w:rsidRPr="006B5CCC" w:rsidRDefault="006C0B66" w:rsidP="006B5CCC">
      <w:pPr>
        <w:pStyle w:val="a3"/>
        <w:spacing w:after="0"/>
        <w:ind w:firstLine="709"/>
        <w:jc w:val="both"/>
      </w:pPr>
      <w:r w:rsidRPr="00F40A3D">
        <w:rPr>
          <w:sz w:val="28"/>
        </w:rPr>
        <w:t>–</w:t>
      </w:r>
      <w:r w:rsidR="006B5CCC" w:rsidRPr="006B5CCC">
        <w:rPr>
          <w:sz w:val="28"/>
        </w:rPr>
        <w:t xml:space="preserve"> по расходам – </w:t>
      </w:r>
      <w:r w:rsidR="006B5CCC" w:rsidRPr="006B5CCC">
        <w:rPr>
          <w:sz w:val="28"/>
          <w:szCs w:val="28"/>
        </w:rPr>
        <w:t>3 064 811 574,65</w:t>
      </w:r>
      <w:r w:rsidR="006B5CCC" w:rsidRPr="006B5CCC">
        <w:rPr>
          <w:sz w:val="28"/>
        </w:rPr>
        <w:t xml:space="preserve"> рублей;</w:t>
      </w:r>
    </w:p>
    <w:p w:rsidR="006B5CCC" w:rsidRPr="006B5CCC" w:rsidRDefault="006C0B66" w:rsidP="006B5CCC">
      <w:pPr>
        <w:pStyle w:val="a3"/>
        <w:spacing w:after="0"/>
        <w:ind w:firstLine="709"/>
        <w:jc w:val="both"/>
        <w:rPr>
          <w:sz w:val="28"/>
        </w:rPr>
      </w:pPr>
      <w:r w:rsidRPr="00F40A3D">
        <w:rPr>
          <w:sz w:val="28"/>
        </w:rPr>
        <w:t>–</w:t>
      </w:r>
      <w:r w:rsidR="006B5CCC" w:rsidRPr="006B5CCC">
        <w:rPr>
          <w:sz w:val="28"/>
        </w:rPr>
        <w:t xml:space="preserve"> с дефицитом –  43 444 543,62 рублей</w:t>
      </w:r>
      <w:r w:rsidR="008E265A">
        <w:rPr>
          <w:sz w:val="28"/>
        </w:rPr>
        <w:t>,</w:t>
      </w:r>
    </w:p>
    <w:p w:rsidR="00004ACA" w:rsidRDefault="00004ACA" w:rsidP="00004ACA">
      <w:pPr>
        <w:pStyle w:val="a3"/>
        <w:spacing w:after="0"/>
        <w:jc w:val="both"/>
        <w:rPr>
          <w:sz w:val="28"/>
        </w:rPr>
      </w:pPr>
      <w:r w:rsidRPr="006B5CCC">
        <w:rPr>
          <w:sz w:val="28"/>
        </w:rPr>
        <w:t>соответствуют суммарным показателям Отчетов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а также показателям Отчета по поступлениям и выбытиям, представленного Управлением Федерального казначейства по Свердловской области.</w:t>
      </w:r>
    </w:p>
    <w:p w:rsidR="00004ACA" w:rsidRDefault="00004ACA" w:rsidP="00004ACA">
      <w:pPr>
        <w:pStyle w:val="a3"/>
        <w:spacing w:after="0"/>
        <w:jc w:val="both"/>
        <w:rPr>
          <w:sz w:val="28"/>
        </w:rPr>
      </w:pPr>
      <w:r>
        <w:t>  </w:t>
      </w:r>
    </w:p>
    <w:p w:rsidR="00004ACA" w:rsidRDefault="00004ACA" w:rsidP="00004ACA">
      <w:pPr>
        <w:pStyle w:val="a3"/>
        <w:spacing w:after="0"/>
        <w:jc w:val="both"/>
        <w:rPr>
          <w:sz w:val="28"/>
        </w:rPr>
      </w:pPr>
    </w:p>
    <w:p w:rsidR="00004ACA" w:rsidRDefault="00004ACA" w:rsidP="00004ACA">
      <w:pPr>
        <w:pStyle w:val="a3"/>
        <w:spacing w:after="0"/>
        <w:jc w:val="both"/>
        <w:rPr>
          <w:sz w:val="28"/>
        </w:rPr>
      </w:pPr>
      <w:r>
        <w:rPr>
          <w:sz w:val="28"/>
        </w:rPr>
        <w:t>Председатель Счетной палаты</w:t>
      </w:r>
    </w:p>
    <w:p w:rsidR="00004ACA" w:rsidRDefault="00004ACA" w:rsidP="00004ACA">
      <w:pPr>
        <w:pStyle w:val="a3"/>
        <w:spacing w:after="0"/>
        <w:jc w:val="both"/>
      </w:pPr>
      <w:r>
        <w:rPr>
          <w:sz w:val="28"/>
        </w:rPr>
        <w:t xml:space="preserve">Полевского городского округа                                                                 </w:t>
      </w:r>
      <w:proofErr w:type="spellStart"/>
      <w:r>
        <w:rPr>
          <w:sz w:val="28"/>
        </w:rPr>
        <w:t>И.М.Зюзева</w:t>
      </w:r>
      <w:proofErr w:type="spellEnd"/>
      <w:r>
        <w:t> </w:t>
      </w:r>
    </w:p>
    <w:p w:rsidR="00004ACA" w:rsidRDefault="00004ACA" w:rsidP="00004ACA"/>
    <w:p w:rsidR="00004ACA" w:rsidRDefault="00004ACA" w:rsidP="00004ACA"/>
    <w:p w:rsidR="00F75F7B" w:rsidRDefault="00F75F7B"/>
    <w:sectPr w:rsidR="00F75F7B" w:rsidSect="00004ACA">
      <w:headerReference w:type="default" r:id="rId9"/>
      <w:pgSz w:w="11906" w:h="16838"/>
      <w:pgMar w:top="567" w:right="567"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64F" w:rsidRDefault="0057664F" w:rsidP="00004ACA">
      <w:r>
        <w:separator/>
      </w:r>
    </w:p>
  </w:endnote>
  <w:endnote w:type="continuationSeparator" w:id="0">
    <w:p w:rsidR="0057664F" w:rsidRDefault="0057664F" w:rsidP="0000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64F" w:rsidRDefault="0057664F" w:rsidP="00004ACA">
      <w:r>
        <w:separator/>
      </w:r>
    </w:p>
  </w:footnote>
  <w:footnote w:type="continuationSeparator" w:id="0">
    <w:p w:rsidR="0057664F" w:rsidRDefault="0057664F" w:rsidP="00004ACA">
      <w:r>
        <w:continuationSeparator/>
      </w:r>
    </w:p>
  </w:footnote>
  <w:footnote w:id="1">
    <w:p w:rsidR="0057664F" w:rsidRDefault="0057664F">
      <w:pPr>
        <w:pStyle w:val="a9"/>
      </w:pPr>
      <w:r>
        <w:rPr>
          <w:rStyle w:val="ab"/>
        </w:rPr>
        <w:footnoteRef/>
      </w:r>
      <w:r>
        <w:t xml:space="preserve"> </w:t>
      </w:r>
      <w:r w:rsidRPr="00EE5DD5">
        <w:rPr>
          <w:rFonts w:ascii="Times New Roman" w:hAnsi="Times New Roman"/>
        </w:rPr>
        <w:t>При заключении муниципальных контрактов с применением конкурентных способов</w:t>
      </w:r>
    </w:p>
  </w:footnote>
  <w:footnote w:id="2">
    <w:p w:rsidR="0057664F" w:rsidRPr="00160BC0" w:rsidRDefault="0057664F" w:rsidP="00004ACA">
      <w:pPr>
        <w:pStyle w:val="a9"/>
        <w:rPr>
          <w:rFonts w:ascii="Times New Roman" w:hAnsi="Times New Roman"/>
        </w:rPr>
      </w:pPr>
      <w:r w:rsidRPr="00160BC0">
        <w:rPr>
          <w:rStyle w:val="ab"/>
          <w:rFonts w:ascii="Times New Roman" w:hAnsi="Times New Roman"/>
        </w:rPr>
        <w:footnoteRef/>
      </w:r>
      <w:r w:rsidRPr="00160BC0">
        <w:rPr>
          <w:rFonts w:ascii="Times New Roman" w:hAnsi="Times New Roman"/>
        </w:rPr>
        <w:t xml:space="preserve"> 04 - строительство объекта не начиналось</w:t>
      </w:r>
      <w:r>
        <w:rPr>
          <w:rFonts w:ascii="Times New Roman" w:hAnsi="Times New Roman"/>
        </w:rPr>
        <w:t xml:space="preserve"> при наличии проектно-сметной документации</w:t>
      </w:r>
    </w:p>
    <w:p w:rsidR="0057664F" w:rsidRDefault="0057664F" w:rsidP="00004ACA">
      <w:pPr>
        <w:pStyle w:val="a9"/>
        <w:rPr>
          <w:rFonts w:ascii="Times New Roman" w:hAnsi="Times New Roman"/>
        </w:rPr>
      </w:pPr>
      <w:r w:rsidRPr="00160BC0">
        <w:rPr>
          <w:rFonts w:ascii="Times New Roman" w:hAnsi="Times New Roman"/>
        </w:rPr>
        <w:t xml:space="preserve">  06 - проведение проектно-изыскательских работ и разработка проектно-сметной документации</w:t>
      </w:r>
    </w:p>
    <w:p w:rsidR="0057664F" w:rsidRPr="000F6650" w:rsidRDefault="0057664F" w:rsidP="003E7FF7">
      <w:pPr>
        <w:pStyle w:val="a9"/>
        <w:rPr>
          <w:rFonts w:ascii="Times New Roman" w:hAnsi="Times New Roman"/>
        </w:rPr>
      </w:pPr>
      <w:r>
        <w:rPr>
          <w:rFonts w:ascii="Times New Roman" w:hAnsi="Times New Roman"/>
        </w:rPr>
        <w:t xml:space="preserve">  </w:t>
      </w:r>
    </w:p>
    <w:p w:rsidR="0057664F" w:rsidRDefault="0057664F" w:rsidP="00004ACA">
      <w:pPr>
        <w:pStyle w:val="a9"/>
      </w:pPr>
    </w:p>
  </w:footnote>
  <w:footnote w:id="3">
    <w:p w:rsidR="0057664F" w:rsidRDefault="0057664F">
      <w:pPr>
        <w:pStyle w:val="a9"/>
      </w:pPr>
      <w:r>
        <w:rPr>
          <w:rStyle w:val="ab"/>
        </w:rPr>
        <w:footnoteRef/>
      </w:r>
      <w:r>
        <w:t xml:space="preserve"> </w:t>
      </w:r>
      <w:r w:rsidRPr="0057664F">
        <w:rPr>
          <w:rFonts w:ascii="Times New Roman" w:hAnsi="Times New Roman"/>
        </w:rPr>
        <w:t>В соответствии со сведениями об исполнении бюджета (форма 0503164), представленными главными администраторами бюджетных сре</w:t>
      </w:r>
      <w:proofErr w:type="gramStart"/>
      <w:r w:rsidRPr="0057664F">
        <w:rPr>
          <w:rFonts w:ascii="Times New Roman" w:hAnsi="Times New Roman"/>
        </w:rPr>
        <w:t>дств в с</w:t>
      </w:r>
      <w:proofErr w:type="gramEnd"/>
      <w:r w:rsidRPr="0057664F">
        <w:rPr>
          <w:rFonts w:ascii="Times New Roman" w:hAnsi="Times New Roman"/>
        </w:rPr>
        <w:t>оставе Пояснительной записки (форма 0503160)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0657"/>
      <w:docPartObj>
        <w:docPartGallery w:val="Page Numbers (Top of Page)"/>
        <w:docPartUnique/>
      </w:docPartObj>
    </w:sdtPr>
    <w:sdtEndPr>
      <w:rPr>
        <w:sz w:val="20"/>
        <w:szCs w:val="20"/>
      </w:rPr>
    </w:sdtEndPr>
    <w:sdtContent>
      <w:p w:rsidR="0057664F" w:rsidRDefault="0057664F">
        <w:pPr>
          <w:pStyle w:val="a6"/>
          <w:jc w:val="center"/>
        </w:pPr>
        <w:r w:rsidRPr="004251CF">
          <w:rPr>
            <w:sz w:val="20"/>
            <w:szCs w:val="20"/>
          </w:rPr>
          <w:fldChar w:fldCharType="begin"/>
        </w:r>
        <w:r w:rsidRPr="004251CF">
          <w:rPr>
            <w:sz w:val="20"/>
            <w:szCs w:val="20"/>
          </w:rPr>
          <w:instrText xml:space="preserve"> PAGE   \* MERGEFORMAT </w:instrText>
        </w:r>
        <w:r w:rsidRPr="004251CF">
          <w:rPr>
            <w:sz w:val="20"/>
            <w:szCs w:val="20"/>
          </w:rPr>
          <w:fldChar w:fldCharType="separate"/>
        </w:r>
        <w:r w:rsidR="00850A47">
          <w:rPr>
            <w:noProof/>
            <w:sz w:val="20"/>
            <w:szCs w:val="20"/>
          </w:rPr>
          <w:t>14</w:t>
        </w:r>
        <w:r w:rsidRPr="004251CF">
          <w:rPr>
            <w:sz w:val="20"/>
            <w:szCs w:val="20"/>
          </w:rPr>
          <w:fldChar w:fldCharType="end"/>
        </w:r>
      </w:p>
    </w:sdtContent>
  </w:sdt>
  <w:p w:rsidR="0057664F" w:rsidRDefault="0057664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11140"/>
    <w:multiLevelType w:val="hybridMultilevel"/>
    <w:tmpl w:val="8522035C"/>
    <w:lvl w:ilvl="0" w:tplc="B35C675A">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ACA"/>
    <w:rsid w:val="00004ACA"/>
    <w:rsid w:val="00006BE3"/>
    <w:rsid w:val="00041C93"/>
    <w:rsid w:val="00045E30"/>
    <w:rsid w:val="000719D4"/>
    <w:rsid w:val="000A4CA0"/>
    <w:rsid w:val="000E1B75"/>
    <w:rsid w:val="000E397E"/>
    <w:rsid w:val="00144E8A"/>
    <w:rsid w:val="001E7EFC"/>
    <w:rsid w:val="00206A18"/>
    <w:rsid w:val="002956BC"/>
    <w:rsid w:val="002C01B7"/>
    <w:rsid w:val="002C086E"/>
    <w:rsid w:val="002D48BD"/>
    <w:rsid w:val="0031065C"/>
    <w:rsid w:val="00343E64"/>
    <w:rsid w:val="003A10CD"/>
    <w:rsid w:val="003B5F38"/>
    <w:rsid w:val="003C63C7"/>
    <w:rsid w:val="003E7FF7"/>
    <w:rsid w:val="00410510"/>
    <w:rsid w:val="00451855"/>
    <w:rsid w:val="00461209"/>
    <w:rsid w:val="004B13A4"/>
    <w:rsid w:val="004D54A9"/>
    <w:rsid w:val="004D7F1E"/>
    <w:rsid w:val="004E1E35"/>
    <w:rsid w:val="00523C3F"/>
    <w:rsid w:val="00542971"/>
    <w:rsid w:val="0054463C"/>
    <w:rsid w:val="0057664F"/>
    <w:rsid w:val="00595BD3"/>
    <w:rsid w:val="005D4E1F"/>
    <w:rsid w:val="005F4BF0"/>
    <w:rsid w:val="00636ABF"/>
    <w:rsid w:val="00643485"/>
    <w:rsid w:val="006B5CCC"/>
    <w:rsid w:val="006C0B66"/>
    <w:rsid w:val="006C3515"/>
    <w:rsid w:val="006C4860"/>
    <w:rsid w:val="006E78C3"/>
    <w:rsid w:val="0070211E"/>
    <w:rsid w:val="007104CD"/>
    <w:rsid w:val="00710FF6"/>
    <w:rsid w:val="00750CD3"/>
    <w:rsid w:val="00755252"/>
    <w:rsid w:val="00755695"/>
    <w:rsid w:val="00755C9B"/>
    <w:rsid w:val="00775AAE"/>
    <w:rsid w:val="007C311A"/>
    <w:rsid w:val="008022A6"/>
    <w:rsid w:val="00850A47"/>
    <w:rsid w:val="008A46B4"/>
    <w:rsid w:val="008E265A"/>
    <w:rsid w:val="008E3154"/>
    <w:rsid w:val="0091555B"/>
    <w:rsid w:val="00925F74"/>
    <w:rsid w:val="0095384F"/>
    <w:rsid w:val="009705EE"/>
    <w:rsid w:val="009A4C29"/>
    <w:rsid w:val="009B0A44"/>
    <w:rsid w:val="009F0877"/>
    <w:rsid w:val="00A10F43"/>
    <w:rsid w:val="00AB6851"/>
    <w:rsid w:val="00AD7F4D"/>
    <w:rsid w:val="00B0326C"/>
    <w:rsid w:val="00B53C15"/>
    <w:rsid w:val="00B56DC3"/>
    <w:rsid w:val="00B8516E"/>
    <w:rsid w:val="00BA0C34"/>
    <w:rsid w:val="00C12AB8"/>
    <w:rsid w:val="00C82A72"/>
    <w:rsid w:val="00CC2176"/>
    <w:rsid w:val="00CE1963"/>
    <w:rsid w:val="00D24EE8"/>
    <w:rsid w:val="00D55A85"/>
    <w:rsid w:val="00D80B5E"/>
    <w:rsid w:val="00E6073A"/>
    <w:rsid w:val="00E75880"/>
    <w:rsid w:val="00EA0EBA"/>
    <w:rsid w:val="00EB2DB4"/>
    <w:rsid w:val="00EB318E"/>
    <w:rsid w:val="00ED2A6F"/>
    <w:rsid w:val="00EE5DD5"/>
    <w:rsid w:val="00EE604E"/>
    <w:rsid w:val="00EF290A"/>
    <w:rsid w:val="00F16553"/>
    <w:rsid w:val="00F40E66"/>
    <w:rsid w:val="00F75F7B"/>
    <w:rsid w:val="00F85704"/>
    <w:rsid w:val="00FE3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CA"/>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4ACA"/>
    <w:pPr>
      <w:spacing w:after="120"/>
    </w:pPr>
  </w:style>
  <w:style w:type="character" w:customStyle="1" w:styleId="a4">
    <w:name w:val="Основной текст Знак"/>
    <w:basedOn w:val="a0"/>
    <w:link w:val="a3"/>
    <w:rsid w:val="00004ACA"/>
    <w:rPr>
      <w:rFonts w:ascii="Times New Roman" w:eastAsia="Andale Sans UI" w:hAnsi="Times New Roman" w:cs="Times New Roman"/>
      <w:kern w:val="2"/>
      <w:sz w:val="24"/>
      <w:szCs w:val="24"/>
    </w:rPr>
  </w:style>
  <w:style w:type="paragraph" w:styleId="a5">
    <w:name w:val="List Paragraph"/>
    <w:basedOn w:val="a"/>
    <w:qFormat/>
    <w:rsid w:val="00004ACA"/>
    <w:pPr>
      <w:widowControl/>
      <w:suppressAutoHyphens w:val="0"/>
      <w:spacing w:after="200" w:line="276" w:lineRule="auto"/>
      <w:ind w:left="720"/>
      <w:contextualSpacing/>
    </w:pPr>
    <w:rPr>
      <w:rFonts w:ascii="Calibri" w:eastAsia="Calibri" w:hAnsi="Calibri"/>
      <w:kern w:val="0"/>
      <w:sz w:val="22"/>
      <w:szCs w:val="22"/>
    </w:rPr>
  </w:style>
  <w:style w:type="paragraph" w:styleId="a6">
    <w:name w:val="header"/>
    <w:basedOn w:val="a"/>
    <w:link w:val="a7"/>
    <w:uiPriority w:val="99"/>
    <w:unhideWhenUsed/>
    <w:rsid w:val="00004ACA"/>
    <w:pPr>
      <w:tabs>
        <w:tab w:val="center" w:pos="4677"/>
        <w:tab w:val="right" w:pos="9355"/>
      </w:tabs>
    </w:pPr>
  </w:style>
  <w:style w:type="character" w:customStyle="1" w:styleId="a7">
    <w:name w:val="Верхний колонтитул Знак"/>
    <w:basedOn w:val="a0"/>
    <w:link w:val="a6"/>
    <w:uiPriority w:val="99"/>
    <w:rsid w:val="00004ACA"/>
    <w:rPr>
      <w:rFonts w:ascii="Times New Roman" w:eastAsia="Andale Sans UI" w:hAnsi="Times New Roman" w:cs="Times New Roman"/>
      <w:kern w:val="2"/>
      <w:sz w:val="24"/>
      <w:szCs w:val="24"/>
    </w:rPr>
  </w:style>
  <w:style w:type="paragraph" w:customStyle="1" w:styleId="Default">
    <w:name w:val="Default"/>
    <w:rsid w:val="00004ACA"/>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04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004ACA"/>
    <w:pPr>
      <w:widowControl/>
      <w:suppressAutoHyphens w:val="0"/>
    </w:pPr>
    <w:rPr>
      <w:rFonts w:ascii="Calibri" w:eastAsia="Calibri" w:hAnsi="Calibri"/>
      <w:kern w:val="0"/>
      <w:sz w:val="20"/>
      <w:szCs w:val="20"/>
    </w:rPr>
  </w:style>
  <w:style w:type="character" w:customStyle="1" w:styleId="aa">
    <w:name w:val="Текст сноски Знак"/>
    <w:basedOn w:val="a0"/>
    <w:link w:val="a9"/>
    <w:uiPriority w:val="99"/>
    <w:rsid w:val="00004ACA"/>
    <w:rPr>
      <w:rFonts w:ascii="Calibri" w:eastAsia="Calibri" w:hAnsi="Calibri" w:cs="Times New Roman"/>
      <w:sz w:val="20"/>
      <w:szCs w:val="20"/>
    </w:rPr>
  </w:style>
  <w:style w:type="character" w:styleId="ab">
    <w:name w:val="footnote reference"/>
    <w:basedOn w:val="a0"/>
    <w:uiPriority w:val="99"/>
    <w:semiHidden/>
    <w:unhideWhenUsed/>
    <w:rsid w:val="00004ACA"/>
    <w:rPr>
      <w:vertAlign w:val="superscript"/>
    </w:rPr>
  </w:style>
  <w:style w:type="paragraph" w:styleId="ac">
    <w:name w:val="Balloon Text"/>
    <w:basedOn w:val="a"/>
    <w:link w:val="ad"/>
    <w:uiPriority w:val="99"/>
    <w:semiHidden/>
    <w:unhideWhenUsed/>
    <w:rsid w:val="00FE329F"/>
    <w:rPr>
      <w:rFonts w:ascii="Tahoma" w:hAnsi="Tahoma" w:cs="Tahoma"/>
      <w:sz w:val="16"/>
      <w:szCs w:val="16"/>
    </w:rPr>
  </w:style>
  <w:style w:type="character" w:customStyle="1" w:styleId="ad">
    <w:name w:val="Текст выноски Знак"/>
    <w:basedOn w:val="a0"/>
    <w:link w:val="ac"/>
    <w:uiPriority w:val="99"/>
    <w:semiHidden/>
    <w:rsid w:val="00FE329F"/>
    <w:rPr>
      <w:rFonts w:ascii="Tahoma" w:eastAsia="Andale Sans UI"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CA"/>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4ACA"/>
    <w:pPr>
      <w:spacing w:after="120"/>
    </w:pPr>
  </w:style>
  <w:style w:type="character" w:customStyle="1" w:styleId="a4">
    <w:name w:val="Основной текст Знак"/>
    <w:basedOn w:val="a0"/>
    <w:link w:val="a3"/>
    <w:rsid w:val="00004ACA"/>
    <w:rPr>
      <w:rFonts w:ascii="Times New Roman" w:eastAsia="Andale Sans UI" w:hAnsi="Times New Roman" w:cs="Times New Roman"/>
      <w:kern w:val="2"/>
      <w:sz w:val="24"/>
      <w:szCs w:val="24"/>
    </w:rPr>
  </w:style>
  <w:style w:type="paragraph" w:styleId="a5">
    <w:name w:val="List Paragraph"/>
    <w:basedOn w:val="a"/>
    <w:qFormat/>
    <w:rsid w:val="00004ACA"/>
    <w:pPr>
      <w:widowControl/>
      <w:suppressAutoHyphens w:val="0"/>
      <w:spacing w:after="200" w:line="276" w:lineRule="auto"/>
      <w:ind w:left="720"/>
      <w:contextualSpacing/>
    </w:pPr>
    <w:rPr>
      <w:rFonts w:ascii="Calibri" w:eastAsia="Calibri" w:hAnsi="Calibri"/>
      <w:kern w:val="0"/>
      <w:sz w:val="22"/>
      <w:szCs w:val="22"/>
    </w:rPr>
  </w:style>
  <w:style w:type="paragraph" w:styleId="a6">
    <w:name w:val="header"/>
    <w:basedOn w:val="a"/>
    <w:link w:val="a7"/>
    <w:uiPriority w:val="99"/>
    <w:unhideWhenUsed/>
    <w:rsid w:val="00004ACA"/>
    <w:pPr>
      <w:tabs>
        <w:tab w:val="center" w:pos="4677"/>
        <w:tab w:val="right" w:pos="9355"/>
      </w:tabs>
    </w:pPr>
  </w:style>
  <w:style w:type="character" w:customStyle="1" w:styleId="a7">
    <w:name w:val="Верхний колонтитул Знак"/>
    <w:basedOn w:val="a0"/>
    <w:link w:val="a6"/>
    <w:uiPriority w:val="99"/>
    <w:rsid w:val="00004ACA"/>
    <w:rPr>
      <w:rFonts w:ascii="Times New Roman" w:eastAsia="Andale Sans UI" w:hAnsi="Times New Roman" w:cs="Times New Roman"/>
      <w:kern w:val="2"/>
      <w:sz w:val="24"/>
      <w:szCs w:val="24"/>
    </w:rPr>
  </w:style>
  <w:style w:type="paragraph" w:customStyle="1" w:styleId="Default">
    <w:name w:val="Default"/>
    <w:rsid w:val="00004ACA"/>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04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004ACA"/>
    <w:pPr>
      <w:widowControl/>
      <w:suppressAutoHyphens w:val="0"/>
    </w:pPr>
    <w:rPr>
      <w:rFonts w:ascii="Calibri" w:eastAsia="Calibri" w:hAnsi="Calibri"/>
      <w:kern w:val="0"/>
      <w:sz w:val="20"/>
      <w:szCs w:val="20"/>
    </w:rPr>
  </w:style>
  <w:style w:type="character" w:customStyle="1" w:styleId="aa">
    <w:name w:val="Текст сноски Знак"/>
    <w:basedOn w:val="a0"/>
    <w:link w:val="a9"/>
    <w:uiPriority w:val="99"/>
    <w:rsid w:val="00004ACA"/>
    <w:rPr>
      <w:rFonts w:ascii="Calibri" w:eastAsia="Calibri" w:hAnsi="Calibri" w:cs="Times New Roman"/>
      <w:sz w:val="20"/>
      <w:szCs w:val="20"/>
    </w:rPr>
  </w:style>
  <w:style w:type="character" w:styleId="ab">
    <w:name w:val="footnote reference"/>
    <w:basedOn w:val="a0"/>
    <w:uiPriority w:val="99"/>
    <w:semiHidden/>
    <w:unhideWhenUsed/>
    <w:rsid w:val="00004ACA"/>
    <w:rPr>
      <w:vertAlign w:val="superscript"/>
    </w:rPr>
  </w:style>
  <w:style w:type="paragraph" w:styleId="ac">
    <w:name w:val="Balloon Text"/>
    <w:basedOn w:val="a"/>
    <w:link w:val="ad"/>
    <w:uiPriority w:val="99"/>
    <w:semiHidden/>
    <w:unhideWhenUsed/>
    <w:rsid w:val="00FE329F"/>
    <w:rPr>
      <w:rFonts w:ascii="Tahoma" w:hAnsi="Tahoma" w:cs="Tahoma"/>
      <w:sz w:val="16"/>
      <w:szCs w:val="16"/>
    </w:rPr>
  </w:style>
  <w:style w:type="character" w:customStyle="1" w:styleId="ad">
    <w:name w:val="Текст выноски Знак"/>
    <w:basedOn w:val="a0"/>
    <w:link w:val="ac"/>
    <w:uiPriority w:val="99"/>
    <w:semiHidden/>
    <w:rsid w:val="00FE329F"/>
    <w:rPr>
      <w:rFonts w:ascii="Tahoma" w:eastAsia="Andale Sans UI"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5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2A965-6796-46B4-A06E-2CA82B941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14</Pages>
  <Words>5616</Words>
  <Characters>32013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Вероника</cp:lastModifiedBy>
  <cp:revision>38</cp:revision>
  <cp:lastPrinted>2024-04-17T04:29:00Z</cp:lastPrinted>
  <dcterms:created xsi:type="dcterms:W3CDTF">2024-04-05T08:29:00Z</dcterms:created>
  <dcterms:modified xsi:type="dcterms:W3CDTF">2024-04-17T10:37:00Z</dcterms:modified>
</cp:coreProperties>
</file>