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A7B" w:rsidRPr="003C3A7B" w:rsidRDefault="003C3A7B" w:rsidP="003C3A7B">
      <w:pPr>
        <w:spacing w:after="0" w:line="368" w:lineRule="atLeast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3C3A7B">
        <w:rPr>
          <w:rFonts w:ascii="Tahoma" w:eastAsia="Times New Roman" w:hAnsi="Tahoma" w:cs="Tahoma"/>
          <w:sz w:val="24"/>
          <w:szCs w:val="24"/>
          <w:lang w:eastAsia="ru-RU"/>
        </w:rPr>
        <w:t>ИНФОРМАЦИЯ ОБ ОСНОВНЫХ ИТОГАХ КОНТРОЛЬНОГО МЕРОПРИЯТИЯ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СЧЕТНАЯ ПАЛАТА ПОЛЕВСКОГО ГОРОДСКОГО ОКРУГА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ИНФОРМАЦИЯ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b/>
          <w:bCs/>
          <w:color w:val="000000"/>
          <w:sz w:val="24"/>
          <w:szCs w:val="24"/>
          <w:lang w:eastAsia="ru-RU"/>
        </w:rPr>
        <w:t>ОБ ОСНОВНЫХ ИТОГАХ КОНТРОЛЬНОГО МЕРОПРИЯТИЯ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Счетной палатой Полевского городского округа в соответствии с пунктом 4 раздела 1 плана работы Счетной палаты Полевского городского округа на 2018 год, утвержденного распоряжением Счетной палаты Полевского городского округа от 22.12.2017 № 96, распоряжения председателя Счетной палаты от 18.06.2018 года № 42, проведено контрольное мероприятие - «Проверка соблюдения установленного порядка управления и распоряжения имуществом, находящимся в муниципальной собственности, переданным на праве хозяйственного ведения муниципальному унитарному предприятию «Пассажирское автотранспортное предприятие» Полевского городского округа, в 2017 году».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Цели контрольного мероприятия: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Проверка соблюдения требований нормативно-правовых актов, регулирующих порядок предоставления имущества муниципальному унитарному предприятию.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Проверка соблюдения требований нормативно-правовых актов, регулирующих порядок использования имущества, предоставленного на праве хозяйственного ведения муниципальному унитарному предприятию «Пассажирское автотранспортное предприятие» Полевского городского округа.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Анализ исполнения плана финансово-хозяйственной деятельности муниципального унитарного предприятия «Пассажирское автотранспортное предприятие» Полевского городского округа.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Оценка имущественного и финансового состояния муниципального унитарного предприятия «Пассажирское автотранспортное предприятие» Полевского городского округа.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Проверка уплаты части прибыли в бюджет Полевского городского округа.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u w:val="single"/>
          <w:lang w:eastAsia="ru-RU"/>
        </w:rPr>
        <w:t>Объект контрольного мероприятия:</w:t>
      </w: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муниципальное унитарное предприятие «Пассажирское автотранспортное предприятие» Полевского городского округа.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результатам контрольного мероприятия Счетной палатой ПГО составлен акт от 02.08.2018 года № 13.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В установленный срок, в течение пяти рабочих дней, в соответствии со статьей 17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со статьей 18 Положения о Счетной палате Полевского городского округа, утвержденного решением Думы Полевского городского округа от 15.12.2011 года № 436, в Счетную палату поступили пояснения директора МУП «ПАТП» ПГО к акту проверки.   Пояснения приобщены к акту, включены в материалы контрольного мероприятия и учтены при составлении отчета.  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В результате проведенного контрольного мероприятия выявлено:</w:t>
      </w:r>
    </w:p>
    <w:p w:rsidR="003C3A7B" w:rsidRPr="003C3A7B" w:rsidRDefault="003C3A7B" w:rsidP="003C3A7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1. В нарушение статьи 8.1 и </w:t>
      </w:r>
      <w:hyperlink r:id="rId5" w:history="1">
        <w:r w:rsidRPr="003C3A7B">
          <w:rPr>
            <w:rFonts w:ascii="Tahoma" w:eastAsia="Times New Roman" w:hAnsi="Tahoma" w:cs="Tahoma"/>
            <w:sz w:val="24"/>
            <w:szCs w:val="24"/>
            <w:lang w:eastAsia="ru-RU"/>
          </w:rPr>
          <w:t>пункта 1 статьи 131</w:t>
        </w:r>
      </w:hyperlink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Гражданского кодекса РФ, </w:t>
      </w:r>
      <w:hyperlink r:id="rId6" w:history="1">
        <w:r w:rsidRPr="003C3A7B">
          <w:rPr>
            <w:rFonts w:ascii="Tahoma" w:eastAsia="Times New Roman" w:hAnsi="Tahoma" w:cs="Tahoma"/>
            <w:sz w:val="24"/>
            <w:szCs w:val="24"/>
            <w:lang w:eastAsia="ru-RU"/>
          </w:rPr>
          <w:t>статьи 4</w:t>
        </w:r>
      </w:hyperlink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Федерального закона от 21.07.1997 № 122-ФЗ «О государственной регистрации прав на недвижимое имущество и сделок с ним», Федерального закона от 13.07.2015 N 218-ФЗ «О государственной регистрации недвижимости», пункта 2.6 Положения о порядке передачи имущества в хозяйственное ведение муниципальным унитарным предприятиям и в оперативное управление муниципальным учреждениям и распоряжения имуществом, переданным в хозяйственное ведение и оперативное управление, утвержденного решением Думы Полевского городского округа от 24.10.2013 года № 19, предприятием не осуществлена государственная регистрация права хозяйственного ведения в отношении двух объектов.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2. Автомашина пожарная ЗИЛ-130, переданная в хозяйственное ведение МУП «ПАТП» ПГО, не предназначена для целей деятельности предприятия и им не используется и не находится на территории предприятия. Предприятием не осуществляется содержание указанного имущества и не обеспечивается его сохранность.</w:t>
      </w:r>
    </w:p>
    <w:p w:rsidR="003C3A7B" w:rsidRPr="003C3A7B" w:rsidRDefault="003C3A7B" w:rsidP="003C3A7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3. В нарушение п. 3 </w:t>
      </w:r>
      <w:hyperlink r:id="rId7" w:history="1">
        <w:r w:rsidRPr="003C3A7B">
          <w:rPr>
            <w:rFonts w:ascii="Tahoma" w:eastAsia="Times New Roman" w:hAnsi="Tahoma" w:cs="Tahoma"/>
            <w:sz w:val="24"/>
            <w:szCs w:val="24"/>
            <w:lang w:eastAsia="ru-RU"/>
          </w:rPr>
          <w:t>ст. 23</w:t>
        </w:r>
      </w:hyperlink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Федерального закона от 14.11.2002 N 161-ФЗ "О государственных и муниципальных унитарных предприятиях", согласия собственника имущества о совершении муниципальным унитарным предприятием «Пассажирское автотранспортное предприятие» Полевского городского округа крупной сделки на приобретение автобуса KiaGranbird 2008 г.в. по договору купли - продажи автобуса от 01.06.2017 года № 4 не получено.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4. В нарушение ст. 17.1 Федерального закона от 27.06.2006 № 135-ФЗ «О защите конкуренции», ст. 8 Федерального закона от 29.07.1998 № 135-ФЗ «Об оценочной деятельности в Российской Федерации», договор аренды от 01.06.2010 года № 10/275 заключен без проведения конкурса или аукциона на право заключения договора аренды и без обязательной рыночной оценки.</w:t>
      </w:r>
    </w:p>
    <w:p w:rsidR="003C3A7B" w:rsidRPr="003C3A7B" w:rsidRDefault="003C3A7B" w:rsidP="003C3A7B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5. В нарушение </w:t>
      </w:r>
      <w:hyperlink r:id="rId8" w:history="1">
        <w:r w:rsidRPr="003C3A7B">
          <w:rPr>
            <w:rFonts w:ascii="Tahoma" w:eastAsia="Times New Roman" w:hAnsi="Tahoma" w:cs="Tahoma"/>
            <w:sz w:val="24"/>
            <w:szCs w:val="24"/>
            <w:lang w:eastAsia="ru-RU"/>
          </w:rPr>
          <w:t>п. 2 статьи 651</w:t>
        </w:r>
      </w:hyperlink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 Гражданского кодекса РФ 2 договора аренды, заключенные на 5 лет, не зарегистрированы в установленном порядке.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 xml:space="preserve">6. По результатам финансово-хозяйственной деятельности за 2017 год предприятие показало абсолютную финансовую устойчивость, что </w:t>
      </w: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lastRenderedPageBreak/>
        <w:t>характеризует высокий уровень платежеспособности, а также независимость предприятия от внешних инвесторов.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7. В нарушение п. 2 ст. 17 Федерального закона от 14.11.2002 года № 161-ФЗ «О государственных и муниципальных унитарных предприятиях», решения Думы Полевского городского округа от 24.04.2015 № 291 «О Порядке установления размера отчисления от прибыли муниципальных унитарных предприятий Полевского городского округа в бюджет Полевского городского округа», в установленный срок – до 15 июня 2018 года, часть прибыли, подлежащая уплате в бюджет Полевского городского округа, не перечислена.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Отчет о результатах контрольного мероприятия утвержден распоряжением Счетной палаты Полевского городского округа от 11.09.2018 г. № 69.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ind w:firstLine="709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 фактам выявленных нарушений и недостатков Счетной палатой Полевского городского округа будет направлено представление директору муниципального унитарного предприятия «Пассажирское автотранспортное предприятие» Полевского городского округа с предложениями по устранению выявленных нарушений и недостатков.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Инспектор Счетной палаты</w:t>
      </w:r>
    </w:p>
    <w:p w:rsidR="003C3A7B" w:rsidRPr="003C3A7B" w:rsidRDefault="003C3A7B" w:rsidP="003C3A7B">
      <w:pPr>
        <w:shd w:val="clear" w:color="auto" w:fill="FFFFFF"/>
        <w:spacing w:before="195"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3C3A7B">
        <w:rPr>
          <w:rFonts w:ascii="Verdana" w:eastAsia="Times New Roman" w:hAnsi="Verdana" w:cs="Tahoma"/>
          <w:color w:val="000000"/>
          <w:sz w:val="24"/>
          <w:szCs w:val="24"/>
          <w:lang w:eastAsia="ru-RU"/>
        </w:rPr>
        <w:t>Полевского городского округа                                                             Т.Е. Фарнина</w:t>
      </w:r>
    </w:p>
    <w:p w:rsidR="002A42E3" w:rsidRDefault="002A42E3">
      <w:bookmarkStart w:id="0" w:name="_GoBack"/>
      <w:bookmarkEnd w:id="0"/>
    </w:p>
    <w:sectPr w:rsidR="002A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3E"/>
    <w:rsid w:val="002A42E3"/>
    <w:rsid w:val="003C3A7B"/>
    <w:rsid w:val="0072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7B"/>
    <w:rPr>
      <w:b/>
      <w:bCs/>
    </w:rPr>
  </w:style>
  <w:style w:type="character" w:styleId="a5">
    <w:name w:val="Hyperlink"/>
    <w:basedOn w:val="a0"/>
    <w:uiPriority w:val="99"/>
    <w:semiHidden/>
    <w:unhideWhenUsed/>
    <w:rsid w:val="003C3A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3A7B"/>
    <w:rPr>
      <w:b/>
      <w:bCs/>
    </w:rPr>
  </w:style>
  <w:style w:type="character" w:styleId="a5">
    <w:name w:val="Hyperlink"/>
    <w:basedOn w:val="a0"/>
    <w:uiPriority w:val="99"/>
    <w:semiHidden/>
    <w:unhideWhenUsed/>
    <w:rsid w:val="003C3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3801A1B2A3E63EAB5361B2F933A64716184288DF90C298DD7E7343FA78647B2FFE3E9AAC582E2FLEP2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F50754FEA34602C9CFCA8E7DCBF75F21DABBC789CA290DCC5E7CFC3C33EA9975C37A01mErA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4DC8CB91419F345B68CF81D009C78E89384B332D2CCB5DCB16FC286039AEFF393E71413B1CAA17f5N8J" TargetMode="External"/><Relationship Id="rId5" Type="http://schemas.openxmlformats.org/officeDocument/2006/relationships/hyperlink" Target="consultantplus://offline/ref=2F4DC8CB91419F345B68CF81D009C78E89374B34292CCB5DCB16FC286039AEFF393E71413B1EAB12f5NC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5432</Characters>
  <Application>Microsoft Office Word</Application>
  <DocSecurity>0</DocSecurity>
  <Lines>45</Lines>
  <Paragraphs>12</Paragraphs>
  <ScaleCrop>false</ScaleCrop>
  <Company/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2026-03-21T16:31:00Z</dcterms:created>
  <dcterms:modified xsi:type="dcterms:W3CDTF">2026-03-21T16:32:00Z</dcterms:modified>
</cp:coreProperties>
</file>