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DE0" w:rsidRDefault="00290DE0" w:rsidP="00290DE0">
      <w:pPr>
        <w:pStyle w:val="a3"/>
        <w:spacing w:before="195" w:beforeAutospacing="0" w:after="195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Verdana" w:hAnsi="Verdana" w:cs="Tahoma"/>
          <w:color w:val="000000"/>
        </w:rPr>
        <w:t>ЗАКЛЮЧЕНИЕ</w:t>
      </w:r>
    </w:p>
    <w:p w:rsidR="00290DE0" w:rsidRDefault="00290DE0" w:rsidP="00290DE0">
      <w:pPr>
        <w:pStyle w:val="a3"/>
        <w:spacing w:before="195" w:beforeAutospacing="0" w:after="195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Verdana" w:hAnsi="Verdana" w:cs="Tahoma"/>
          <w:color w:val="000000"/>
        </w:rPr>
        <w:t>Счетной палаты Полевского городского округа на отчет об исполнении бюджета Полевского городского округа за 1 полугодие 2016 года</w:t>
      </w:r>
    </w:p>
    <w:p w:rsidR="00290DE0" w:rsidRDefault="00290DE0" w:rsidP="00290DE0">
      <w:pPr>
        <w:pStyle w:val="a3"/>
        <w:spacing w:before="195" w:beforeAutospacing="0" w:after="195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г. Полевской                                                                                    19 августа 2016 год</w:t>
      </w:r>
    </w:p>
    <w:p w:rsidR="00290DE0" w:rsidRDefault="00290DE0" w:rsidP="00290DE0">
      <w:pPr>
        <w:pStyle w:val="a3"/>
        <w:spacing w:before="195" w:beforeAutospacing="0" w:after="195" w:afterAutospacing="0"/>
        <w:ind w:firstLine="72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На основании статьи 268.1 Бюджетного кодекса Российской Федерации (далее – БК РФ), статей 9, 38 Положения о бюджетном процессе в Полевском городском округе в новой редакции, утвержденного решением Думы Полевского городского округа от 10.02.2009 N 734 (с изменениями), Положения о Счетной палате Полевского городского округа, утвержденного решением  Думы Полевского городского округа от 15.12.2011 № 436, пункта 13 раздела 1 плана работы Счетной палаты Полевского городского округа на 2016 год, утвержденного распоряжением председателя Счетной палаты Полевского городского округа от 25.12.2015 № 110 (с изменениями), распоряжения и.о. председателя Счетной палаты Полевского городского округа от 15.07.2016 № 73, инспектором Счетной палаты Полевского городского округа Фарниной Т.Е. была проведена проверка отчета об исполнении бюджета Полевского городского округа за 1 полугодие 2016 года в Финансовом управлении Администрации Полевского городского округа.</w:t>
      </w:r>
    </w:p>
    <w:p w:rsidR="00290DE0" w:rsidRDefault="00290DE0" w:rsidP="00290DE0">
      <w:pPr>
        <w:pStyle w:val="a3"/>
        <w:spacing w:before="195" w:beforeAutospacing="0" w:after="195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Проверка начата 15 августа 2016 года.</w:t>
      </w:r>
    </w:p>
    <w:p w:rsidR="00290DE0" w:rsidRDefault="00290DE0" w:rsidP="00290DE0">
      <w:pPr>
        <w:pStyle w:val="a3"/>
        <w:spacing w:before="195" w:beforeAutospacing="0" w:after="195" w:afterAutospacing="0"/>
        <w:ind w:firstLine="72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Проверка закончена 19 августа 2016 года.</w:t>
      </w:r>
    </w:p>
    <w:p w:rsidR="00290DE0" w:rsidRDefault="00290DE0" w:rsidP="00290DE0">
      <w:pPr>
        <w:pStyle w:val="a3"/>
        <w:spacing w:before="195" w:beforeAutospacing="0" w:after="195" w:afterAutospacing="0"/>
        <w:ind w:firstLine="72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Начальник Финансового управления Администрации Полевского городского округа – Мельникова Оксана Юрьевна.</w:t>
      </w:r>
    </w:p>
    <w:p w:rsidR="00290DE0" w:rsidRDefault="00290DE0" w:rsidP="00290DE0">
      <w:pPr>
        <w:pStyle w:val="a3"/>
        <w:spacing w:before="195" w:beforeAutospacing="0" w:after="195" w:afterAutospacing="0"/>
        <w:ind w:firstLine="72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Главный бухгалтер Финансового управления Администрации Полевского городского округа – Кузнецова Ольга Викторовна.</w:t>
      </w:r>
    </w:p>
    <w:p w:rsidR="00290DE0" w:rsidRDefault="00290DE0" w:rsidP="00290DE0">
      <w:pPr>
        <w:pStyle w:val="a3"/>
        <w:spacing w:before="195" w:beforeAutospacing="0" w:after="195" w:afterAutospacing="0"/>
        <w:ind w:firstLine="72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ИНН/КПП 6626021174/662601001, ОГРН 1106626000766, ОКПО 68390863.</w:t>
      </w:r>
    </w:p>
    <w:p w:rsidR="00290DE0" w:rsidRDefault="00290DE0" w:rsidP="00290DE0">
      <w:pPr>
        <w:pStyle w:val="a3"/>
        <w:spacing w:before="195" w:beforeAutospacing="0" w:after="195" w:afterAutospacing="0"/>
        <w:ind w:firstLine="72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Юридический и почтовый адрес: 623380, Свердловская обл., г. Полевской, ул. Свердлова, 19.</w:t>
      </w:r>
    </w:p>
    <w:p w:rsidR="00290DE0" w:rsidRDefault="00290DE0" w:rsidP="00290DE0">
      <w:pPr>
        <w:pStyle w:val="a3"/>
        <w:spacing w:before="195" w:beforeAutospacing="0" w:after="195" w:afterAutospacing="0"/>
        <w:ind w:firstLine="72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Финансовое управление Администрации Полевского городского округа является  функциональным органом Администрации Полевского городского округа с правами юридического лица, осуществляющим составление и организацию исполнения бюджета Полевского городского округа в соответствии с Положением о финансовом управлении Администрации Полевского городского округа, утвержденном в новой редакции решением Думы Полевского городского округа от 18.03.2011 N 318.</w:t>
      </w:r>
    </w:p>
    <w:p w:rsidR="00290DE0" w:rsidRDefault="00290DE0" w:rsidP="00290DE0">
      <w:pPr>
        <w:pStyle w:val="a3"/>
        <w:spacing w:before="195" w:beforeAutospacing="0" w:after="195" w:afterAutospacing="0"/>
        <w:ind w:firstLine="72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lastRenderedPageBreak/>
        <w:t>Отчет об исполнении бюджета Полевского городского округа на 01.07.2016 года утвержден постановлением Администрации Полевского городского округа от 18.07.2016 № 257-ПА «Об утверждении отчета об исполнении бюджета Полевского городского округа за 1 полугодие 2016 года» и представлен в Счетную палату Полевского городского округа 26.07.2016 года, в срок, установленный п.2 ст. 38 Положения о бюджетном процессе в Полевском городском округе в новой редакции, утвержденного решением Думы Полевского городского округа от 10.02.2009 N 734.</w:t>
      </w:r>
    </w:p>
    <w:p w:rsidR="00290DE0" w:rsidRDefault="00290DE0" w:rsidP="00290DE0">
      <w:pPr>
        <w:pStyle w:val="a3"/>
        <w:spacing w:before="195" w:beforeAutospacing="0" w:after="195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5"/>
          <w:rFonts w:ascii="Verdana" w:hAnsi="Verdana" w:cs="Tahoma"/>
          <w:color w:val="000000"/>
        </w:rPr>
        <w:t>Проверкой установлено:</w:t>
      </w:r>
    </w:p>
    <w:p w:rsidR="00290DE0" w:rsidRDefault="00290DE0" w:rsidP="00290DE0">
      <w:pPr>
        <w:pStyle w:val="a3"/>
        <w:spacing w:before="195" w:beforeAutospacing="0" w:after="195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Для проверки отчета об исполнении бюджета Полевского городского округа за 1 полугодие 2016 года Финансовым управлением Администрации Полевского городского округа Счетной палате Полевского городского округа представлены формы бюджетной отчетности за 1 полугодие 2016 года:</w:t>
      </w:r>
    </w:p>
    <w:p w:rsidR="00290DE0" w:rsidRDefault="00290DE0" w:rsidP="00290DE0">
      <w:pPr>
        <w:pStyle w:val="a3"/>
        <w:spacing w:before="195" w:beforeAutospacing="0" w:after="195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1. Отчет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(ф. 0503127) следующих главных администраторов бюджетных средств:</w:t>
      </w:r>
    </w:p>
    <w:p w:rsidR="00290DE0" w:rsidRDefault="00290DE0" w:rsidP="00290DE0">
      <w:pPr>
        <w:pStyle w:val="a3"/>
        <w:spacing w:before="195" w:beforeAutospacing="0" w:after="195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- Министерство финансов Свердловской области (код 004);</w:t>
      </w:r>
    </w:p>
    <w:p w:rsidR="00290DE0" w:rsidRDefault="00290DE0" w:rsidP="00290DE0">
      <w:pPr>
        <w:pStyle w:val="a3"/>
        <w:spacing w:before="195" w:beforeAutospacing="0" w:after="195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- Министерство природных ресурсов и экологии Свердловской области (код 017);</w:t>
      </w:r>
    </w:p>
    <w:p w:rsidR="00290DE0" w:rsidRDefault="00290DE0" w:rsidP="00290DE0">
      <w:pPr>
        <w:pStyle w:val="a3"/>
        <w:spacing w:before="195" w:beforeAutospacing="0" w:after="195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- Администрация Западного управленческого округа Свердловской области (код 038);</w:t>
      </w:r>
    </w:p>
    <w:p w:rsidR="00290DE0" w:rsidRDefault="00290DE0" w:rsidP="00290DE0">
      <w:pPr>
        <w:pStyle w:val="a3"/>
        <w:spacing w:before="195" w:beforeAutospacing="0" w:after="195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- Департамент по охране, контролю и регулированию  использования животного мира Свердловской области (код 045);</w:t>
      </w:r>
    </w:p>
    <w:p w:rsidR="00290DE0" w:rsidRDefault="00290DE0" w:rsidP="00290DE0">
      <w:pPr>
        <w:pStyle w:val="a3"/>
        <w:spacing w:before="195" w:beforeAutospacing="0" w:after="195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- Управление Федеральной службы по надзору в сфере связи, информационных технологий и массовых коммуникаций по Уральскому федеральному округу (код 096);</w:t>
      </w:r>
    </w:p>
    <w:p w:rsidR="00290DE0" w:rsidRDefault="00290DE0" w:rsidP="00290DE0">
      <w:pPr>
        <w:pStyle w:val="a3"/>
        <w:spacing w:before="195" w:beforeAutospacing="0" w:after="195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- Управление федеральной службы по надзору в сфере защиты прав потребителей и благополучия человека по Свердловской области (код 141);</w:t>
      </w:r>
    </w:p>
    <w:p w:rsidR="00290DE0" w:rsidRDefault="00290DE0" w:rsidP="00290DE0">
      <w:pPr>
        <w:pStyle w:val="a3"/>
        <w:spacing w:before="195" w:beforeAutospacing="0" w:after="195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- Управление Федеральной  налоговой службы по Свердловской области (код 182);</w:t>
      </w:r>
    </w:p>
    <w:p w:rsidR="00290DE0" w:rsidRDefault="00290DE0" w:rsidP="00290DE0">
      <w:pPr>
        <w:pStyle w:val="a3"/>
        <w:spacing w:before="195" w:beforeAutospacing="0" w:after="195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- Управление Федеральной миграционной службы по Свердловской области (код 192);</w:t>
      </w:r>
    </w:p>
    <w:p w:rsidR="00290DE0" w:rsidRDefault="00290DE0" w:rsidP="00290DE0">
      <w:pPr>
        <w:pStyle w:val="a3"/>
        <w:spacing w:before="195" w:beforeAutospacing="0" w:after="195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- Главное управление Министерства юстиции Российской Федерации по Свердловской области (код 318);</w:t>
      </w:r>
    </w:p>
    <w:p w:rsidR="00290DE0" w:rsidRDefault="00290DE0" w:rsidP="00290DE0">
      <w:pPr>
        <w:pStyle w:val="a3"/>
        <w:spacing w:before="195" w:beforeAutospacing="0" w:after="195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lastRenderedPageBreak/>
        <w:t>- Управление Федеральной службы государственной регистрации, кадастра и картографии по Свердловской области (код 321);</w:t>
      </w:r>
    </w:p>
    <w:p w:rsidR="00290DE0" w:rsidRDefault="00290DE0" w:rsidP="00290DE0">
      <w:pPr>
        <w:pStyle w:val="a3"/>
        <w:spacing w:before="195" w:beforeAutospacing="0" w:after="195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- ОМС Администрация Полевского городского округа (код 901);</w:t>
      </w:r>
    </w:p>
    <w:p w:rsidR="00290DE0" w:rsidRDefault="00290DE0" w:rsidP="00290DE0">
      <w:pPr>
        <w:pStyle w:val="a3"/>
        <w:spacing w:before="195" w:beforeAutospacing="0" w:after="195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- ОМС Управление муниципальным имуществом ПГО (код 902);</w:t>
      </w:r>
    </w:p>
    <w:p w:rsidR="00290DE0" w:rsidRDefault="00290DE0" w:rsidP="00290DE0">
      <w:pPr>
        <w:pStyle w:val="a3"/>
        <w:spacing w:before="195" w:beforeAutospacing="0" w:after="195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- ОМС Управление образованием ПГО (код 906);</w:t>
      </w:r>
    </w:p>
    <w:p w:rsidR="00290DE0" w:rsidRDefault="00290DE0" w:rsidP="00290DE0">
      <w:pPr>
        <w:pStyle w:val="a3"/>
        <w:spacing w:before="195" w:beforeAutospacing="0" w:after="195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- ОМС Управление культурой ПГО (код 908);</w:t>
      </w:r>
    </w:p>
    <w:p w:rsidR="00290DE0" w:rsidRDefault="00290DE0" w:rsidP="00290DE0">
      <w:pPr>
        <w:pStyle w:val="a3"/>
        <w:spacing w:before="195" w:beforeAutospacing="0" w:after="195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- ОМС Дума Полевского городского округа (код 912);</w:t>
      </w:r>
    </w:p>
    <w:p w:rsidR="00290DE0" w:rsidRDefault="00290DE0" w:rsidP="00290DE0">
      <w:pPr>
        <w:pStyle w:val="a3"/>
        <w:spacing w:before="195" w:beforeAutospacing="0" w:after="195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- ОМС Счетная палата Полевского городского округа (код 913);</w:t>
      </w:r>
    </w:p>
    <w:p w:rsidR="00290DE0" w:rsidRDefault="00290DE0" w:rsidP="00290DE0">
      <w:pPr>
        <w:pStyle w:val="a3"/>
        <w:spacing w:before="195" w:beforeAutospacing="0" w:after="195" w:afterAutospacing="0"/>
        <w:ind w:firstLine="72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- Финансовое управление Администрации Полевского городского округа (в соответствии с п. 78 Инструкции по применению Плана счетов бюджетного учета, утвержденной Приказом Минфина России от 06.12.2010 N 162н "Об утверждении Плана счетов бюджетного учета и Инструкции по его применению", как администратор зачисленных в бюджет доходов, с кодом элемента доходов отличного от кода элемента доходов, содержащегося в виде дохода распределяемого поступления) (код 919).</w:t>
      </w:r>
    </w:p>
    <w:p w:rsidR="00290DE0" w:rsidRDefault="00290DE0" w:rsidP="00290DE0">
      <w:pPr>
        <w:pStyle w:val="a3"/>
        <w:spacing w:before="195" w:beforeAutospacing="0" w:after="195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2. Отчет о кассовом поступлении и выбытии бюджетных средств (ф. 0503124) Финансового управления Администрации Полевского городского округа.</w:t>
      </w:r>
    </w:p>
    <w:p w:rsidR="00290DE0" w:rsidRDefault="00290DE0" w:rsidP="00290DE0">
      <w:pPr>
        <w:pStyle w:val="a3"/>
        <w:spacing w:before="195" w:beforeAutospacing="0" w:after="195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3. Отчет по поступлениям и выбытиям (ф. 0503151) Управления Федерального казначейства по Свердловской области.</w:t>
      </w:r>
    </w:p>
    <w:p w:rsidR="00290DE0" w:rsidRDefault="00290DE0" w:rsidP="00290DE0">
      <w:pPr>
        <w:pStyle w:val="a3"/>
        <w:spacing w:before="195" w:beforeAutospacing="0" w:after="195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4. Отчет об исполнении бюджета (ф. 0503117) Финансового управления Администрации Полевского городского округа.</w:t>
      </w:r>
    </w:p>
    <w:p w:rsidR="00290DE0" w:rsidRDefault="00290DE0" w:rsidP="00290DE0">
      <w:pPr>
        <w:pStyle w:val="a3"/>
        <w:spacing w:before="195" w:beforeAutospacing="0" w:after="195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Формы представленной для проверки бюджетной отчетности соответствуют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РФ от 28.12.2010 № 191н (с изменениями) (далее – Инструкция № 191н).</w:t>
      </w:r>
    </w:p>
    <w:p w:rsidR="00290DE0" w:rsidRDefault="00290DE0" w:rsidP="00290DE0">
      <w:pPr>
        <w:pStyle w:val="a3"/>
        <w:spacing w:before="195" w:beforeAutospacing="0" w:after="195" w:afterAutospacing="0"/>
        <w:ind w:firstLine="72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В соответствии с п. 10 Инструкции № 191н сводная бюджетная отчетность, составленная  главными распорядителями бюджетных средств,  главными администраторами доходов бюджета, главными администраторами источников финансирования дефицита бюджета представляется в финансовый орган. </w:t>
      </w:r>
    </w:p>
    <w:p w:rsidR="00290DE0" w:rsidRDefault="00290DE0" w:rsidP="00290DE0">
      <w:pPr>
        <w:pStyle w:val="a3"/>
        <w:spacing w:before="195" w:beforeAutospacing="0" w:after="195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 xml:space="preserve">Согласно пункту 274 Инструкции № 191н, если администратор доходов бюджета не является получателем средств бюджета, поступления в который он администрирует, то порядок и сроки предоставления бюджетной отчетности по операциям администрирования поступлений в этот бюджет подлежат согласованию между администратором доходов в соответствующий бюджет бюджетной </w:t>
      </w:r>
      <w:r>
        <w:rPr>
          <w:rFonts w:ascii="Verdana" w:hAnsi="Verdana" w:cs="Tahoma"/>
          <w:color w:val="000000"/>
        </w:rPr>
        <w:lastRenderedPageBreak/>
        <w:t>системы Российской Федерации и финансовым органом соответствующего бюджета.</w:t>
      </w:r>
    </w:p>
    <w:p w:rsidR="00290DE0" w:rsidRDefault="00290DE0" w:rsidP="00290DE0">
      <w:pPr>
        <w:pStyle w:val="a3"/>
        <w:spacing w:before="195" w:beforeAutospacing="0" w:after="195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Финансовым управлением Администрации Полевского городского округа в адрес администраторов доходов местного бюджета,  не являющихся получателями средств бюджета Полевского городского округа, были направлены письма о необходимости предоставления отчетности за 1 полугодие 2016 года не позднее 09 числа месяца, следующего за отчетным кварталом.</w:t>
      </w:r>
    </w:p>
    <w:p w:rsidR="00290DE0" w:rsidRDefault="00290DE0" w:rsidP="00290DE0">
      <w:pPr>
        <w:pStyle w:val="a3"/>
        <w:spacing w:before="195" w:beforeAutospacing="0" w:after="195" w:afterAutospacing="0"/>
        <w:ind w:firstLine="72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В нарушение п. 10 Инструкции № 191н не представлена в Финансовое управление Администрации  Полевского городского округа бюджетная отчетность главных администраторов доходов бюджета:</w:t>
      </w:r>
    </w:p>
    <w:p w:rsidR="00290DE0" w:rsidRDefault="00290DE0" w:rsidP="00290DE0">
      <w:pPr>
        <w:pStyle w:val="a3"/>
        <w:spacing w:before="195" w:beforeAutospacing="0" w:after="195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- Департамент Федеральной службы по надзору в сфере природопользования по Уральскому федеральному округу (код 048);</w:t>
      </w:r>
    </w:p>
    <w:p w:rsidR="00290DE0" w:rsidRDefault="00290DE0" w:rsidP="00290DE0">
      <w:pPr>
        <w:pStyle w:val="a3"/>
        <w:spacing w:before="195" w:beforeAutospacing="0" w:after="195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-  Уральское управление государственного автодорожного надзора Федеральной службы по надзору в сфере транспорта (код 106);</w:t>
      </w:r>
    </w:p>
    <w:p w:rsidR="00290DE0" w:rsidRDefault="00290DE0" w:rsidP="00290DE0">
      <w:pPr>
        <w:pStyle w:val="a3"/>
        <w:spacing w:before="195" w:beforeAutospacing="0" w:after="195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- Главное управление Министерства внутренних дел Российской федерации по Свердловской области (код 188).</w:t>
      </w:r>
    </w:p>
    <w:p w:rsidR="00290DE0" w:rsidRDefault="00290DE0" w:rsidP="00290DE0">
      <w:pPr>
        <w:pStyle w:val="a3"/>
        <w:spacing w:before="195" w:beforeAutospacing="0" w:after="195" w:afterAutospacing="0"/>
        <w:ind w:firstLine="72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Подтверждено соответствие показателей исполненных бюджетных назначений Отчета об исполнении бюджета Полевского городского округа за 1 полугодие 2016 года данным представленной сводной бюджетной отчетности главных администраторов бюджетных средств муниципального образования.</w:t>
      </w:r>
    </w:p>
    <w:p w:rsidR="00290DE0" w:rsidRDefault="00290DE0" w:rsidP="00290DE0">
      <w:pPr>
        <w:pStyle w:val="a3"/>
        <w:spacing w:before="195" w:beforeAutospacing="0" w:after="195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Общая сумма утвержденных бюджетных назначений Отчета об исполнении бюджета Полевского городского округа на 01.07.2016 года (ф. 0503117) соответствуют показателям решения Думы Полевского городского округа от 10.12.2015 № 400 «О бюджете Полевского городского округа на 2016 год»(с изменениями) по доходам бюджета и  показателям Сводной бюджетной росписи местного бюджета на 2016 год (с изменениями), утвержденной начальником Финансового управления Администрации Полевского городского округа от 06.06.2016 года.</w:t>
      </w:r>
    </w:p>
    <w:p w:rsidR="00290DE0" w:rsidRDefault="00290DE0" w:rsidP="00290DE0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В нарушение п.55 Инструкции № 191н в отчетности главного администратора доходов бюджета – Министерство природных ресурсов и экологии Свердловской области (код 017) в Отчете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(ф.0503127) в графе 4 по </w:t>
      </w:r>
      <w:hyperlink r:id="rId5" w:history="1">
        <w:r>
          <w:rPr>
            <w:rStyle w:val="a6"/>
            <w:rFonts w:ascii="Tahoma" w:hAnsi="Tahoma" w:cs="Tahoma"/>
            <w:color w:val="000000"/>
            <w:u w:val="none"/>
          </w:rPr>
          <w:t>разделу</w:t>
        </w:r>
      </w:hyperlink>
      <w:r>
        <w:rPr>
          <w:rFonts w:ascii="Verdana" w:hAnsi="Verdana" w:cs="Tahoma"/>
          <w:color w:val="000000"/>
        </w:rPr>
        <w:t> "Доходы бюджета" ошибочно  отражены плановые показатели в сумме 20,0 тыс. руб., уточненные на текущий финансовый год решением о бюджете, по закрепленным за ним доходам бюджета. Отклонение составило 20,0 тыс. руб.</w:t>
      </w:r>
    </w:p>
    <w:p w:rsidR="00290DE0" w:rsidRDefault="00290DE0" w:rsidP="00290DE0">
      <w:pPr>
        <w:pStyle w:val="a3"/>
        <w:spacing w:before="195" w:beforeAutospacing="0" w:after="195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lastRenderedPageBreak/>
        <w:t>Финансовым управлением Администрации Полевского городского округа  в адрес Министерства природных ресурсов и экологии Свердловской области направлено письмо от 10.05.2016 года № 04-298 «Об утвержденных объемах доходных источников» с уточненным годовым прогнозом поступлений в местный бюджет на 2016 год по коду бюджетной классификации 017 1 16 90 040 04 0000 140 «Прочие поступления от денежных взысканий (штрафов) и  иных сумм в возмещение ущерба, зачисляемые в бюджеты городских округов» в сумме 0 руб.</w:t>
      </w:r>
    </w:p>
    <w:p w:rsidR="00290DE0" w:rsidRDefault="00290DE0" w:rsidP="00290DE0">
      <w:pPr>
        <w:pStyle w:val="a3"/>
        <w:spacing w:before="195" w:beforeAutospacing="0" w:after="195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Показатели кассового исполнения бюджета по доходам и расходам, отраженные в Отчете об исполнении бюджета Полевского городского округа за 1 полугодие 2016 года (ф. 0503117), подтверждаются данными Отчета по поступлениям и выбытиям на 01.07.2016 года (ф. 0503151) органа, осуществляющего кассовое обслуживание исполнения местного бюджета Управления федерального казначейства по Свердловской области, и отчету о кассовом поступлении и выбытии бюджетных средств на 01.07.2016 года (ф. 0503124).</w:t>
      </w:r>
    </w:p>
    <w:p w:rsidR="00290DE0" w:rsidRDefault="00290DE0" w:rsidP="00290DE0">
      <w:pPr>
        <w:pStyle w:val="a3"/>
        <w:spacing w:before="195" w:beforeAutospacing="0" w:after="195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Бюджет Полевского городского округа за 1 полугодие 2016 года по доходам исполнен на 51,35% от годового назначения. При годовом назначении 1 745 583,050 тыс. руб. фактически поступило доходов 896 398,816 тыс. руб., из них:</w:t>
      </w:r>
    </w:p>
    <w:p w:rsidR="00290DE0" w:rsidRDefault="00290DE0" w:rsidP="00290DE0">
      <w:pPr>
        <w:pStyle w:val="a3"/>
        <w:spacing w:before="195" w:beforeAutospacing="0" w:after="195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 - дотации на выравнивание уровня бюджетной  обеспеченности в сумме 180,0 тыс. руб.;</w:t>
      </w:r>
    </w:p>
    <w:p w:rsidR="00290DE0" w:rsidRDefault="00290DE0" w:rsidP="00290DE0">
      <w:pPr>
        <w:pStyle w:val="a3"/>
        <w:spacing w:before="195" w:beforeAutospacing="0" w:after="195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 - субсидии в сумме 61 610,053 тыс. руб.;</w:t>
      </w:r>
    </w:p>
    <w:p w:rsidR="00290DE0" w:rsidRDefault="00290DE0" w:rsidP="00290DE0">
      <w:pPr>
        <w:pStyle w:val="a3"/>
        <w:spacing w:before="195" w:beforeAutospacing="0" w:after="195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 - субвенции в сумме 451 510,34 тыс. руб.;</w:t>
      </w:r>
    </w:p>
    <w:p w:rsidR="00290DE0" w:rsidRDefault="00290DE0" w:rsidP="00290DE0">
      <w:pPr>
        <w:pStyle w:val="a3"/>
        <w:spacing w:before="195" w:beforeAutospacing="0" w:after="195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 - иные межбюджетные трансферты в сумме 3 150,0 тыс. руб.</w:t>
      </w:r>
    </w:p>
    <w:p w:rsidR="00290DE0" w:rsidRDefault="00290DE0" w:rsidP="00290DE0">
      <w:pPr>
        <w:pStyle w:val="a3"/>
        <w:spacing w:before="195" w:beforeAutospacing="0" w:after="195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Расходы бюджета Полевского городского округа за отчетный период исполнены в сумме 824 817,674 тыс. руб., что составило 46,45%  к уточненному годовому назначению 1 775 891,247 тыс. руб.</w:t>
      </w:r>
    </w:p>
    <w:p w:rsidR="00290DE0" w:rsidRDefault="00290DE0" w:rsidP="00290DE0">
      <w:pPr>
        <w:pStyle w:val="a3"/>
        <w:spacing w:before="195" w:beforeAutospacing="0" w:after="195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Бюджет Полевского городского округа за 1 полугодие 2016 года исполнен с профицитом в сумме 71 581,142 тыс. руб., который обусловлен остатками межбюджетных трансфертов, полученных из областного бюджета.</w:t>
      </w:r>
    </w:p>
    <w:p w:rsidR="00290DE0" w:rsidRDefault="00290DE0" w:rsidP="00290DE0">
      <w:pPr>
        <w:pStyle w:val="a3"/>
        <w:spacing w:before="195" w:beforeAutospacing="0" w:after="195" w:afterAutospacing="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         На погашение муниципального внутреннего долга в 2016 году предусмотрено 5 471,23 тыс. руб. В 1 полугодии 2016 года средства местного на погашение муниципальных долговых обязательств не направлялись.</w:t>
      </w:r>
    </w:p>
    <w:p w:rsidR="00290DE0" w:rsidRDefault="00290DE0" w:rsidP="00290DE0">
      <w:pPr>
        <w:pStyle w:val="a3"/>
        <w:spacing w:before="195" w:beforeAutospacing="0" w:after="195" w:afterAutospacing="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         По состоянию на 01.07.2016 года муниципальный внутренний долг составил 36 780,67 тыс. руб. расходы на обслуживание муниципального внутреннего долга в 2016 году предусмотрены в сумме 319,2 тыс. руб. Расходы за отчетный период исполнены в сумме 299,89 тыс. руб., что составляет 93,95% от уточненного годового назначения.</w:t>
      </w:r>
    </w:p>
    <w:p w:rsidR="00290DE0" w:rsidRDefault="00290DE0" w:rsidP="00290DE0">
      <w:pPr>
        <w:pStyle w:val="a3"/>
        <w:spacing w:before="195" w:beforeAutospacing="0" w:after="195" w:afterAutospacing="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lastRenderedPageBreak/>
        <w:t>          В 1 полугодии 2016 года бюджетом Полевского городского округа муниципальные гарантии и бюджетные кредиты не предоставлялись. </w:t>
      </w:r>
    </w:p>
    <w:p w:rsidR="00290DE0" w:rsidRDefault="00290DE0" w:rsidP="00290DE0">
      <w:pPr>
        <w:pStyle w:val="a3"/>
        <w:spacing w:before="195" w:beforeAutospacing="0" w:after="195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На финансирование социально-значимых отраслей за 1 полугодие 2016 года направлено 701 907,38  тыс. руб. В структуре кассовых расходов бюджета Полевского городского округа за 1 полугодие  2016 года расходы на социально-значимые отрасли составляют 85,1 %, таким образом, бюджет Полевского городского округа сохраняет свою социальную направленность.</w:t>
      </w:r>
    </w:p>
    <w:p w:rsidR="00290DE0" w:rsidRDefault="00290DE0" w:rsidP="00290DE0">
      <w:pPr>
        <w:pStyle w:val="a3"/>
        <w:spacing w:before="195" w:beforeAutospacing="0" w:after="195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Из резервного фонда Администрации Полевского городского округа, произведены расходы в сумме 602,438 тыс. руб., что составляет 60,24 % к утвержденному годовому назначению (1 000,0 тыс. руб.).  </w:t>
      </w:r>
    </w:p>
    <w:p w:rsidR="00290DE0" w:rsidRDefault="00290DE0" w:rsidP="00290DE0">
      <w:pPr>
        <w:pStyle w:val="a3"/>
        <w:spacing w:before="195" w:beforeAutospacing="0" w:after="195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      </w:t>
      </w:r>
    </w:p>
    <w:p w:rsidR="00290DE0" w:rsidRDefault="00290DE0" w:rsidP="00290DE0">
      <w:pPr>
        <w:pStyle w:val="consplusnormal"/>
        <w:spacing w:before="195" w:beforeAutospacing="0" w:after="195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5"/>
          <w:rFonts w:ascii="Verdana" w:hAnsi="Verdana" w:cs="Tahoma"/>
          <w:color w:val="000000"/>
        </w:rPr>
        <w:t>Выводы</w:t>
      </w:r>
    </w:p>
    <w:p w:rsidR="00290DE0" w:rsidRDefault="00290DE0" w:rsidP="00290DE0">
      <w:pPr>
        <w:pStyle w:val="consplusnormal"/>
        <w:spacing w:before="195" w:beforeAutospacing="0" w:after="195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Отчет  об исполнении бюджета Полевского городского округа на 01.07.2016 года, утвержденный Постановлением Администрации Полевского городского округа от 19.07.2016 года № 257-ПА, соответствует нормативным требованиям составления бюджетной отчетности, установленным Инструкцией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РФ от 28.12.2010 № 191н и является достоверным.</w:t>
      </w:r>
    </w:p>
    <w:p w:rsidR="00290DE0" w:rsidRDefault="00290DE0" w:rsidP="00290DE0">
      <w:pPr>
        <w:pStyle w:val="a3"/>
        <w:spacing w:before="195" w:beforeAutospacing="0" w:after="195" w:afterAutospacing="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Инспектор Счетной платы</w:t>
      </w:r>
    </w:p>
    <w:p w:rsidR="00290DE0" w:rsidRDefault="00290DE0" w:rsidP="00290DE0">
      <w:pPr>
        <w:pStyle w:val="a3"/>
        <w:spacing w:before="195" w:beforeAutospacing="0" w:after="195" w:afterAutospacing="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Полевского городского округа                                                        Т.Е. Фарнина </w:t>
      </w:r>
    </w:p>
    <w:p w:rsidR="00A40278" w:rsidRDefault="00A40278">
      <w:bookmarkStart w:id="0" w:name="_GoBack"/>
      <w:bookmarkEnd w:id="0"/>
    </w:p>
    <w:sectPr w:rsidR="00A40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953"/>
    <w:rsid w:val="00290DE0"/>
    <w:rsid w:val="00537953"/>
    <w:rsid w:val="00A40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0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0DE0"/>
    <w:rPr>
      <w:b/>
      <w:bCs/>
    </w:rPr>
  </w:style>
  <w:style w:type="character" w:styleId="a5">
    <w:name w:val="Emphasis"/>
    <w:basedOn w:val="a0"/>
    <w:uiPriority w:val="20"/>
    <w:qFormat/>
    <w:rsid w:val="00290DE0"/>
    <w:rPr>
      <w:i/>
      <w:iCs/>
    </w:rPr>
  </w:style>
  <w:style w:type="character" w:styleId="a6">
    <w:name w:val="Hyperlink"/>
    <w:basedOn w:val="a0"/>
    <w:uiPriority w:val="99"/>
    <w:semiHidden/>
    <w:unhideWhenUsed/>
    <w:rsid w:val="00290DE0"/>
    <w:rPr>
      <w:color w:val="0000FF"/>
      <w:u w:val="single"/>
    </w:rPr>
  </w:style>
  <w:style w:type="paragraph" w:customStyle="1" w:styleId="consplusnormal">
    <w:name w:val="consplusnormal"/>
    <w:basedOn w:val="a"/>
    <w:rsid w:val="00290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0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0DE0"/>
    <w:rPr>
      <w:b/>
      <w:bCs/>
    </w:rPr>
  </w:style>
  <w:style w:type="character" w:styleId="a5">
    <w:name w:val="Emphasis"/>
    <w:basedOn w:val="a0"/>
    <w:uiPriority w:val="20"/>
    <w:qFormat/>
    <w:rsid w:val="00290DE0"/>
    <w:rPr>
      <w:i/>
      <w:iCs/>
    </w:rPr>
  </w:style>
  <w:style w:type="character" w:styleId="a6">
    <w:name w:val="Hyperlink"/>
    <w:basedOn w:val="a0"/>
    <w:uiPriority w:val="99"/>
    <w:semiHidden/>
    <w:unhideWhenUsed/>
    <w:rsid w:val="00290DE0"/>
    <w:rPr>
      <w:color w:val="0000FF"/>
      <w:u w:val="single"/>
    </w:rPr>
  </w:style>
  <w:style w:type="paragraph" w:customStyle="1" w:styleId="consplusnormal">
    <w:name w:val="consplusnormal"/>
    <w:basedOn w:val="a"/>
    <w:rsid w:val="00290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1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E5582BAA1D08A0A31B3F249A9F1EFEA89602BC5138EEA9D124AB9EBE7ED0FE06A559C40DBF69C04IEm5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1872</Words>
  <Characters>10677</Characters>
  <Application>Microsoft Office Word</Application>
  <DocSecurity>0</DocSecurity>
  <Lines>88</Lines>
  <Paragraphs>25</Paragraphs>
  <ScaleCrop>false</ScaleCrop>
  <Company/>
  <LinksUpToDate>false</LinksUpToDate>
  <CharactersWithSpaces>12524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Noon Doktor</dc:creator>
  <cp:keywords/>
  <dc:description/>
  <cp:lastModifiedBy>Noon Doktor</cp:lastModifiedBy>
  <cp:revision>3</cp:revision>
  <dcterms:created xsi:type="dcterms:W3CDTF">2026-03-30T15:33:00Z</dcterms:created>
  <dcterms:modified xsi:type="dcterms:W3CDTF">2026-03-30T15:33:00Z</dcterms:modified>
</cp:coreProperties>
</file>