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A4D" w:rsidRDefault="007D6A4D" w:rsidP="007D6A4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ЗАКЛЮЧЕНИЕ</w:t>
      </w:r>
    </w:p>
    <w:p w:rsidR="007D6A4D" w:rsidRDefault="007D6A4D" w:rsidP="007D6A4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Счетной палаты Полевского городского округа на отчет об исполнении бюджета Полевского городского округа за 1 квартал 2016 года</w:t>
      </w:r>
    </w:p>
    <w:p w:rsidR="007D6A4D" w:rsidRDefault="007D6A4D" w:rsidP="007D6A4D">
      <w:pPr>
        <w:pStyle w:val="a3"/>
        <w:spacing w:before="195" w:beforeAutospacing="0" w:after="195" w:afterAutospacing="0"/>
        <w:jc w:val="center"/>
        <w:rPr>
          <w:rFonts w:ascii="Tahoma" w:hAnsi="Tahoma" w:cs="Tahoma"/>
          <w:color w:val="000000"/>
          <w:sz w:val="21"/>
          <w:szCs w:val="21"/>
        </w:rPr>
      </w:pPr>
      <w:r>
        <w:rPr>
          <w:rFonts w:ascii="Verdana" w:hAnsi="Verdana" w:cs="Tahoma"/>
          <w:color w:val="000000"/>
        </w:rPr>
        <w:t>г. Полевской                                                                                 17 мая 2016 год</w:t>
      </w:r>
    </w:p>
    <w:p w:rsidR="007D6A4D" w:rsidRDefault="007D6A4D" w:rsidP="007D6A4D">
      <w:pPr>
        <w:pStyle w:val="a3"/>
        <w:spacing w:before="195" w:beforeAutospacing="0" w:after="195" w:afterAutospacing="0"/>
        <w:ind w:firstLine="720"/>
        <w:jc w:val="both"/>
        <w:rPr>
          <w:rFonts w:ascii="Tahoma" w:hAnsi="Tahoma" w:cs="Tahoma"/>
          <w:color w:val="000000"/>
          <w:sz w:val="21"/>
          <w:szCs w:val="21"/>
        </w:rPr>
      </w:pPr>
      <w:proofErr w:type="gramStart"/>
      <w:r>
        <w:rPr>
          <w:rFonts w:ascii="Verdana" w:hAnsi="Verdana" w:cs="Tahoma"/>
          <w:color w:val="000000"/>
        </w:rPr>
        <w:t>На основании статьи 268.1 Бюджетного кодекса Российской Федерации (далее – БК РФ), статей 9, 38 Положения о бюджетном процессе в Полевском городском округе в новой редакции, утвержденного решением Думы Полевского городского округа от 10.02.2009 N 734 (с изменениями), Положения о Счетной палате Полевского городского округа, утвержденного решением  Думы Полевского городского округа от 15.12.2011 № 436, пункта 11 раздела 1 плана работы Счетной</w:t>
      </w:r>
      <w:proofErr w:type="gramEnd"/>
      <w:r>
        <w:rPr>
          <w:rFonts w:ascii="Verdana" w:hAnsi="Verdana" w:cs="Tahoma"/>
          <w:color w:val="000000"/>
        </w:rPr>
        <w:t xml:space="preserve"> </w:t>
      </w:r>
      <w:proofErr w:type="gramStart"/>
      <w:r>
        <w:rPr>
          <w:rFonts w:ascii="Verdana" w:hAnsi="Verdana" w:cs="Tahoma"/>
          <w:color w:val="000000"/>
        </w:rPr>
        <w:t>палаты Полевского городского округа на 2016 год, утвержденного распоряжением председателя Счетной палаты Полевского городского округа от 25.12.2015 № 110 (с изменениями), распоряжения председателя Счетной палаты Полевского городского округа от 11.05.2016 № 48, инспектором Счетной палаты Полевского городского округа А.А. Кетовой была проведена проверка отчета об исполнении бюджета Полевского городского округа за 1 квартал 2016 года в Финансовом управлении Администрации Полевского городского</w:t>
      </w:r>
      <w:proofErr w:type="gramEnd"/>
      <w:r>
        <w:rPr>
          <w:rFonts w:ascii="Verdana" w:hAnsi="Verdana" w:cs="Tahoma"/>
          <w:color w:val="000000"/>
        </w:rPr>
        <w:t xml:space="preserve"> округа.</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Проверка начата 12 мая 2016 года.</w:t>
      </w:r>
    </w:p>
    <w:p w:rsidR="007D6A4D" w:rsidRDefault="007D6A4D" w:rsidP="007D6A4D">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Проверка закончена 17 мая 2016 года.</w:t>
      </w:r>
    </w:p>
    <w:p w:rsidR="007D6A4D" w:rsidRDefault="007D6A4D" w:rsidP="007D6A4D">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Начальник Финансового управления Администрации Полевского городского округа – Мельникова Оксана Юрьевна.</w:t>
      </w:r>
    </w:p>
    <w:p w:rsidR="007D6A4D" w:rsidRDefault="007D6A4D" w:rsidP="007D6A4D">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Главный бухгалтер Финансового управления Администрации Полевского городского округа – Кузнецова Ольга Викторовна.</w:t>
      </w:r>
    </w:p>
    <w:p w:rsidR="007D6A4D" w:rsidRDefault="007D6A4D" w:rsidP="007D6A4D">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ИНН/КПП 6626021174/662601001, ОГРН 1106626000766, ОКПО 68390863.</w:t>
      </w:r>
    </w:p>
    <w:p w:rsidR="007D6A4D" w:rsidRDefault="007D6A4D" w:rsidP="007D6A4D">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Юридический и почтовый адрес: 623380, Свердловская обл., г. Полевской, ул. Свердлова, 19.</w:t>
      </w:r>
    </w:p>
    <w:p w:rsidR="007D6A4D" w:rsidRDefault="007D6A4D" w:rsidP="007D6A4D">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Финансовое управление Администрации Полевского городского округа является  функциональным органом Администрации Полевского городского округа с правами юридического лица, осуществляющим составление и организацию исполнения бюджета Полевского городского округа в соответствии с Положением о финансовом управлении Администрации Полевского городского округа, утвержденном в новой редакции решением Думы Полевского городского округа от 18.03.2011 N 318.</w:t>
      </w:r>
    </w:p>
    <w:p w:rsidR="007D6A4D" w:rsidRDefault="007D6A4D" w:rsidP="007D6A4D">
      <w:pPr>
        <w:pStyle w:val="a3"/>
        <w:spacing w:before="195" w:beforeAutospacing="0" w:after="195" w:afterAutospacing="0"/>
        <w:ind w:firstLine="720"/>
        <w:jc w:val="both"/>
        <w:rPr>
          <w:rFonts w:ascii="Tahoma" w:hAnsi="Tahoma" w:cs="Tahoma"/>
          <w:color w:val="000000"/>
          <w:sz w:val="21"/>
          <w:szCs w:val="21"/>
        </w:rPr>
      </w:pPr>
      <w:proofErr w:type="gramStart"/>
      <w:r>
        <w:rPr>
          <w:rFonts w:ascii="Verdana" w:hAnsi="Verdana" w:cs="Tahoma"/>
          <w:color w:val="000000"/>
        </w:rPr>
        <w:lastRenderedPageBreak/>
        <w:t>Отчет об исполнении бюджета Полевского городского округа на 01.04.2016 года утвержден постановлением Администрации Полевского городского округа от 21.04.2016 № 141-ПА «Об утверждении отчета об исполнении бюджета Полевского городского округа за 1 квартал 2016 года» и представлен в Счетную палату Полевского городского округа 27.04.2016 года, в срок, установленный пунктом 2 статьи 38 Положения о бюджетном процессе в Полевском городском округе в новой</w:t>
      </w:r>
      <w:proofErr w:type="gramEnd"/>
      <w:r>
        <w:rPr>
          <w:rFonts w:ascii="Verdana" w:hAnsi="Verdana" w:cs="Tahoma"/>
          <w:color w:val="000000"/>
        </w:rPr>
        <w:t xml:space="preserve"> редакции, утвержденного решением Думы Полевского городского округа от 10.02.2009 № 734.</w:t>
      </w:r>
    </w:p>
    <w:p w:rsidR="007D6A4D" w:rsidRDefault="007D6A4D" w:rsidP="007D6A4D">
      <w:pPr>
        <w:pStyle w:val="a3"/>
        <w:spacing w:before="195" w:beforeAutospacing="0" w:after="195" w:afterAutospacing="0"/>
        <w:jc w:val="center"/>
        <w:rPr>
          <w:rFonts w:ascii="Tahoma" w:hAnsi="Tahoma" w:cs="Tahoma"/>
          <w:color w:val="000000"/>
          <w:sz w:val="21"/>
          <w:szCs w:val="21"/>
        </w:rPr>
      </w:pPr>
      <w:r>
        <w:rPr>
          <w:rStyle w:val="a5"/>
          <w:rFonts w:ascii="Verdana" w:hAnsi="Verdana" w:cs="Tahoma"/>
          <w:color w:val="000000"/>
        </w:rPr>
        <w:t>Проверкой установлено:</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Для проверки отчета об исполнении бюджета Полевского городского округа за 1 квартал 2016 года Финансовым управлением Администрации Полевского городского округа представлены формы бюджетной отчетности на 01.04.2016 года:</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1.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следующих главных администраторов бюджетных средств:</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Министерство финансов Свердловской области (код 004);</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Министерство природных ресурсов и экологии Свердловской области (код 017);</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Территориальная комиссия города Полевского по делам несовершеннолетних и защите их прав (код 038);</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Управление Федеральной службы по надзору в сфере связи, информационных технологий  и массовых коммуникаций по Уральскому федеральному округу (096);</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Управление Федеральной службы по надзору в сфере защиты прав потребителей и благополучия человека по Свердловской области (код 141);</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Управление Федеральной налоговой службы по Свердловской области (код 182);</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Главное управление Министерства внутренних дел Российской Федерации по Свердловской области (код 188);</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Главное управление Министерства юстиции Российской Федерации по Свердловской области (код 318);</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ОМС Администрация Полевского городского округа (код 901);</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ОМС Управление муниципальным имуществом ПГО (код 902);</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ОМС Управление образованием ПГО (код 906);</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lastRenderedPageBreak/>
        <w:t>- ОМС Управление культурой ПГО (код 908);</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ОМС Дума Полевского городского округа (код 912);</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ОМС Счетная палата Полевского городского округа (код 913);</w:t>
      </w:r>
    </w:p>
    <w:p w:rsidR="007D6A4D" w:rsidRDefault="007D6A4D" w:rsidP="007D6A4D">
      <w:pPr>
        <w:pStyle w:val="a3"/>
        <w:spacing w:before="195" w:beforeAutospacing="0" w:after="195" w:afterAutospacing="0"/>
        <w:ind w:firstLine="851"/>
        <w:jc w:val="both"/>
        <w:rPr>
          <w:rFonts w:ascii="Tahoma" w:hAnsi="Tahoma" w:cs="Tahoma"/>
          <w:color w:val="000000"/>
          <w:sz w:val="21"/>
          <w:szCs w:val="21"/>
        </w:rPr>
      </w:pPr>
      <w:r>
        <w:rPr>
          <w:rFonts w:ascii="Verdana" w:hAnsi="Verdana" w:cs="Tahoma"/>
          <w:color w:val="000000"/>
        </w:rPr>
        <w:t>- Финансовое управление Администрации Полевского городского округа (код 919).</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2. Отчет о кассовом поступлении и выбытии бюджетных средств (ф. 0503124) Финансового управления Администрации Полевского городского округа.</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3. Отчет по поступлениям и выбытиям (ф. 0503151) Управления Федерального казначейства по Свердловской области.</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proofErr w:type="gramStart"/>
      <w:r>
        <w:rPr>
          <w:rFonts w:ascii="Verdana" w:hAnsi="Verdana" w:cs="Tahoma"/>
          <w:color w:val="000000"/>
        </w:rPr>
        <w:t>Формы представленной для проверки бюджетной отчетности соответствуют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 191н (с изменениями) (далее – Инструкция № 191н).</w:t>
      </w:r>
      <w:proofErr w:type="gramEnd"/>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В соответствии с пунктом 10 Инструкции № 191н сводная бюджетная отчетность, составленная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представляется в финансовый орган. </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Согласно пункту 274 Инструкции № 191н если администратор доходов бюджета не является получателем средств бюджета, поступления в который он администрирует, то порядок и сроки предоставления бюджетной отчетности по операциям администрирования поступлений в этот бюджет подлежат согласованию между администратором доходов в соответствующий бюджет бюджетной системы Российской Федерации и финансовым органом соответствующего бюджета. Финансовым управлением Администрации Полевского городского округа в адрес администраторов доходов местного бюджета,  не являющихся получателями средств бюджета Полевского городского округа, были направлены письма о необходимости предоставления отчетности за 1 квартал 2016 года не позднее 09 числа месяца, следующего за отчетным кварталом.</w:t>
      </w:r>
    </w:p>
    <w:p w:rsidR="007D6A4D" w:rsidRDefault="007D6A4D" w:rsidP="007D6A4D">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В нарушение пункта 10 Инструкции № 191н не представлена в Финансовое управление Администрации  Полевского городского округа бюджетная отчетность следующих главных администраторов доходов бюджета:</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  Департамент по охране, контролю и регулированию использования животного мира Свердловской области (код 045);</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 Департамент Федеральной службы по надзору в сфере природопользования по Уральскому Федеральному округу (код 048);</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lastRenderedPageBreak/>
        <w:t>- Уральское управление государственного автодорожного надзора Федеральной службы по надзору в сфере  транспорта (код 106);</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 Управление Федеральной миграционной службы по Свердловской области (192);</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 Управление Федеральной службы государственной регистрации, кадастра и картографии по Свердловской области (код 321).</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Общая сумма утвержденных бюджетных назначений Отчета об исполнении бюджета Полевского городского округа на 01.04.2016 года (ф. 0503117) соответствуют показателям решения Думы Полевского городского округа от 10.12.2015 № 400 «О бюджете Полевского городского округа на 2016 год</w:t>
      </w:r>
      <w:proofErr w:type="gramStart"/>
      <w:r>
        <w:rPr>
          <w:rFonts w:ascii="Verdana" w:hAnsi="Verdana" w:cs="Tahoma"/>
          <w:color w:val="000000"/>
        </w:rPr>
        <w:t>»(</w:t>
      </w:r>
      <w:proofErr w:type="gramEnd"/>
      <w:r>
        <w:rPr>
          <w:rFonts w:ascii="Verdana" w:hAnsi="Verdana" w:cs="Tahoma"/>
          <w:color w:val="000000"/>
        </w:rPr>
        <w:t>с изменениями) по доходам бюджета.</w:t>
      </w:r>
    </w:p>
    <w:p w:rsidR="007D6A4D" w:rsidRDefault="007D6A4D" w:rsidP="007D6A4D">
      <w:pPr>
        <w:pStyle w:val="consplusnormal"/>
        <w:spacing w:before="0" w:beforeAutospacing="0" w:after="0" w:afterAutospacing="0"/>
        <w:ind w:firstLine="709"/>
        <w:jc w:val="both"/>
        <w:rPr>
          <w:rFonts w:ascii="Tahoma" w:hAnsi="Tahoma" w:cs="Tahoma"/>
          <w:color w:val="000000"/>
          <w:sz w:val="21"/>
          <w:szCs w:val="21"/>
        </w:rPr>
      </w:pPr>
      <w:proofErr w:type="gramStart"/>
      <w:r>
        <w:rPr>
          <w:rFonts w:ascii="Verdana" w:hAnsi="Verdana" w:cs="Tahoma"/>
          <w:color w:val="000000"/>
        </w:rPr>
        <w:t>В Отчете об исполнении бюджета Полевского городского округа на 01.04.2016 года (ф. 0503117) в графе 4 по </w:t>
      </w:r>
      <w:hyperlink r:id="rId5" w:history="1">
        <w:r>
          <w:rPr>
            <w:rStyle w:val="a6"/>
            <w:rFonts w:ascii="Tahoma" w:hAnsi="Tahoma" w:cs="Tahoma"/>
            <w:color w:val="000000"/>
            <w:u w:val="none"/>
          </w:rPr>
          <w:t>разделу</w:t>
        </w:r>
      </w:hyperlink>
      <w:r>
        <w:rPr>
          <w:rFonts w:ascii="Verdana" w:hAnsi="Verdana" w:cs="Tahoma"/>
          <w:color w:val="000000"/>
        </w:rPr>
        <w:t> "Доходы бюджета" не включены плановые показатели доходов бюджета в сумме 1 200,0 руб., отраженные в Отчете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на 01.04.2016 главного</w:t>
      </w:r>
      <w:proofErr w:type="gramEnd"/>
      <w:r>
        <w:rPr>
          <w:rFonts w:ascii="Verdana" w:hAnsi="Verdana" w:cs="Tahoma"/>
          <w:color w:val="000000"/>
        </w:rPr>
        <w:t xml:space="preserve"> администратора </w:t>
      </w:r>
      <w:proofErr w:type="gramStart"/>
      <w:r>
        <w:rPr>
          <w:rFonts w:ascii="Verdana" w:hAnsi="Verdana" w:cs="Tahoma"/>
          <w:color w:val="000000"/>
        </w:rPr>
        <w:t>доходов бюджета Главного управления Министерства юстиции Российской Федерации</w:t>
      </w:r>
      <w:proofErr w:type="gramEnd"/>
      <w:r>
        <w:rPr>
          <w:rFonts w:ascii="Verdana" w:hAnsi="Verdana" w:cs="Tahoma"/>
          <w:color w:val="000000"/>
        </w:rPr>
        <w:t xml:space="preserve"> по Свердловской области (код 318).</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В ходе проверки подтверждено соответствие показателей исполненных бюджетных назначений Отчета об исполнении бюджета Полевского городского округа на 01.04.2016 года (ф. 0503117) данным представленной сводной бюджетной отчетности главных администраторов бюджетных средств муниципального образования.</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proofErr w:type="gramStart"/>
      <w:r>
        <w:rPr>
          <w:rFonts w:ascii="Verdana" w:hAnsi="Verdana" w:cs="Tahoma"/>
          <w:color w:val="000000"/>
        </w:rPr>
        <w:t>Показатели кассового исполнения бюджета по доходам, отраженные в Отчете об исполнении бюджета Полевского городского округа на 01.04.2016 года (ф. 0503117), подтверждаются показателями Отчета по поступлениям и выбытиям на 01.04.2015 года (ф. 0503151) органа, осуществляющего кассовое обслуживание исполнения местного бюджета, Управления федерального казначейства по Свердловской области, и отчету о кассовом поступлении и выбытии бюджетных средств на 01.04.2015 года (ф. 0503124).</w:t>
      </w:r>
      <w:proofErr w:type="gramEnd"/>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proofErr w:type="gramStart"/>
      <w:r>
        <w:rPr>
          <w:rFonts w:ascii="Verdana" w:hAnsi="Verdana" w:cs="Tahoma"/>
          <w:color w:val="000000"/>
        </w:rPr>
        <w:t>Общая сумма утвержденных бюджетных назначений Отчета об исполнении бюджета Полевского городского округа  на 01.04.2016 года (ф. 0503117) по главным распорядителям бюджетных средств, по разделам, подразделам и целевым статьям соответствуют показателям Сводной бюджетной росписи местного бюджета на 2016 год (с изменениями и дополнениями), утвержденной зам. начальника Финансового управления Администрации Полевского городского округа от 31.03.2016 года по расходам бюджета.</w:t>
      </w:r>
      <w:proofErr w:type="gramEnd"/>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proofErr w:type="gramStart"/>
      <w:r>
        <w:rPr>
          <w:rFonts w:ascii="Verdana" w:hAnsi="Verdana" w:cs="Tahoma"/>
          <w:color w:val="000000"/>
        </w:rPr>
        <w:t xml:space="preserve">Показатели Отчетов об исполнении бюджета главного распорядителя, распорядителя, получателя бюджетных средств, </w:t>
      </w:r>
      <w:r>
        <w:rPr>
          <w:rFonts w:ascii="Verdana" w:hAnsi="Verdana" w:cs="Tahoma"/>
          <w:color w:val="000000"/>
        </w:rPr>
        <w:lastRenderedPageBreak/>
        <w:t>главного администратора, администратора источников финансирования дефицита бюджета, главного администратора, администратора доходов бюджета (ф.0503127) по графе «исполнено - итого» по разделу «Расходы бюджета» подтверждены показателями Отчета по поступлениям и выбытиям на 01.04.2015 года (ф. 0503151) органа, осуществляющего кассовое обслуживание исполнения местного бюджета, Управления федерального казначейства по Свердловской области, и показателями</w:t>
      </w:r>
      <w:proofErr w:type="gramEnd"/>
      <w:r>
        <w:rPr>
          <w:rFonts w:ascii="Verdana" w:hAnsi="Verdana" w:cs="Tahoma"/>
          <w:color w:val="000000"/>
        </w:rPr>
        <w:t xml:space="preserve"> отчета о кассовом поступлении и выбытии бюджетных средств на 01.04.2015 года (ф. 0503124).</w:t>
      </w:r>
    </w:p>
    <w:p w:rsidR="007D6A4D" w:rsidRDefault="007D6A4D" w:rsidP="007D6A4D">
      <w:pPr>
        <w:pStyle w:val="consplusnormal"/>
        <w:spacing w:before="0" w:beforeAutospacing="0" w:after="0" w:afterAutospacing="0"/>
        <w:ind w:firstLine="709"/>
        <w:jc w:val="both"/>
        <w:rPr>
          <w:rFonts w:ascii="Tahoma" w:hAnsi="Tahoma" w:cs="Tahoma"/>
          <w:color w:val="000000"/>
          <w:sz w:val="21"/>
          <w:szCs w:val="21"/>
        </w:rPr>
      </w:pPr>
      <w:proofErr w:type="gramStart"/>
      <w:r>
        <w:rPr>
          <w:rFonts w:ascii="Verdana" w:hAnsi="Verdana" w:cs="Tahoma"/>
          <w:color w:val="000000"/>
        </w:rPr>
        <w:t>В нарушение пунктов 133 и 137 Инструкции № 191н Отчет об исполнении бюджета Полевского городского округа на 01.04.2016 года (ф. 0503117) по расходам составлен не на основании показателей Отчетов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(ф.0503127) и консолидированного Отчета </w:t>
      </w:r>
      <w:hyperlink r:id="rId6" w:history="1">
        <w:r>
          <w:rPr>
            <w:rStyle w:val="a6"/>
            <w:rFonts w:ascii="Tahoma" w:hAnsi="Tahoma" w:cs="Tahoma"/>
            <w:color w:val="000000"/>
            <w:u w:val="none"/>
          </w:rPr>
          <w:t>(ф. 0503124)</w:t>
        </w:r>
      </w:hyperlink>
      <w:r>
        <w:rPr>
          <w:rFonts w:ascii="Verdana" w:hAnsi="Verdana" w:cs="Tahoma"/>
          <w:color w:val="000000"/>
        </w:rPr>
        <w:t>, за исключением итоговых показателей</w:t>
      </w:r>
      <w:proofErr w:type="gramEnd"/>
      <w:r>
        <w:rPr>
          <w:rFonts w:ascii="Verdana" w:hAnsi="Verdana" w:cs="Tahoma"/>
          <w:color w:val="000000"/>
        </w:rPr>
        <w:t xml:space="preserve"> по главным распорядителям бюджетных средств (строка 200 ф. 0503127) и строки «Расходы бюджета – всего» ф. 0503124.</w:t>
      </w:r>
    </w:p>
    <w:p w:rsidR="007D6A4D" w:rsidRDefault="007D6A4D" w:rsidP="007D6A4D">
      <w:pPr>
        <w:pStyle w:val="consplusnormal"/>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В нарушение пункта 10 Инструкции № 191н финансовый орган составил консолидированную бюджетную отчетность об исполнении бюджета не на основании представленной ему консолидированной бюджетной отчетности.</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proofErr w:type="gramStart"/>
      <w:r>
        <w:rPr>
          <w:rFonts w:ascii="Verdana" w:hAnsi="Verdana" w:cs="Tahoma"/>
          <w:color w:val="000000"/>
        </w:rPr>
        <w:t>Показатели кассового исполнения бюджета по расходам, отраженные в Отчете об исполнении бюджета Полевского городского округа на 01.04.2016 года (ф. 0503117) не подтверждаются показателями Отчета по поступлениям и выбытиям на 01.04.2015 года (ф. 0503151) органа, осуществляющего кассовое обслуживание исполнения местного бюджета, Управления федерального казначейства по Свердловской области, и отчету о кассовом поступлении и выбытии бюджетных средств на 01.04.2015 года (ф. 0503124).</w:t>
      </w:r>
      <w:proofErr w:type="gramEnd"/>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Бюджет Полевского городского округа за 1 квартал 2016 года по доходам исполнен на 24,7 % от годового назначения. При годовом назначении 1 671 856,07 тыс. руб. фактически поступило доходов 413 227,42115 тыс. руб.</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Расходы бюджета Полевского городского округа за отчетный период исполнены в сумме 368 019,37119 тыс. руб., что составило 21,99 %  к уточненному годовому назначению 1 673 825,902 тыс. руб.</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Погашение муниципального внутреннего долга в 2016 году предусмотрено в сумме 5 471,23 тыс. руб. На погашение муниципальных долговых обязательств Полевского городского округа за 1 квартал 2016 года средства местного бюджета не направлялись.  </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 xml:space="preserve">Бюджет Полевского городского округа за 1 квартал 2016 года исполнен с профицитом в сумме 45 208,05 тыс. руб., который </w:t>
      </w:r>
      <w:r>
        <w:rPr>
          <w:rFonts w:ascii="Verdana" w:hAnsi="Verdana" w:cs="Tahoma"/>
          <w:color w:val="000000"/>
        </w:rPr>
        <w:lastRenderedPageBreak/>
        <w:t>обусловлен остатками межбюджетных трансфертов, полученных из областного бюджета.</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На финансирование социально-значимых отраслей за 1 квартал 2016 года направлено 309 799,44 тыс. руб. В структуре кассовых расходов бюджета Полевского городского округа за 1 квартал 2016 года расходы на социально-значимые отрасли составляют 84,18 %, таким образом, бюджет Полевского городского округа сохраняет свою социальную направленность.</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Из резервного фонда Администрации Полевского городского округа, произведены расходы в сумме 203,896 тыс. руб., что составляет 20,39 % к утвержденному годовому назначению (1 000,0 тыс. руб.).   </w:t>
      </w:r>
    </w:p>
    <w:p w:rsidR="007D6A4D" w:rsidRDefault="007D6A4D" w:rsidP="007D6A4D">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      </w:t>
      </w:r>
    </w:p>
    <w:p w:rsidR="007D6A4D" w:rsidRDefault="007D6A4D" w:rsidP="007D6A4D">
      <w:pPr>
        <w:pStyle w:val="consplusnormal"/>
        <w:spacing w:before="195" w:beforeAutospacing="0" w:after="195" w:afterAutospacing="0"/>
        <w:jc w:val="center"/>
        <w:rPr>
          <w:rFonts w:ascii="Tahoma" w:hAnsi="Tahoma" w:cs="Tahoma"/>
          <w:color w:val="000000"/>
          <w:sz w:val="21"/>
          <w:szCs w:val="21"/>
        </w:rPr>
      </w:pPr>
      <w:r>
        <w:rPr>
          <w:rStyle w:val="a5"/>
          <w:rFonts w:ascii="Verdana" w:hAnsi="Verdana" w:cs="Tahoma"/>
          <w:color w:val="000000"/>
        </w:rPr>
        <w:t>Выводы и предложения</w:t>
      </w:r>
    </w:p>
    <w:p w:rsidR="007D6A4D" w:rsidRDefault="007D6A4D" w:rsidP="007D6A4D">
      <w:pPr>
        <w:pStyle w:val="consplusnormal"/>
        <w:spacing w:before="195" w:beforeAutospacing="0" w:after="195" w:afterAutospacing="0"/>
        <w:ind w:firstLine="709"/>
        <w:jc w:val="both"/>
        <w:rPr>
          <w:rFonts w:ascii="Tahoma" w:hAnsi="Tahoma" w:cs="Tahoma"/>
          <w:color w:val="000000"/>
          <w:sz w:val="21"/>
          <w:szCs w:val="21"/>
        </w:rPr>
      </w:pPr>
      <w:proofErr w:type="gramStart"/>
      <w:r>
        <w:rPr>
          <w:rFonts w:ascii="Verdana" w:hAnsi="Verdana" w:cs="Tahoma"/>
          <w:color w:val="000000"/>
        </w:rPr>
        <w:t>Отчет  об исполнении бюджета Полевского городского округа на 01.04.2016 года, утвержденный Постановлением Администрации Полевского городского округа от 21.04.2016 года № 141-ПА, не соответствует нормативным требованиям составления бюджетной отчетности, установленным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 191н, и не является достоверным.</w:t>
      </w:r>
      <w:proofErr w:type="gramEnd"/>
    </w:p>
    <w:p w:rsidR="007D6A4D" w:rsidRDefault="007D6A4D" w:rsidP="007D6A4D">
      <w:pPr>
        <w:pStyle w:val="consplusnormal"/>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Начальнику Финансового управления Администрации Полевского городского округа предлагается принять меры к устранению нарушений, допущенных при составлении Отчета об исполнении бюджета на 01.04.2016 (ф. 0503117).</w:t>
      </w:r>
    </w:p>
    <w:p w:rsidR="007D6A4D" w:rsidRDefault="007D6A4D" w:rsidP="007D6A4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Инспектор Счетной платы</w:t>
      </w:r>
    </w:p>
    <w:p w:rsidR="007D6A4D" w:rsidRDefault="007D6A4D" w:rsidP="007D6A4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Полевского городского округа                                                            А.А. </w:t>
      </w:r>
      <w:proofErr w:type="spellStart"/>
      <w:r>
        <w:rPr>
          <w:rFonts w:ascii="Verdana" w:hAnsi="Verdana" w:cs="Tahoma"/>
          <w:color w:val="000000"/>
        </w:rPr>
        <w:t>Кетова</w:t>
      </w:r>
      <w:proofErr w:type="spellEnd"/>
    </w:p>
    <w:p w:rsidR="00E348E7" w:rsidRDefault="00E348E7">
      <w:bookmarkStart w:id="0" w:name="_GoBack"/>
      <w:bookmarkEnd w:id="0"/>
    </w:p>
    <w:sectPr w:rsidR="00E348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83A"/>
    <w:rsid w:val="007D6A4D"/>
    <w:rsid w:val="00DB083A"/>
    <w:rsid w:val="00E34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6A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6A4D"/>
    <w:rPr>
      <w:b/>
      <w:bCs/>
    </w:rPr>
  </w:style>
  <w:style w:type="character" w:styleId="a5">
    <w:name w:val="Emphasis"/>
    <w:basedOn w:val="a0"/>
    <w:uiPriority w:val="20"/>
    <w:qFormat/>
    <w:rsid w:val="007D6A4D"/>
    <w:rPr>
      <w:i/>
      <w:iCs/>
    </w:rPr>
  </w:style>
  <w:style w:type="paragraph" w:customStyle="1" w:styleId="consplusnormal">
    <w:name w:val="consplusnormal"/>
    <w:basedOn w:val="a"/>
    <w:rsid w:val="007D6A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7D6A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6A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6A4D"/>
    <w:rPr>
      <w:b/>
      <w:bCs/>
    </w:rPr>
  </w:style>
  <w:style w:type="character" w:styleId="a5">
    <w:name w:val="Emphasis"/>
    <w:basedOn w:val="a0"/>
    <w:uiPriority w:val="20"/>
    <w:qFormat/>
    <w:rsid w:val="007D6A4D"/>
    <w:rPr>
      <w:i/>
      <w:iCs/>
    </w:rPr>
  </w:style>
  <w:style w:type="paragraph" w:customStyle="1" w:styleId="consplusnormal">
    <w:name w:val="consplusnormal"/>
    <w:basedOn w:val="a"/>
    <w:rsid w:val="007D6A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7D6A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03D19DA6931E0E251C360BF3DAE9606ED52F540660D96CE4F88EECB5E0D4B8974937ED306E4CFB5R4S4E" TargetMode="External"/><Relationship Id="rId5" Type="http://schemas.openxmlformats.org/officeDocument/2006/relationships/hyperlink" Target="consultantplus://offline/ref=FE5582BAA1D08A0A31B3F249A9F1EFEA89602BC5138EEA9D124AB9EBE7ED0FE06A559C40DBF69C04IEm5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2003</Words>
  <Characters>11421</Characters>
  <Application>Microsoft Office Word</Application>
  <DocSecurity>0</DocSecurity>
  <Lines>95</Lines>
  <Paragraphs>26</Paragraphs>
  <ScaleCrop>false</ScaleCrop>
  <Company/>
  <LinksUpToDate>false</LinksUpToDate>
  <CharactersWithSpaces>13398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2026-03-30T15:32:00Z</dcterms:created>
  <dcterms:modified xsi:type="dcterms:W3CDTF">2026-03-30T15:32:00Z</dcterms:modified>
</cp:coreProperties>
</file>