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B3C" w:rsidRPr="00001B3C" w:rsidRDefault="00001B3C" w:rsidP="00001B3C">
      <w:pPr>
        <w:jc w:val="center"/>
        <w:rPr>
          <w:b/>
          <w:sz w:val="28"/>
          <w:szCs w:val="28"/>
        </w:rPr>
      </w:pPr>
      <w:r w:rsidRPr="00001B3C">
        <w:rPr>
          <w:b/>
          <w:sz w:val="28"/>
          <w:szCs w:val="28"/>
        </w:rPr>
        <w:t>ЭКСПЕРТНОЕ ЗАКЛЮЧЕНИЕ</w:t>
      </w:r>
    </w:p>
    <w:p w:rsidR="00001B3C" w:rsidRPr="00001B3C" w:rsidRDefault="00001B3C" w:rsidP="00001B3C">
      <w:pPr>
        <w:jc w:val="center"/>
        <w:rPr>
          <w:b/>
          <w:sz w:val="28"/>
          <w:szCs w:val="28"/>
        </w:rPr>
      </w:pPr>
      <w:r w:rsidRPr="00001B3C">
        <w:rPr>
          <w:b/>
          <w:sz w:val="28"/>
          <w:szCs w:val="28"/>
        </w:rPr>
        <w:t xml:space="preserve">на отчет об исполнении бюджета Полевского муниципального округа </w:t>
      </w:r>
    </w:p>
    <w:p w:rsidR="00001B3C" w:rsidRPr="00001B3C" w:rsidRDefault="00001B3C" w:rsidP="00001B3C">
      <w:pPr>
        <w:jc w:val="center"/>
        <w:rPr>
          <w:b/>
          <w:sz w:val="28"/>
          <w:szCs w:val="28"/>
        </w:rPr>
      </w:pPr>
      <w:r w:rsidRPr="00001B3C">
        <w:rPr>
          <w:b/>
          <w:sz w:val="28"/>
          <w:szCs w:val="28"/>
        </w:rPr>
        <w:t>за 1 квартал 2025 года.</w:t>
      </w:r>
    </w:p>
    <w:p w:rsidR="0093742F" w:rsidRDefault="0093742F"/>
    <w:p w:rsidR="00961296" w:rsidRDefault="00961296">
      <w:pPr>
        <w:rPr>
          <w:sz w:val="28"/>
          <w:szCs w:val="28"/>
        </w:rPr>
      </w:pPr>
      <w:r w:rsidRPr="00961296">
        <w:rPr>
          <w:sz w:val="28"/>
          <w:szCs w:val="28"/>
        </w:rPr>
        <w:t>19 мая</w:t>
      </w:r>
      <w:r>
        <w:rPr>
          <w:sz w:val="28"/>
          <w:szCs w:val="28"/>
        </w:rPr>
        <w:t xml:space="preserve"> 2025 года                                                                                  г. Полевской</w:t>
      </w:r>
    </w:p>
    <w:p w:rsidR="00961296" w:rsidRDefault="00961296">
      <w:pPr>
        <w:rPr>
          <w:sz w:val="28"/>
          <w:szCs w:val="28"/>
        </w:rPr>
      </w:pPr>
    </w:p>
    <w:p w:rsidR="00513535" w:rsidRDefault="00513535" w:rsidP="00513535">
      <w:pPr>
        <w:ind w:firstLine="709"/>
        <w:jc w:val="both"/>
        <w:rPr>
          <w:sz w:val="28"/>
          <w:szCs w:val="28"/>
        </w:rPr>
      </w:pPr>
      <w:proofErr w:type="gramStart"/>
      <w:r w:rsidRPr="0051353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Счетную палату Полевского муниципального округа по Свердловской области (далее СП ПМО) 29 апреля 2025 года представлено </w:t>
      </w:r>
      <w:r w:rsidRPr="00513535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А</w:t>
      </w:r>
      <w:r w:rsidRPr="0051353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Полевского муниципального </w:t>
      </w:r>
      <w:r w:rsidRPr="00513535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(далее – Администрации</w:t>
      </w:r>
      <w:r w:rsidR="007469E4">
        <w:rPr>
          <w:sz w:val="28"/>
          <w:szCs w:val="28"/>
        </w:rPr>
        <w:t xml:space="preserve"> ПМО</w:t>
      </w:r>
      <w:r>
        <w:rPr>
          <w:sz w:val="28"/>
          <w:szCs w:val="28"/>
        </w:rPr>
        <w:t>) от 28</w:t>
      </w:r>
      <w:r w:rsidRPr="00513535">
        <w:rPr>
          <w:sz w:val="28"/>
          <w:szCs w:val="28"/>
        </w:rPr>
        <w:t xml:space="preserve">.04.2025 № </w:t>
      </w:r>
      <w:r>
        <w:rPr>
          <w:sz w:val="28"/>
          <w:szCs w:val="28"/>
        </w:rPr>
        <w:t>483 П</w:t>
      </w:r>
      <w:r w:rsidR="007469E4">
        <w:rPr>
          <w:sz w:val="28"/>
          <w:szCs w:val="28"/>
        </w:rPr>
        <w:t>А</w:t>
      </w:r>
      <w:r w:rsidRPr="00513535">
        <w:rPr>
          <w:sz w:val="28"/>
          <w:szCs w:val="28"/>
        </w:rPr>
        <w:t xml:space="preserve"> «Об утверждении отчета об исполнении  бюджета </w:t>
      </w:r>
      <w:r>
        <w:rPr>
          <w:sz w:val="28"/>
          <w:szCs w:val="28"/>
        </w:rPr>
        <w:t>Полевс</w:t>
      </w:r>
      <w:r w:rsidRPr="00513535">
        <w:rPr>
          <w:sz w:val="28"/>
          <w:szCs w:val="28"/>
        </w:rPr>
        <w:t xml:space="preserve">кого муниципального округа </w:t>
      </w:r>
      <w:r>
        <w:rPr>
          <w:sz w:val="28"/>
          <w:szCs w:val="28"/>
        </w:rPr>
        <w:t>Свердлов</w:t>
      </w:r>
      <w:r w:rsidRPr="00513535">
        <w:rPr>
          <w:sz w:val="28"/>
          <w:szCs w:val="28"/>
        </w:rPr>
        <w:t>ской области за 1 квартал 2025  года»</w:t>
      </w:r>
      <w:r w:rsidR="00BF6FDA">
        <w:rPr>
          <w:sz w:val="28"/>
          <w:szCs w:val="28"/>
        </w:rPr>
        <w:t xml:space="preserve"> </w:t>
      </w:r>
      <w:r w:rsidRPr="00513535">
        <w:rPr>
          <w:sz w:val="28"/>
          <w:szCs w:val="28"/>
        </w:rPr>
        <w:t xml:space="preserve"> и </w:t>
      </w:r>
      <w:r>
        <w:rPr>
          <w:sz w:val="28"/>
          <w:szCs w:val="28"/>
        </w:rPr>
        <w:t>дополнительн</w:t>
      </w:r>
      <w:r w:rsidR="0015210F">
        <w:rPr>
          <w:sz w:val="28"/>
          <w:szCs w:val="28"/>
        </w:rPr>
        <w:t>ая</w:t>
      </w:r>
      <w:r>
        <w:rPr>
          <w:sz w:val="28"/>
          <w:szCs w:val="28"/>
        </w:rPr>
        <w:t xml:space="preserve"> информаци</w:t>
      </w:r>
      <w:r w:rsidR="0015210F">
        <w:rPr>
          <w:sz w:val="28"/>
          <w:szCs w:val="28"/>
        </w:rPr>
        <w:t>я</w:t>
      </w:r>
      <w:r>
        <w:rPr>
          <w:sz w:val="28"/>
          <w:szCs w:val="28"/>
        </w:rPr>
        <w:t xml:space="preserve"> от 14 мая 2025 года:</w:t>
      </w:r>
      <w:proofErr w:type="gramEnd"/>
    </w:p>
    <w:p w:rsidR="00513535" w:rsidRPr="00513535" w:rsidRDefault="00513535" w:rsidP="005135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3535">
        <w:rPr>
          <w:sz w:val="28"/>
          <w:szCs w:val="28"/>
        </w:rPr>
        <w:t>Отчёт (сведения) об использовании бюджетных ассигнований о  расходовании средств резервного фонда Администрации Полевского муниципального округа;</w:t>
      </w:r>
    </w:p>
    <w:p w:rsidR="00513535" w:rsidRPr="00513535" w:rsidRDefault="00513535" w:rsidP="00513535">
      <w:pPr>
        <w:ind w:firstLine="709"/>
        <w:jc w:val="both"/>
        <w:rPr>
          <w:sz w:val="28"/>
          <w:szCs w:val="28"/>
        </w:rPr>
      </w:pPr>
      <w:r w:rsidRPr="00513535">
        <w:rPr>
          <w:sz w:val="28"/>
          <w:szCs w:val="28"/>
        </w:rPr>
        <w:t>- Анализ просроченной кредиторской задолженности;</w:t>
      </w:r>
    </w:p>
    <w:p w:rsidR="00513535" w:rsidRPr="00513535" w:rsidRDefault="00513535" w:rsidP="00513535">
      <w:pPr>
        <w:ind w:firstLine="709"/>
        <w:jc w:val="both"/>
        <w:rPr>
          <w:sz w:val="28"/>
          <w:szCs w:val="28"/>
        </w:rPr>
      </w:pPr>
      <w:r w:rsidRPr="00513535">
        <w:rPr>
          <w:sz w:val="28"/>
          <w:szCs w:val="28"/>
        </w:rPr>
        <w:t>- Справка по остаткам средств бюджета, в том числе «невыясненные поступления» (с 01.01.2025 по 31.03.2025гг.);</w:t>
      </w:r>
    </w:p>
    <w:p w:rsidR="00513535" w:rsidRPr="00513535" w:rsidRDefault="00513535" w:rsidP="00513535">
      <w:pPr>
        <w:ind w:firstLine="709"/>
        <w:jc w:val="both"/>
        <w:rPr>
          <w:sz w:val="28"/>
          <w:szCs w:val="28"/>
        </w:rPr>
      </w:pPr>
      <w:r w:rsidRPr="00513535">
        <w:rPr>
          <w:sz w:val="28"/>
          <w:szCs w:val="28"/>
        </w:rPr>
        <w:t>- Пояснительная записка по Отчёту об исполнении бюджета Полевского муниципального округа за 1 квартал 2025г. в разрезе доходов и расходов (по разделам);</w:t>
      </w:r>
    </w:p>
    <w:p w:rsidR="00513535" w:rsidRDefault="00513535" w:rsidP="00513535">
      <w:pPr>
        <w:ind w:firstLine="709"/>
        <w:jc w:val="both"/>
        <w:rPr>
          <w:sz w:val="28"/>
          <w:szCs w:val="28"/>
        </w:rPr>
      </w:pPr>
      <w:r w:rsidRPr="00513535">
        <w:rPr>
          <w:sz w:val="28"/>
          <w:szCs w:val="28"/>
        </w:rPr>
        <w:t>-  Отчёт по поступлениям и выбытиям (информация УФК, ф. 0503151).</w:t>
      </w:r>
      <w:r>
        <w:rPr>
          <w:sz w:val="28"/>
          <w:szCs w:val="28"/>
        </w:rPr>
        <w:t xml:space="preserve"> </w:t>
      </w:r>
    </w:p>
    <w:p w:rsidR="00BF6FDA" w:rsidRDefault="000E2494" w:rsidP="00513535">
      <w:pPr>
        <w:ind w:firstLine="709"/>
        <w:jc w:val="both"/>
        <w:rPr>
          <w:sz w:val="28"/>
          <w:szCs w:val="28"/>
        </w:rPr>
      </w:pPr>
      <w:r w:rsidRPr="000E2494">
        <w:rPr>
          <w:sz w:val="28"/>
          <w:szCs w:val="28"/>
        </w:rPr>
        <w:t xml:space="preserve">На основании представленных материалов проведен анализ исполнения бюджета </w:t>
      </w:r>
      <w:r w:rsidR="00E02783" w:rsidRPr="00E02783">
        <w:rPr>
          <w:sz w:val="28"/>
          <w:szCs w:val="28"/>
        </w:rPr>
        <w:t xml:space="preserve">Полевского муниципального округа </w:t>
      </w:r>
      <w:r w:rsidRPr="000E2494">
        <w:rPr>
          <w:sz w:val="28"/>
          <w:szCs w:val="28"/>
        </w:rPr>
        <w:t>за 1 квартал 2025 года.</w:t>
      </w:r>
    </w:p>
    <w:p w:rsidR="007469E4" w:rsidRDefault="00747DF8" w:rsidP="00747DF8">
      <w:pPr>
        <w:ind w:firstLine="709"/>
        <w:jc w:val="both"/>
        <w:rPr>
          <w:sz w:val="28"/>
          <w:szCs w:val="28"/>
        </w:rPr>
      </w:pPr>
      <w:r w:rsidRPr="00747DF8">
        <w:rPr>
          <w:sz w:val="28"/>
          <w:szCs w:val="28"/>
        </w:rPr>
        <w:t>Заключение на отчет об исполнении бюджета округа за 1 квартал 2025 года (далее Заключение) подготовлено в соответствии с подпункт</w:t>
      </w:r>
      <w:r>
        <w:rPr>
          <w:sz w:val="28"/>
          <w:szCs w:val="28"/>
        </w:rPr>
        <w:t>ом</w:t>
      </w:r>
      <w:r w:rsidRPr="00747DF8">
        <w:rPr>
          <w:sz w:val="28"/>
          <w:szCs w:val="28"/>
        </w:rPr>
        <w:t xml:space="preserve"> 9, пункта 2, статьи 9 Федерального закона от 07 февраля 2011 года № 6-ФЗ «Об </w:t>
      </w:r>
      <w:proofErr w:type="gramStart"/>
      <w:r w:rsidRPr="00747DF8">
        <w:rPr>
          <w:sz w:val="28"/>
          <w:szCs w:val="28"/>
        </w:rPr>
        <w:t>общих</w:t>
      </w:r>
      <w:proofErr w:type="gramEnd"/>
      <w:r w:rsidRPr="00747DF8">
        <w:rPr>
          <w:sz w:val="28"/>
          <w:szCs w:val="28"/>
        </w:rPr>
        <w:t xml:space="preserve"> </w:t>
      </w:r>
      <w:proofErr w:type="gramStart"/>
      <w:r w:rsidRPr="00747DF8">
        <w:rPr>
          <w:sz w:val="28"/>
          <w:szCs w:val="28"/>
        </w:rPr>
        <w:t>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подпункт</w:t>
      </w:r>
      <w:r>
        <w:rPr>
          <w:sz w:val="28"/>
          <w:szCs w:val="28"/>
        </w:rPr>
        <w:t>ом</w:t>
      </w:r>
      <w:r w:rsidRPr="00747DF8">
        <w:rPr>
          <w:sz w:val="28"/>
          <w:szCs w:val="28"/>
        </w:rPr>
        <w:t xml:space="preserve"> 9, пункта 1, статьи 8 Положения о Счетной палате Полевского муниципального округа, утвержденного решением Думы Полевского городского округа от 15.12.2011 N 436, пункт</w:t>
      </w:r>
      <w:r>
        <w:rPr>
          <w:sz w:val="28"/>
          <w:szCs w:val="28"/>
        </w:rPr>
        <w:t>ом</w:t>
      </w:r>
      <w:r w:rsidRPr="00747DF8">
        <w:rPr>
          <w:sz w:val="28"/>
          <w:szCs w:val="28"/>
        </w:rPr>
        <w:t xml:space="preserve"> 5, статьи 37 «Положения о бюджетном процессе в Полевском муниципальном округе» утвержденного решением Думы ПГО №40 от 24.11.2022 года</w:t>
      </w:r>
      <w:r w:rsidR="007469E4">
        <w:rPr>
          <w:sz w:val="28"/>
          <w:szCs w:val="28"/>
        </w:rPr>
        <w:t xml:space="preserve">, пунктом 2.3 </w:t>
      </w:r>
      <w:r w:rsidRPr="007469E4">
        <w:rPr>
          <w:sz w:val="28"/>
          <w:szCs w:val="28"/>
        </w:rPr>
        <w:t>плана</w:t>
      </w:r>
      <w:proofErr w:type="gramEnd"/>
      <w:r w:rsidRPr="007469E4">
        <w:rPr>
          <w:sz w:val="28"/>
          <w:szCs w:val="28"/>
        </w:rPr>
        <w:t xml:space="preserve"> работы </w:t>
      </w:r>
      <w:r w:rsidR="007469E4">
        <w:rPr>
          <w:sz w:val="28"/>
          <w:szCs w:val="28"/>
        </w:rPr>
        <w:t xml:space="preserve">СП ПМО </w:t>
      </w:r>
      <w:r w:rsidRPr="007469E4">
        <w:rPr>
          <w:sz w:val="28"/>
          <w:szCs w:val="28"/>
        </w:rPr>
        <w:t>на 2025 год</w:t>
      </w:r>
      <w:r w:rsidR="007469E4">
        <w:rPr>
          <w:sz w:val="28"/>
          <w:szCs w:val="28"/>
        </w:rPr>
        <w:t>.</w:t>
      </w:r>
    </w:p>
    <w:p w:rsidR="007469E4" w:rsidRDefault="00747DF8" w:rsidP="00747DF8">
      <w:pPr>
        <w:ind w:firstLine="709"/>
        <w:jc w:val="both"/>
        <w:rPr>
          <w:sz w:val="28"/>
          <w:szCs w:val="28"/>
        </w:rPr>
      </w:pPr>
      <w:r w:rsidRPr="007469E4">
        <w:rPr>
          <w:sz w:val="28"/>
          <w:szCs w:val="28"/>
        </w:rPr>
        <w:t xml:space="preserve">Данный вариант информирования </w:t>
      </w:r>
      <w:r w:rsidR="007469E4">
        <w:rPr>
          <w:sz w:val="28"/>
          <w:szCs w:val="28"/>
        </w:rPr>
        <w:t xml:space="preserve">Думы Полевского муниципального округа свердловской области (далее – Думы ПМО) </w:t>
      </w:r>
      <w:r w:rsidRPr="007469E4">
        <w:rPr>
          <w:sz w:val="28"/>
          <w:szCs w:val="28"/>
        </w:rPr>
        <w:t xml:space="preserve">об  исполнении  бюджета на квартальную отчетную дату соответствует требованиям пункта 5 статьи 264.2 Бюджетного Кодекса РФ. </w:t>
      </w:r>
    </w:p>
    <w:p w:rsidR="000E2494" w:rsidRDefault="00747DF8" w:rsidP="00747DF8">
      <w:pPr>
        <w:ind w:firstLine="709"/>
        <w:jc w:val="both"/>
        <w:rPr>
          <w:sz w:val="28"/>
          <w:szCs w:val="28"/>
        </w:rPr>
      </w:pPr>
      <w:r w:rsidRPr="007469E4">
        <w:rPr>
          <w:sz w:val="28"/>
          <w:szCs w:val="28"/>
        </w:rPr>
        <w:t xml:space="preserve">Отчет об исполнении бюджета округа утверждён постановлением </w:t>
      </w:r>
      <w:r w:rsidR="007469E4" w:rsidRPr="007469E4">
        <w:rPr>
          <w:sz w:val="28"/>
          <w:szCs w:val="28"/>
        </w:rPr>
        <w:t>Администраци</w:t>
      </w:r>
      <w:r w:rsidR="007469E4">
        <w:rPr>
          <w:sz w:val="28"/>
          <w:szCs w:val="28"/>
        </w:rPr>
        <w:t>ей ПМО</w:t>
      </w:r>
      <w:r w:rsidR="007469E4" w:rsidRPr="007469E4">
        <w:rPr>
          <w:sz w:val="28"/>
          <w:szCs w:val="28"/>
        </w:rPr>
        <w:t xml:space="preserve"> 28.04.2025 № 483 ПА</w:t>
      </w:r>
      <w:r w:rsidRPr="007469E4">
        <w:rPr>
          <w:sz w:val="28"/>
          <w:szCs w:val="28"/>
        </w:rPr>
        <w:t xml:space="preserve">. </w:t>
      </w:r>
      <w:r w:rsidRPr="00603CEB">
        <w:rPr>
          <w:sz w:val="28"/>
          <w:szCs w:val="28"/>
        </w:rPr>
        <w:t xml:space="preserve">Расхождений в цифровом материале, содержащемся в утверждённом Отчете об исполнении бюджета и Информации представленной на </w:t>
      </w:r>
      <w:r w:rsidR="007469E4" w:rsidRPr="00603CEB">
        <w:rPr>
          <w:sz w:val="28"/>
          <w:szCs w:val="28"/>
        </w:rPr>
        <w:t xml:space="preserve">комитет по экономике и </w:t>
      </w:r>
      <w:r w:rsidR="0067054E" w:rsidRPr="00603CEB">
        <w:rPr>
          <w:sz w:val="28"/>
          <w:szCs w:val="28"/>
        </w:rPr>
        <w:t>бюджету Думы ПМО</w:t>
      </w:r>
      <w:r w:rsidRPr="00603CEB">
        <w:rPr>
          <w:sz w:val="28"/>
          <w:szCs w:val="28"/>
        </w:rPr>
        <w:t xml:space="preserve"> – не</w:t>
      </w:r>
      <w:r w:rsidR="00DA318D">
        <w:rPr>
          <w:sz w:val="28"/>
          <w:szCs w:val="28"/>
        </w:rPr>
        <w:t xml:space="preserve"> выявлено</w:t>
      </w:r>
      <w:r w:rsidRPr="00603CEB">
        <w:rPr>
          <w:sz w:val="28"/>
          <w:szCs w:val="28"/>
        </w:rPr>
        <w:t>.</w:t>
      </w:r>
    </w:p>
    <w:p w:rsidR="0067054E" w:rsidRDefault="0067054E" w:rsidP="00747D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Полевского муниципального округа Свердловской области</w:t>
      </w:r>
      <w:r w:rsidR="003B7080" w:rsidRPr="003B7080">
        <w:t xml:space="preserve"> </w:t>
      </w:r>
      <w:r w:rsidR="003B7080" w:rsidRPr="003B7080">
        <w:rPr>
          <w:sz w:val="28"/>
          <w:szCs w:val="28"/>
        </w:rPr>
        <w:t>на 2025 год утвержден решением Думы Полевского городского округа от</w:t>
      </w:r>
      <w:r w:rsidR="003B7080">
        <w:rPr>
          <w:sz w:val="28"/>
          <w:szCs w:val="28"/>
        </w:rPr>
        <w:t xml:space="preserve"> 12.12.2025 № </w:t>
      </w:r>
      <w:r w:rsidR="003B7080" w:rsidRPr="003B7080">
        <w:rPr>
          <w:sz w:val="28"/>
          <w:szCs w:val="28"/>
        </w:rPr>
        <w:t xml:space="preserve">305  «О бюджете </w:t>
      </w:r>
      <w:r w:rsidR="003B7080">
        <w:rPr>
          <w:sz w:val="28"/>
          <w:szCs w:val="28"/>
        </w:rPr>
        <w:t>Полевс</w:t>
      </w:r>
      <w:r w:rsidR="003B7080" w:rsidRPr="003B7080">
        <w:rPr>
          <w:sz w:val="28"/>
          <w:szCs w:val="28"/>
        </w:rPr>
        <w:t xml:space="preserve">кого  муниципального округа  на  2025  </w:t>
      </w:r>
      <w:r w:rsidR="003B7080" w:rsidRPr="003B7080">
        <w:rPr>
          <w:sz w:val="28"/>
          <w:szCs w:val="28"/>
        </w:rPr>
        <w:lastRenderedPageBreak/>
        <w:t>год и плановый период  2026 и 2027 годов». В течение отчетного периода в решение о бюджете округа на 2025 год изменения и дополнения не вносились.</w:t>
      </w:r>
    </w:p>
    <w:p w:rsidR="003B7080" w:rsidRDefault="003B7080" w:rsidP="00747DF8">
      <w:pPr>
        <w:ind w:firstLine="709"/>
        <w:jc w:val="both"/>
        <w:rPr>
          <w:sz w:val="28"/>
          <w:szCs w:val="28"/>
        </w:rPr>
      </w:pPr>
      <w:r w:rsidRPr="003B7080">
        <w:rPr>
          <w:sz w:val="28"/>
          <w:szCs w:val="28"/>
        </w:rPr>
        <w:t xml:space="preserve">При исполнении местного бюджета округа участники бюджетного процесса используют Положение о бюджетном процессе в </w:t>
      </w:r>
      <w:r>
        <w:rPr>
          <w:sz w:val="28"/>
          <w:szCs w:val="28"/>
        </w:rPr>
        <w:t>Полевском</w:t>
      </w:r>
      <w:r w:rsidRPr="003B7080">
        <w:rPr>
          <w:sz w:val="28"/>
          <w:szCs w:val="28"/>
        </w:rPr>
        <w:t xml:space="preserve"> муниципальном округе, утвержденное решением </w:t>
      </w:r>
      <w:r>
        <w:rPr>
          <w:sz w:val="28"/>
          <w:szCs w:val="28"/>
        </w:rPr>
        <w:t xml:space="preserve">думы Полевского городского округа от 24.11.2022 № 40 </w:t>
      </w:r>
      <w:r w:rsidR="00893FD7">
        <w:rPr>
          <w:sz w:val="28"/>
          <w:szCs w:val="28"/>
        </w:rPr>
        <w:t>(с изменениями от 24.04.2025 № 357).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Бюджет Полевского муниципального округа на 2025 год, согласно решению Думы Полевского городского округа от 12.12.2024 № 305 «О бюджете Полевского муниципального округа на 2025 год и плановый период 2026 и 2027 годов» утвержден в следующих параметрах: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4 377 612,94 тыс. руб. - по доходам;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4 526 142,25 тыс. руб. - по расходам;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148 529,32 тыс. руб. - дефицит.</w:t>
      </w:r>
    </w:p>
    <w:p w:rsidR="00DE2368" w:rsidRPr="00DE2368" w:rsidRDefault="00DE2368" w:rsidP="00DE2368">
      <w:pPr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 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Уточненное назначение в отчетном периоде составило: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4 377 612,94 тыс. руб. - по доходам;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4 701 926,87  тыс. руб. - по расходам (по сводной бюджетной росписи по состоянию на 31.03.2025 года);</w:t>
      </w:r>
    </w:p>
    <w:p w:rsidR="00DE2368" w:rsidRPr="00DE2368" w:rsidRDefault="00DE2368" w:rsidP="00DE2368">
      <w:pPr>
        <w:ind w:firstLine="560"/>
        <w:jc w:val="both"/>
        <w:rPr>
          <w:rFonts w:ascii="Calibri" w:hAnsi="Calibri"/>
          <w:color w:val="000000"/>
          <w:sz w:val="22"/>
          <w:szCs w:val="22"/>
        </w:rPr>
      </w:pPr>
      <w:r w:rsidRPr="00DE2368">
        <w:rPr>
          <w:rFonts w:ascii="Liberation Serif" w:eastAsia="Liberation Serif" w:hAnsi="Liberation Serif" w:cs="Liberation Serif"/>
          <w:color w:val="000000"/>
          <w:sz w:val="28"/>
          <w:szCs w:val="28"/>
        </w:rPr>
        <w:t>324 313,93 тыс. руб. - дефицит.</w:t>
      </w:r>
    </w:p>
    <w:p w:rsidR="007A3219" w:rsidRDefault="007A3219" w:rsidP="007A3219">
      <w:pPr>
        <w:ind w:firstLine="709"/>
        <w:jc w:val="both"/>
        <w:rPr>
          <w:sz w:val="28"/>
          <w:szCs w:val="28"/>
        </w:rPr>
      </w:pPr>
    </w:p>
    <w:p w:rsidR="008E2A3E" w:rsidRPr="00A9758A" w:rsidRDefault="00A9758A" w:rsidP="00A9758A">
      <w:pPr>
        <w:autoSpaceDE w:val="0"/>
        <w:autoSpaceDN w:val="0"/>
        <w:adjustRightInd w:val="0"/>
        <w:ind w:right="-1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Поступление доходов в местный бюджет округа за 1 квартал 2025 года</w:t>
      </w:r>
    </w:p>
    <w:p w:rsidR="008E2A3E" w:rsidRPr="00B03497" w:rsidRDefault="008E2A3E" w:rsidP="00B03497">
      <w:pPr>
        <w:autoSpaceDE w:val="0"/>
        <w:autoSpaceDN w:val="0"/>
        <w:adjustRightInd w:val="0"/>
        <w:ind w:left="1418" w:right="1557"/>
        <w:jc w:val="both"/>
        <w:outlineLvl w:val="3"/>
        <w:rPr>
          <w:sz w:val="28"/>
          <w:szCs w:val="28"/>
        </w:rPr>
      </w:pPr>
    </w:p>
    <w:p w:rsidR="006216AC" w:rsidRDefault="006216AC" w:rsidP="0095351B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03497">
        <w:rPr>
          <w:sz w:val="28"/>
          <w:szCs w:val="28"/>
        </w:rPr>
        <w:t>Т</w:t>
      </w:r>
      <w:r>
        <w:rPr>
          <w:sz w:val="28"/>
          <w:szCs w:val="28"/>
        </w:rPr>
        <w:t>аблице 1 представлена информация по формированию доходов Полевского муниципального округа, исполнения бюджета за 1 квартал текущего года и доля исполнения бюджета по отношению к утвержденным бюджетным назначениям.</w:t>
      </w:r>
    </w:p>
    <w:p w:rsidR="006216AC" w:rsidRDefault="006216AC" w:rsidP="0095351B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8E2A3E" w:rsidRDefault="0095351B" w:rsidP="0095351B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882571">
        <w:rPr>
          <w:sz w:val="28"/>
          <w:szCs w:val="28"/>
        </w:rPr>
        <w:t>1</w:t>
      </w:r>
      <w:r>
        <w:rPr>
          <w:sz w:val="28"/>
          <w:szCs w:val="28"/>
        </w:rPr>
        <w:t xml:space="preserve"> (тыс. руб.)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168"/>
        <w:gridCol w:w="2084"/>
        <w:gridCol w:w="1527"/>
        <w:gridCol w:w="1647"/>
        <w:gridCol w:w="1319"/>
      </w:tblGrid>
      <w:tr w:rsidR="008E6194" w:rsidTr="008E6194">
        <w:tc>
          <w:tcPr>
            <w:tcW w:w="0" w:type="auto"/>
          </w:tcPr>
          <w:p w:rsidR="008E6194" w:rsidRPr="0095351B" w:rsidRDefault="008E6194" w:rsidP="009535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95351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</w:tcPr>
          <w:p w:rsidR="008E6194" w:rsidRPr="0095351B" w:rsidRDefault="008E6194" w:rsidP="00EE7629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Утвержденные бюджетные назначения на 2025г.</w:t>
            </w:r>
          </w:p>
        </w:tc>
        <w:tc>
          <w:tcPr>
            <w:tcW w:w="0" w:type="auto"/>
          </w:tcPr>
          <w:p w:rsidR="008E6194" w:rsidRPr="0095351B" w:rsidRDefault="008E6194" w:rsidP="009535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за 1 кв. 2025г.</w:t>
            </w:r>
          </w:p>
        </w:tc>
        <w:tc>
          <w:tcPr>
            <w:tcW w:w="0" w:type="auto"/>
          </w:tcPr>
          <w:p w:rsidR="008E6194" w:rsidRDefault="008E6194" w:rsidP="009535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исполнения</w:t>
            </w:r>
          </w:p>
          <w:p w:rsidR="008E6194" w:rsidRPr="0095351B" w:rsidRDefault="008E6194" w:rsidP="009535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E6194" w:rsidRDefault="008E6194" w:rsidP="009535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в структуре, %</w:t>
            </w:r>
          </w:p>
        </w:tc>
      </w:tr>
      <w:tr w:rsidR="008E6194" w:rsidTr="008E6194">
        <w:tc>
          <w:tcPr>
            <w:tcW w:w="0" w:type="auto"/>
          </w:tcPr>
          <w:p w:rsidR="008E6194" w:rsidRPr="007D0010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7D0010">
              <w:rPr>
                <w:b/>
                <w:sz w:val="22"/>
                <w:szCs w:val="22"/>
              </w:rPr>
              <w:t xml:space="preserve">Налоговые и неналоговые доходы, в </w:t>
            </w:r>
            <w:proofErr w:type="spellStart"/>
            <w:r w:rsidRPr="007D0010">
              <w:rPr>
                <w:b/>
                <w:sz w:val="22"/>
                <w:szCs w:val="22"/>
              </w:rPr>
              <w:t>т.ч</w:t>
            </w:r>
            <w:proofErr w:type="spellEnd"/>
            <w:r w:rsidRPr="007D001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8E6194" w:rsidRPr="007D0010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7D0010">
              <w:rPr>
                <w:b/>
                <w:sz w:val="22"/>
                <w:szCs w:val="22"/>
              </w:rPr>
              <w:t>1 243 172,00</w:t>
            </w:r>
          </w:p>
        </w:tc>
        <w:tc>
          <w:tcPr>
            <w:tcW w:w="0" w:type="auto"/>
          </w:tcPr>
          <w:p w:rsidR="008E6194" w:rsidRPr="007D0010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7D0010">
              <w:rPr>
                <w:b/>
                <w:sz w:val="22"/>
                <w:szCs w:val="22"/>
              </w:rPr>
              <w:t>272 275,18</w:t>
            </w:r>
          </w:p>
        </w:tc>
        <w:tc>
          <w:tcPr>
            <w:tcW w:w="0" w:type="auto"/>
          </w:tcPr>
          <w:p w:rsidR="008E6194" w:rsidRPr="007D0010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7D0010">
              <w:rPr>
                <w:b/>
                <w:sz w:val="22"/>
                <w:szCs w:val="22"/>
              </w:rPr>
              <w:t>21,9</w:t>
            </w:r>
          </w:p>
        </w:tc>
        <w:tc>
          <w:tcPr>
            <w:tcW w:w="0" w:type="auto"/>
          </w:tcPr>
          <w:p w:rsidR="008E6194" w:rsidRPr="007D0010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28,4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НДФЛ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838 510,0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CD31DF">
              <w:rPr>
                <w:sz w:val="22"/>
                <w:szCs w:val="22"/>
              </w:rPr>
              <w:t>190 896,80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22,8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19,15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Акцизы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92 390,0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EE7629">
              <w:rPr>
                <w:sz w:val="22"/>
                <w:szCs w:val="22"/>
              </w:rPr>
              <w:t>23 977,63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совокупный доход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141 271,0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17 813,2634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12,61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87 446,0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13 580,3261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15,53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1,99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Неналоговые</w:t>
            </w:r>
            <w:r w:rsidR="00F71B7E">
              <w:rPr>
                <w:sz w:val="22"/>
                <w:szCs w:val="22"/>
              </w:rPr>
              <w:t xml:space="preserve"> доходы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83 555,0</w:t>
            </w:r>
          </w:p>
        </w:tc>
        <w:tc>
          <w:tcPr>
            <w:tcW w:w="0" w:type="auto"/>
          </w:tcPr>
          <w:p w:rsidR="008E6194" w:rsidRPr="0095351B" w:rsidRDefault="00F71B7E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F71B7E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 xml:space="preserve"> </w:t>
            </w:r>
            <w:r w:rsidRPr="00F71B7E">
              <w:rPr>
                <w:sz w:val="22"/>
                <w:szCs w:val="22"/>
              </w:rPr>
              <w:t>007,16</w:t>
            </w:r>
          </w:p>
        </w:tc>
        <w:tc>
          <w:tcPr>
            <w:tcW w:w="0" w:type="auto"/>
          </w:tcPr>
          <w:p w:rsidR="008E6194" w:rsidRPr="0095351B" w:rsidRDefault="00F71B7E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31,13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</w:t>
            </w:r>
          </w:p>
        </w:tc>
      </w:tr>
      <w:tr w:rsidR="008E6194" w:rsidTr="008E6194">
        <w:tc>
          <w:tcPr>
            <w:tcW w:w="0" w:type="auto"/>
          </w:tcPr>
          <w:p w:rsidR="008E6194" w:rsidRPr="00A52F96" w:rsidRDefault="008E6194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A52F96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0" w:type="auto"/>
          </w:tcPr>
          <w:p w:rsidR="008E6194" w:rsidRPr="000A758B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0A758B">
              <w:rPr>
                <w:b/>
                <w:sz w:val="22"/>
                <w:szCs w:val="22"/>
              </w:rPr>
              <w:t>3 134 440,93530</w:t>
            </w:r>
          </w:p>
        </w:tc>
        <w:tc>
          <w:tcPr>
            <w:tcW w:w="0" w:type="auto"/>
          </w:tcPr>
          <w:p w:rsidR="008E6194" w:rsidRPr="000A758B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0A758B">
              <w:rPr>
                <w:b/>
                <w:sz w:val="22"/>
                <w:szCs w:val="22"/>
              </w:rPr>
              <w:t>663 818,802</w:t>
            </w:r>
          </w:p>
        </w:tc>
        <w:tc>
          <w:tcPr>
            <w:tcW w:w="0" w:type="auto"/>
          </w:tcPr>
          <w:p w:rsidR="008E6194" w:rsidRPr="000A758B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0A758B">
              <w:rPr>
                <w:b/>
                <w:sz w:val="22"/>
                <w:szCs w:val="22"/>
              </w:rPr>
              <w:t>21,2</w:t>
            </w:r>
          </w:p>
        </w:tc>
        <w:tc>
          <w:tcPr>
            <w:tcW w:w="0" w:type="auto"/>
          </w:tcPr>
          <w:p w:rsidR="008E6194" w:rsidRPr="000A758B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71,6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Дотации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877 039,0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73 086,0</w:t>
            </w:r>
          </w:p>
        </w:tc>
        <w:tc>
          <w:tcPr>
            <w:tcW w:w="0" w:type="auto"/>
          </w:tcPr>
          <w:p w:rsidR="008E6194" w:rsidRPr="0095351B" w:rsidRDefault="008E6194" w:rsidP="007F26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8,33</w:t>
            </w:r>
          </w:p>
        </w:tc>
        <w:tc>
          <w:tcPr>
            <w:tcW w:w="0" w:type="auto"/>
          </w:tcPr>
          <w:p w:rsidR="008E6194" w:rsidRDefault="008E6194" w:rsidP="007F261B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20,03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237860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426 427,5353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46 987,7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11,02</w:t>
            </w:r>
          </w:p>
        </w:tc>
        <w:tc>
          <w:tcPr>
            <w:tcW w:w="0" w:type="auto"/>
          </w:tcPr>
          <w:p w:rsidR="008E6194" w:rsidRDefault="000D71D8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9,74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1 830 974,40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504 984,802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27,6</w:t>
            </w:r>
          </w:p>
        </w:tc>
        <w:tc>
          <w:tcPr>
            <w:tcW w:w="0" w:type="auto"/>
          </w:tcPr>
          <w:p w:rsidR="008E6194" w:rsidRDefault="000D71D8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41,83</w:t>
            </w:r>
          </w:p>
        </w:tc>
      </w:tr>
      <w:tr w:rsidR="008E6194" w:rsidTr="008E6194"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 трансферты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38 760,30</w:t>
            </w:r>
          </w:p>
        </w:tc>
        <w:tc>
          <w:tcPr>
            <w:tcW w:w="0" w:type="auto"/>
          </w:tcPr>
          <w:p w:rsidR="008E6194" w:rsidRPr="0095351B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8E6194" w:rsidTr="008E6194">
        <w:tc>
          <w:tcPr>
            <w:tcW w:w="0" w:type="auto"/>
          </w:tcPr>
          <w:p w:rsidR="008E6194" w:rsidRPr="00B50030" w:rsidRDefault="008E6194" w:rsidP="00E62D6D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B50030">
              <w:rPr>
                <w:b/>
                <w:sz w:val="22"/>
                <w:szCs w:val="22"/>
              </w:rPr>
              <w:t xml:space="preserve">Прочие безвозмездные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50030">
              <w:rPr>
                <w:b/>
                <w:sz w:val="22"/>
                <w:szCs w:val="22"/>
              </w:rPr>
              <w:t xml:space="preserve">поступления (Доходы от возврата остатков субсидий, субвенций и иных межбюджетных </w:t>
            </w:r>
            <w:r w:rsidRPr="00B50030">
              <w:rPr>
                <w:b/>
                <w:sz w:val="22"/>
                <w:szCs w:val="22"/>
              </w:rPr>
              <w:lastRenderedPageBreak/>
              <w:t>трансфертов)</w:t>
            </w:r>
            <w:r>
              <w:t xml:space="preserve"> -</w:t>
            </w:r>
          </w:p>
        </w:tc>
        <w:tc>
          <w:tcPr>
            <w:tcW w:w="0" w:type="auto"/>
          </w:tcPr>
          <w:p w:rsidR="008E6194" w:rsidRPr="0095351B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0" w:type="auto"/>
          </w:tcPr>
          <w:p w:rsidR="008E6194" w:rsidRPr="00B50030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B50030">
              <w:rPr>
                <w:b/>
                <w:sz w:val="22"/>
                <w:szCs w:val="22"/>
              </w:rPr>
              <w:t>34 385,4</w:t>
            </w:r>
          </w:p>
        </w:tc>
        <w:tc>
          <w:tcPr>
            <w:tcW w:w="0" w:type="auto"/>
          </w:tcPr>
          <w:p w:rsidR="008E6194" w:rsidRPr="0095351B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E62D6D">
              <w:rPr>
                <w:sz w:val="22"/>
                <w:szCs w:val="22"/>
              </w:rPr>
              <w:t>плановые показатели не утверждены</w:t>
            </w:r>
          </w:p>
        </w:tc>
        <w:tc>
          <w:tcPr>
            <w:tcW w:w="0" w:type="auto"/>
          </w:tcPr>
          <w:p w:rsidR="008E6194" w:rsidRPr="00E62D6D" w:rsidRDefault="008E6194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8E6194" w:rsidTr="008E6194">
        <w:tc>
          <w:tcPr>
            <w:tcW w:w="0" w:type="auto"/>
          </w:tcPr>
          <w:p w:rsidR="008E6194" w:rsidRPr="00847377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847377">
              <w:rPr>
                <w:b/>
                <w:sz w:val="22"/>
                <w:szCs w:val="22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:rsidR="008E6194" w:rsidRDefault="008E6194" w:rsidP="00847377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  <w:r w:rsidRPr="00847377">
              <w:rPr>
                <w:b/>
                <w:sz w:val="22"/>
                <w:szCs w:val="22"/>
              </w:rPr>
              <w:t>126 002,</w:t>
            </w:r>
            <w:r>
              <w:rPr>
                <w:b/>
                <w:sz w:val="22"/>
                <w:szCs w:val="22"/>
              </w:rPr>
              <w:t>693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8E6194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8E6194" w:rsidTr="008E6194">
        <w:tc>
          <w:tcPr>
            <w:tcW w:w="0" w:type="auto"/>
          </w:tcPr>
          <w:p w:rsidR="008E6194" w:rsidRPr="00A52F96" w:rsidRDefault="008E6194" w:rsidP="00DE2368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A52F96">
              <w:rPr>
                <w:b/>
                <w:sz w:val="22"/>
                <w:szCs w:val="22"/>
              </w:rPr>
              <w:t>ИТОГО ДОХОДОВ</w:t>
            </w:r>
          </w:p>
        </w:tc>
        <w:tc>
          <w:tcPr>
            <w:tcW w:w="0" w:type="auto"/>
          </w:tcPr>
          <w:p w:rsidR="008E6194" w:rsidRPr="00E62D6D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E62D6D">
              <w:rPr>
                <w:b/>
                <w:sz w:val="22"/>
                <w:szCs w:val="22"/>
              </w:rPr>
              <w:t>4 377 612,9353</w:t>
            </w:r>
          </w:p>
        </w:tc>
        <w:tc>
          <w:tcPr>
            <w:tcW w:w="0" w:type="auto"/>
          </w:tcPr>
          <w:p w:rsidR="008E6194" w:rsidRPr="00E62D6D" w:rsidRDefault="008E6194" w:rsidP="00DE2368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E62D6D">
              <w:rPr>
                <w:b/>
                <w:sz w:val="22"/>
                <w:szCs w:val="22"/>
              </w:rPr>
              <w:t>844 476,682</w:t>
            </w:r>
          </w:p>
        </w:tc>
        <w:tc>
          <w:tcPr>
            <w:tcW w:w="0" w:type="auto"/>
          </w:tcPr>
          <w:p w:rsidR="008E6194" w:rsidRPr="00E62D6D" w:rsidRDefault="008E6194" w:rsidP="00585FEF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E62D6D">
              <w:rPr>
                <w:b/>
                <w:sz w:val="22"/>
                <w:szCs w:val="22"/>
              </w:rPr>
              <w:t>19,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8E6194" w:rsidRPr="00E62D6D" w:rsidRDefault="000D71D8" w:rsidP="00585FEF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:rsidR="0095351B" w:rsidRDefault="0095351B" w:rsidP="0095351B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0F3537" w:rsidRPr="000F3537" w:rsidRDefault="000F3537" w:rsidP="000F353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F3537">
        <w:rPr>
          <w:sz w:val="28"/>
          <w:szCs w:val="28"/>
        </w:rPr>
        <w:t>По состоянию на 01 апреля 2025 года из местного бюджета возвращено             126 002,69 тыс.</w:t>
      </w:r>
      <w:r>
        <w:rPr>
          <w:sz w:val="28"/>
          <w:szCs w:val="28"/>
        </w:rPr>
        <w:t xml:space="preserve"> </w:t>
      </w:r>
      <w:r w:rsidRPr="000F3537">
        <w:rPr>
          <w:sz w:val="28"/>
          <w:szCs w:val="28"/>
        </w:rPr>
        <w:t xml:space="preserve">руб. остатков субсидий, субвенций и иных межбюджетных трансфертов прошлых лет, в том числе:  </w:t>
      </w:r>
    </w:p>
    <w:p w:rsidR="000F3537" w:rsidRDefault="000F3537" w:rsidP="000F353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3537">
        <w:rPr>
          <w:sz w:val="28"/>
          <w:szCs w:val="28"/>
        </w:rPr>
        <w:t xml:space="preserve">по главному администратору ОМС Администрация ПМО </w:t>
      </w:r>
      <w:proofErr w:type="gramStart"/>
      <w:r w:rsidRPr="000F3537">
        <w:rPr>
          <w:sz w:val="28"/>
          <w:szCs w:val="28"/>
        </w:rPr>
        <w:t>СО</w:t>
      </w:r>
      <w:proofErr w:type="gramEnd"/>
      <w:r w:rsidRPr="000F3537">
        <w:rPr>
          <w:sz w:val="28"/>
          <w:szCs w:val="28"/>
        </w:rPr>
        <w:t xml:space="preserve"> в сумме 91 631,36  тыс.</w:t>
      </w:r>
      <w:r>
        <w:rPr>
          <w:sz w:val="28"/>
          <w:szCs w:val="28"/>
        </w:rPr>
        <w:t xml:space="preserve"> руб.;</w:t>
      </w:r>
    </w:p>
    <w:p w:rsidR="000F3537" w:rsidRDefault="000F3537" w:rsidP="000F353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3537">
        <w:rPr>
          <w:sz w:val="28"/>
          <w:szCs w:val="28"/>
        </w:rPr>
        <w:t xml:space="preserve">по главному администратору ОМС Управление образованием ПМО </w:t>
      </w:r>
      <w:proofErr w:type="gramStart"/>
      <w:r w:rsidRPr="000F3537">
        <w:rPr>
          <w:sz w:val="28"/>
          <w:szCs w:val="28"/>
        </w:rPr>
        <w:t>СО</w:t>
      </w:r>
      <w:proofErr w:type="gramEnd"/>
      <w:r w:rsidRPr="000F3537">
        <w:rPr>
          <w:sz w:val="28"/>
          <w:szCs w:val="28"/>
        </w:rPr>
        <w:t xml:space="preserve"> в сумме  34 024,57 тыс.</w:t>
      </w:r>
      <w:r>
        <w:rPr>
          <w:sz w:val="28"/>
          <w:szCs w:val="28"/>
        </w:rPr>
        <w:t xml:space="preserve"> </w:t>
      </w:r>
      <w:r w:rsidRPr="000F3537">
        <w:rPr>
          <w:sz w:val="28"/>
          <w:szCs w:val="28"/>
        </w:rPr>
        <w:t>руб.</w:t>
      </w:r>
      <w:r>
        <w:rPr>
          <w:sz w:val="28"/>
          <w:szCs w:val="28"/>
        </w:rPr>
        <w:t>;</w:t>
      </w:r>
    </w:p>
    <w:p w:rsidR="000F3537" w:rsidRDefault="000F3537" w:rsidP="000F353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3537">
        <w:rPr>
          <w:sz w:val="28"/>
          <w:szCs w:val="28"/>
        </w:rPr>
        <w:t xml:space="preserve">по главному администратору ОМС Управление культурой ПМО </w:t>
      </w:r>
      <w:proofErr w:type="gramStart"/>
      <w:r w:rsidRPr="000F3537">
        <w:rPr>
          <w:sz w:val="28"/>
          <w:szCs w:val="28"/>
        </w:rPr>
        <w:t>СО</w:t>
      </w:r>
      <w:proofErr w:type="gramEnd"/>
      <w:r w:rsidRPr="000F3537">
        <w:rPr>
          <w:sz w:val="28"/>
          <w:szCs w:val="28"/>
        </w:rPr>
        <w:t xml:space="preserve"> </w:t>
      </w:r>
      <w:proofErr w:type="gramStart"/>
      <w:r w:rsidRPr="000F3537">
        <w:rPr>
          <w:sz w:val="28"/>
          <w:szCs w:val="28"/>
        </w:rPr>
        <w:t>в</w:t>
      </w:r>
      <w:proofErr w:type="gramEnd"/>
      <w:r w:rsidRPr="000F3537">
        <w:rPr>
          <w:sz w:val="28"/>
          <w:szCs w:val="28"/>
        </w:rPr>
        <w:t xml:space="preserve"> сумме 346,76 тыс.</w:t>
      </w:r>
      <w:r>
        <w:rPr>
          <w:sz w:val="28"/>
          <w:szCs w:val="28"/>
        </w:rPr>
        <w:t xml:space="preserve"> </w:t>
      </w:r>
      <w:r w:rsidRPr="000F3537">
        <w:rPr>
          <w:sz w:val="28"/>
          <w:szCs w:val="28"/>
        </w:rPr>
        <w:t>руб.</w:t>
      </w:r>
    </w:p>
    <w:p w:rsidR="000F3537" w:rsidRPr="000F3537" w:rsidRDefault="000F3537" w:rsidP="000F353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F3537">
        <w:rPr>
          <w:sz w:val="28"/>
          <w:szCs w:val="28"/>
        </w:rPr>
        <w:t>Плановые показатели на 2025 год не утверждены.</w:t>
      </w:r>
    </w:p>
    <w:p w:rsidR="000F3537" w:rsidRDefault="000F3537" w:rsidP="000F3537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F3537">
        <w:rPr>
          <w:sz w:val="28"/>
          <w:szCs w:val="28"/>
        </w:rPr>
        <w:t>К уровню 1 квартала 2024 года возвраты увеличились на 100 007,72 тыс.</w:t>
      </w:r>
      <w:r>
        <w:rPr>
          <w:sz w:val="28"/>
          <w:szCs w:val="28"/>
        </w:rPr>
        <w:t xml:space="preserve"> </w:t>
      </w:r>
      <w:r w:rsidRPr="000F3537">
        <w:rPr>
          <w:sz w:val="28"/>
          <w:szCs w:val="28"/>
        </w:rPr>
        <w:t>руб., или в 4,8 раза.</w:t>
      </w:r>
    </w:p>
    <w:p w:rsidR="000F3537" w:rsidRDefault="000F3537" w:rsidP="00DE236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p w:rsidR="00DE2368" w:rsidRPr="00585FEF" w:rsidRDefault="00DE2368" w:rsidP="00DE236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85FEF">
        <w:rPr>
          <w:sz w:val="28"/>
          <w:szCs w:val="28"/>
        </w:rPr>
        <w:t xml:space="preserve">Всего в местный бюджет округа за 1 квартал 2025 г. поступило </w:t>
      </w:r>
      <w:r w:rsidR="00585FEF" w:rsidRPr="00585FEF">
        <w:rPr>
          <w:sz w:val="28"/>
          <w:szCs w:val="28"/>
        </w:rPr>
        <w:t>844 476,682</w:t>
      </w:r>
      <w:r w:rsidRPr="00585FEF">
        <w:rPr>
          <w:sz w:val="28"/>
          <w:szCs w:val="28"/>
        </w:rPr>
        <w:t xml:space="preserve"> тыс. руб</w:t>
      </w:r>
      <w:r w:rsidR="005E7DF8">
        <w:rPr>
          <w:sz w:val="28"/>
          <w:szCs w:val="28"/>
        </w:rPr>
        <w:t>.</w:t>
      </w:r>
      <w:r w:rsidRPr="00585FEF">
        <w:rPr>
          <w:sz w:val="28"/>
          <w:szCs w:val="28"/>
        </w:rPr>
        <w:t xml:space="preserve"> различных доходов, что составляет 19,</w:t>
      </w:r>
      <w:r w:rsidR="00585FEF">
        <w:rPr>
          <w:sz w:val="28"/>
          <w:szCs w:val="28"/>
        </w:rPr>
        <w:t>3</w:t>
      </w:r>
      <w:r w:rsidRPr="00585FEF">
        <w:rPr>
          <w:sz w:val="28"/>
          <w:szCs w:val="28"/>
        </w:rPr>
        <w:t xml:space="preserve">% годового плана доходов и подтверждается информацией </w:t>
      </w:r>
      <w:r w:rsidR="00585FEF">
        <w:rPr>
          <w:sz w:val="28"/>
          <w:szCs w:val="28"/>
        </w:rPr>
        <w:t>Управлением Ф</w:t>
      </w:r>
      <w:r w:rsidRPr="00585FEF">
        <w:rPr>
          <w:sz w:val="28"/>
          <w:szCs w:val="28"/>
        </w:rPr>
        <w:t xml:space="preserve">едерального </w:t>
      </w:r>
      <w:r w:rsidR="00585FEF">
        <w:rPr>
          <w:sz w:val="28"/>
          <w:szCs w:val="28"/>
        </w:rPr>
        <w:t xml:space="preserve">казначейства по Свердловской области </w:t>
      </w:r>
      <w:r w:rsidRPr="00585FEF">
        <w:rPr>
          <w:sz w:val="28"/>
          <w:szCs w:val="28"/>
        </w:rPr>
        <w:t>о доходах, зачисленных в местный бюджет округа за 1 квартал текущего года</w:t>
      </w:r>
      <w:r w:rsidR="00585FEF">
        <w:rPr>
          <w:sz w:val="28"/>
          <w:szCs w:val="28"/>
        </w:rPr>
        <w:t xml:space="preserve"> (форма 0503151)</w:t>
      </w:r>
      <w:r w:rsidRPr="00585FEF">
        <w:rPr>
          <w:sz w:val="28"/>
          <w:szCs w:val="28"/>
        </w:rPr>
        <w:t xml:space="preserve">. </w:t>
      </w:r>
    </w:p>
    <w:p w:rsidR="00DE2368" w:rsidRPr="00585FEF" w:rsidRDefault="00DE2368" w:rsidP="00DE2368">
      <w:pPr>
        <w:ind w:firstLine="708"/>
        <w:jc w:val="both"/>
        <w:rPr>
          <w:sz w:val="28"/>
          <w:szCs w:val="28"/>
          <w:lang w:eastAsia="x-none"/>
        </w:rPr>
      </w:pPr>
      <w:r w:rsidRPr="00585FEF">
        <w:rPr>
          <w:sz w:val="28"/>
          <w:szCs w:val="28"/>
          <w:lang w:val="x-none" w:eastAsia="x-none"/>
        </w:rPr>
        <w:t>Собственные доходы</w:t>
      </w:r>
      <w:r w:rsidR="005E7DF8">
        <w:rPr>
          <w:sz w:val="28"/>
          <w:szCs w:val="28"/>
          <w:lang w:eastAsia="x-none"/>
        </w:rPr>
        <w:t>,</w:t>
      </w:r>
      <w:r w:rsidRPr="00585FEF">
        <w:rPr>
          <w:sz w:val="28"/>
          <w:szCs w:val="28"/>
          <w:lang w:val="x-none" w:eastAsia="x-none"/>
        </w:rPr>
        <w:t xml:space="preserve">  </w:t>
      </w:r>
      <w:r w:rsidR="00585FEF" w:rsidRPr="00585FEF">
        <w:rPr>
          <w:sz w:val="28"/>
          <w:szCs w:val="28"/>
          <w:lang w:val="x-none" w:eastAsia="x-none"/>
        </w:rPr>
        <w:t xml:space="preserve">в структуре бюджета </w:t>
      </w:r>
      <w:r w:rsidRPr="00585FEF">
        <w:rPr>
          <w:sz w:val="28"/>
          <w:szCs w:val="28"/>
          <w:lang w:val="x-none" w:eastAsia="x-none"/>
        </w:rPr>
        <w:t>занимаю</w:t>
      </w:r>
      <w:r w:rsidR="005E7DF8">
        <w:rPr>
          <w:sz w:val="28"/>
          <w:szCs w:val="28"/>
          <w:lang w:eastAsia="x-none"/>
        </w:rPr>
        <w:t>щие</w:t>
      </w:r>
      <w:r w:rsidRPr="00585FEF">
        <w:rPr>
          <w:sz w:val="28"/>
          <w:szCs w:val="28"/>
          <w:lang w:val="x-none" w:eastAsia="x-none"/>
        </w:rPr>
        <w:t xml:space="preserve"> </w:t>
      </w:r>
      <w:r w:rsidRPr="00585FEF">
        <w:rPr>
          <w:sz w:val="28"/>
          <w:szCs w:val="28"/>
          <w:lang w:eastAsia="x-none"/>
        </w:rPr>
        <w:t>2</w:t>
      </w:r>
      <w:r w:rsidR="00585FEF">
        <w:rPr>
          <w:sz w:val="28"/>
          <w:szCs w:val="28"/>
          <w:lang w:eastAsia="x-none"/>
        </w:rPr>
        <w:t>8,4</w:t>
      </w:r>
      <w:r w:rsidRPr="00585FEF">
        <w:rPr>
          <w:sz w:val="28"/>
          <w:szCs w:val="28"/>
          <w:lang w:val="x-none" w:eastAsia="x-none"/>
        </w:rPr>
        <w:t xml:space="preserve">%, собраны в сумме </w:t>
      </w:r>
      <w:r w:rsidR="00585FEF" w:rsidRPr="00585FEF">
        <w:rPr>
          <w:sz w:val="28"/>
          <w:szCs w:val="28"/>
          <w:lang w:val="x-none" w:eastAsia="x-none"/>
        </w:rPr>
        <w:t>272 275,18</w:t>
      </w:r>
      <w:r w:rsidRPr="00585FEF">
        <w:rPr>
          <w:sz w:val="28"/>
          <w:szCs w:val="28"/>
          <w:lang w:val="x-none" w:eastAsia="x-none"/>
        </w:rPr>
        <w:t xml:space="preserve"> тыс. рублей, что составляет </w:t>
      </w:r>
      <w:r w:rsidR="00585FEF">
        <w:rPr>
          <w:sz w:val="28"/>
          <w:szCs w:val="28"/>
          <w:lang w:eastAsia="x-none"/>
        </w:rPr>
        <w:t>2</w:t>
      </w:r>
      <w:r w:rsidRPr="00585FEF">
        <w:rPr>
          <w:sz w:val="28"/>
          <w:szCs w:val="28"/>
          <w:lang w:eastAsia="x-none"/>
        </w:rPr>
        <w:t>1</w:t>
      </w:r>
      <w:r w:rsidR="00585FEF">
        <w:rPr>
          <w:sz w:val="28"/>
          <w:szCs w:val="28"/>
          <w:lang w:eastAsia="x-none"/>
        </w:rPr>
        <w:t>,</w:t>
      </w:r>
      <w:r w:rsidRPr="00585FEF">
        <w:rPr>
          <w:sz w:val="28"/>
          <w:szCs w:val="28"/>
          <w:lang w:eastAsia="x-none"/>
        </w:rPr>
        <w:t>9</w:t>
      </w:r>
      <w:r w:rsidRPr="00585FEF">
        <w:rPr>
          <w:sz w:val="28"/>
          <w:szCs w:val="28"/>
          <w:lang w:val="x-none" w:eastAsia="x-none"/>
        </w:rPr>
        <w:t xml:space="preserve"> % годовых плановых</w:t>
      </w:r>
      <w:r w:rsidRPr="00585FEF">
        <w:rPr>
          <w:sz w:val="28"/>
          <w:szCs w:val="28"/>
          <w:lang w:eastAsia="x-none"/>
        </w:rPr>
        <w:t xml:space="preserve"> назначений. </w:t>
      </w:r>
      <w:r w:rsidR="005E7DF8" w:rsidRPr="005E7DF8">
        <w:rPr>
          <w:sz w:val="28"/>
          <w:szCs w:val="28"/>
          <w:lang w:eastAsia="x-none"/>
        </w:rPr>
        <w:t>К уровню 1 квартала 2024 года поступления увеличились на 49 843,18 тыс.</w:t>
      </w:r>
      <w:r w:rsidR="005E7DF8">
        <w:rPr>
          <w:sz w:val="28"/>
          <w:szCs w:val="28"/>
          <w:lang w:eastAsia="x-none"/>
        </w:rPr>
        <w:t xml:space="preserve"> </w:t>
      </w:r>
      <w:r w:rsidR="005E7DF8" w:rsidRPr="005E7DF8">
        <w:rPr>
          <w:sz w:val="28"/>
          <w:szCs w:val="28"/>
          <w:lang w:eastAsia="x-none"/>
        </w:rPr>
        <w:t>руб., или на 22,4%.</w:t>
      </w:r>
    </w:p>
    <w:p w:rsidR="00DA5258" w:rsidRDefault="00DE2368" w:rsidP="00DE2368">
      <w:pPr>
        <w:ind w:firstLine="708"/>
        <w:jc w:val="both"/>
        <w:rPr>
          <w:sz w:val="28"/>
          <w:szCs w:val="28"/>
          <w:lang w:eastAsia="x-none"/>
        </w:rPr>
      </w:pPr>
      <w:r w:rsidRPr="005E7DF8">
        <w:rPr>
          <w:sz w:val="28"/>
          <w:szCs w:val="28"/>
          <w:lang w:val="x-none" w:eastAsia="x-none"/>
        </w:rPr>
        <w:t>В 20</w:t>
      </w:r>
      <w:r w:rsidRPr="005E7DF8">
        <w:rPr>
          <w:sz w:val="28"/>
          <w:szCs w:val="28"/>
          <w:lang w:eastAsia="x-none"/>
        </w:rPr>
        <w:t>25</w:t>
      </w:r>
      <w:r w:rsidRPr="005E7DF8">
        <w:rPr>
          <w:sz w:val="28"/>
          <w:szCs w:val="28"/>
          <w:lang w:val="x-none" w:eastAsia="x-none"/>
        </w:rPr>
        <w:t xml:space="preserve"> году</w:t>
      </w:r>
      <w:r w:rsidR="00AB5731">
        <w:rPr>
          <w:sz w:val="28"/>
          <w:szCs w:val="28"/>
          <w:lang w:eastAsia="x-none"/>
        </w:rPr>
        <w:t>,</w:t>
      </w:r>
      <w:r w:rsidRPr="005E7DF8">
        <w:rPr>
          <w:sz w:val="28"/>
          <w:szCs w:val="28"/>
          <w:lang w:val="x-none" w:eastAsia="x-none"/>
        </w:rPr>
        <w:t xml:space="preserve"> </w:t>
      </w:r>
      <w:r w:rsidR="005E7DF8">
        <w:rPr>
          <w:sz w:val="28"/>
          <w:szCs w:val="28"/>
          <w:lang w:eastAsia="x-none"/>
        </w:rPr>
        <w:t xml:space="preserve">за счёт </w:t>
      </w:r>
      <w:r w:rsidR="004D610C">
        <w:rPr>
          <w:sz w:val="28"/>
          <w:szCs w:val="28"/>
          <w:lang w:eastAsia="x-none"/>
        </w:rPr>
        <w:t>вышестоящих</w:t>
      </w:r>
      <w:r w:rsidRPr="005E7DF8">
        <w:rPr>
          <w:sz w:val="28"/>
          <w:szCs w:val="28"/>
          <w:lang w:eastAsia="x-none"/>
        </w:rPr>
        <w:t xml:space="preserve"> бюджет</w:t>
      </w:r>
      <w:r w:rsidR="004D610C">
        <w:rPr>
          <w:sz w:val="28"/>
          <w:szCs w:val="28"/>
          <w:lang w:eastAsia="x-none"/>
        </w:rPr>
        <w:t>ов</w:t>
      </w:r>
      <w:r w:rsidR="00AB5731">
        <w:rPr>
          <w:sz w:val="28"/>
          <w:szCs w:val="28"/>
          <w:lang w:eastAsia="x-none"/>
        </w:rPr>
        <w:t>,</w:t>
      </w:r>
      <w:r w:rsidRPr="005E7DF8">
        <w:rPr>
          <w:sz w:val="28"/>
          <w:szCs w:val="28"/>
          <w:lang w:val="x-none" w:eastAsia="x-none"/>
        </w:rPr>
        <w:t xml:space="preserve"> </w:t>
      </w:r>
      <w:r w:rsidR="005E7DF8">
        <w:rPr>
          <w:sz w:val="28"/>
          <w:szCs w:val="28"/>
          <w:lang w:eastAsia="x-none"/>
        </w:rPr>
        <w:t xml:space="preserve"> </w:t>
      </w:r>
      <w:r w:rsidR="004D610C">
        <w:rPr>
          <w:sz w:val="28"/>
          <w:szCs w:val="28"/>
          <w:lang w:eastAsia="x-none"/>
        </w:rPr>
        <w:t xml:space="preserve">путём перечисления </w:t>
      </w:r>
      <w:r w:rsidR="005E7DF8">
        <w:rPr>
          <w:sz w:val="28"/>
          <w:szCs w:val="28"/>
          <w:lang w:eastAsia="x-none"/>
        </w:rPr>
        <w:t>безвозмездных ассигнований</w:t>
      </w:r>
      <w:r w:rsidR="00C979DD">
        <w:rPr>
          <w:sz w:val="28"/>
          <w:szCs w:val="28"/>
          <w:lang w:eastAsia="x-none"/>
        </w:rPr>
        <w:t>,</w:t>
      </w:r>
      <w:r w:rsidR="005E7DF8">
        <w:rPr>
          <w:sz w:val="28"/>
          <w:szCs w:val="28"/>
          <w:lang w:eastAsia="x-none"/>
        </w:rPr>
        <w:t xml:space="preserve"> </w:t>
      </w:r>
      <w:r w:rsidR="00AB5731">
        <w:rPr>
          <w:sz w:val="28"/>
          <w:szCs w:val="28"/>
          <w:lang w:eastAsia="x-none"/>
        </w:rPr>
        <w:t xml:space="preserve">предусмотрено </w:t>
      </w:r>
      <w:r w:rsidR="005E7DF8">
        <w:rPr>
          <w:sz w:val="28"/>
          <w:szCs w:val="28"/>
          <w:lang w:eastAsia="x-none"/>
        </w:rPr>
        <w:t>финансирование</w:t>
      </w:r>
      <w:r w:rsidRPr="005E7DF8">
        <w:rPr>
          <w:sz w:val="28"/>
          <w:szCs w:val="28"/>
          <w:lang w:val="x-none" w:eastAsia="x-none"/>
        </w:rPr>
        <w:t xml:space="preserve"> </w:t>
      </w:r>
      <w:r w:rsidR="005E7DF8">
        <w:rPr>
          <w:sz w:val="28"/>
          <w:szCs w:val="28"/>
          <w:lang w:eastAsia="x-none"/>
        </w:rPr>
        <w:t xml:space="preserve">Полевского </w:t>
      </w:r>
      <w:r w:rsidRPr="005E7DF8">
        <w:rPr>
          <w:sz w:val="28"/>
          <w:szCs w:val="28"/>
          <w:lang w:val="x-none" w:eastAsia="x-none"/>
        </w:rPr>
        <w:t xml:space="preserve">муниципальный </w:t>
      </w:r>
      <w:r w:rsidRPr="005E7DF8">
        <w:rPr>
          <w:sz w:val="28"/>
          <w:szCs w:val="28"/>
          <w:lang w:eastAsia="x-none"/>
        </w:rPr>
        <w:t>округ</w:t>
      </w:r>
      <w:r w:rsidR="005E7DF8">
        <w:rPr>
          <w:sz w:val="28"/>
          <w:szCs w:val="28"/>
          <w:lang w:eastAsia="x-none"/>
        </w:rPr>
        <w:t>а</w:t>
      </w:r>
      <w:r w:rsidRPr="005E7DF8">
        <w:rPr>
          <w:sz w:val="28"/>
          <w:szCs w:val="28"/>
          <w:lang w:eastAsia="x-none"/>
        </w:rPr>
        <w:t xml:space="preserve"> </w:t>
      </w:r>
      <w:r w:rsidRPr="005E7DF8">
        <w:rPr>
          <w:sz w:val="28"/>
          <w:szCs w:val="28"/>
          <w:lang w:val="x-none" w:eastAsia="x-none"/>
        </w:rPr>
        <w:t xml:space="preserve">на общую сумму  </w:t>
      </w:r>
      <w:r w:rsidR="005E7DF8" w:rsidRPr="005E7DF8">
        <w:rPr>
          <w:sz w:val="28"/>
          <w:szCs w:val="28"/>
          <w:lang w:val="x-none" w:eastAsia="x-none"/>
        </w:rPr>
        <w:t>3 134 440,93530</w:t>
      </w:r>
      <w:r w:rsidR="005E7DF8">
        <w:rPr>
          <w:sz w:val="28"/>
          <w:szCs w:val="28"/>
          <w:lang w:eastAsia="x-none"/>
        </w:rPr>
        <w:t xml:space="preserve"> </w:t>
      </w:r>
      <w:r w:rsidRPr="005E7DF8">
        <w:rPr>
          <w:sz w:val="28"/>
          <w:szCs w:val="28"/>
          <w:lang w:val="x-none" w:eastAsia="x-none"/>
        </w:rPr>
        <w:t xml:space="preserve">тыс. рублей. </w:t>
      </w:r>
    </w:p>
    <w:p w:rsidR="00DE2368" w:rsidRPr="005E7DF8" w:rsidRDefault="00DE2368" w:rsidP="00DE2368">
      <w:pPr>
        <w:ind w:firstLine="708"/>
        <w:jc w:val="both"/>
        <w:rPr>
          <w:sz w:val="28"/>
          <w:szCs w:val="28"/>
          <w:lang w:val="x-none" w:eastAsia="x-none"/>
        </w:rPr>
      </w:pPr>
      <w:r w:rsidRPr="005E7DF8">
        <w:rPr>
          <w:sz w:val="28"/>
          <w:szCs w:val="28"/>
          <w:lang w:eastAsia="x-none"/>
        </w:rPr>
        <w:t>За</w:t>
      </w:r>
      <w:r w:rsidRPr="005E7DF8">
        <w:rPr>
          <w:sz w:val="28"/>
          <w:szCs w:val="28"/>
          <w:lang w:val="x-none" w:eastAsia="x-none"/>
        </w:rPr>
        <w:t xml:space="preserve"> </w:t>
      </w:r>
      <w:r w:rsidRPr="005E7DF8">
        <w:rPr>
          <w:sz w:val="28"/>
          <w:szCs w:val="28"/>
          <w:lang w:eastAsia="x-none"/>
        </w:rPr>
        <w:t xml:space="preserve">1 квартал </w:t>
      </w:r>
      <w:r w:rsidRPr="005E7DF8">
        <w:rPr>
          <w:sz w:val="28"/>
          <w:szCs w:val="28"/>
          <w:lang w:val="x-none" w:eastAsia="x-none"/>
        </w:rPr>
        <w:t>т</w:t>
      </w:r>
      <w:r w:rsidR="005E7DF8">
        <w:rPr>
          <w:sz w:val="28"/>
          <w:szCs w:val="28"/>
          <w:lang w:eastAsia="x-none"/>
        </w:rPr>
        <w:t xml:space="preserve">екущего </w:t>
      </w:r>
      <w:r w:rsidRPr="005E7DF8">
        <w:rPr>
          <w:sz w:val="28"/>
          <w:szCs w:val="28"/>
          <w:lang w:val="x-none" w:eastAsia="x-none"/>
        </w:rPr>
        <w:t>г</w:t>
      </w:r>
      <w:r w:rsidR="005E7DF8">
        <w:rPr>
          <w:sz w:val="28"/>
          <w:szCs w:val="28"/>
          <w:lang w:eastAsia="x-none"/>
        </w:rPr>
        <w:t>ода</w:t>
      </w:r>
      <w:r w:rsidRPr="005E7DF8">
        <w:rPr>
          <w:sz w:val="28"/>
          <w:szCs w:val="28"/>
          <w:lang w:val="x-none" w:eastAsia="x-none"/>
        </w:rPr>
        <w:t xml:space="preserve"> финансирование составило </w:t>
      </w:r>
      <w:r w:rsidR="005E7DF8" w:rsidRPr="005E7DF8">
        <w:rPr>
          <w:sz w:val="28"/>
          <w:szCs w:val="28"/>
          <w:lang w:val="x-none" w:eastAsia="x-none"/>
        </w:rPr>
        <w:t>663 818,802</w:t>
      </w:r>
      <w:r w:rsidR="005E7DF8">
        <w:rPr>
          <w:sz w:val="28"/>
          <w:szCs w:val="28"/>
          <w:lang w:eastAsia="x-none"/>
        </w:rPr>
        <w:t xml:space="preserve"> </w:t>
      </w:r>
      <w:r w:rsidRPr="005E7DF8">
        <w:rPr>
          <w:sz w:val="28"/>
          <w:szCs w:val="28"/>
          <w:lang w:val="x-none" w:eastAsia="x-none"/>
        </w:rPr>
        <w:t xml:space="preserve">тыс. рублей или </w:t>
      </w:r>
      <w:r w:rsidRPr="005E7DF8">
        <w:rPr>
          <w:sz w:val="28"/>
          <w:szCs w:val="28"/>
          <w:lang w:eastAsia="x-none"/>
        </w:rPr>
        <w:t>2</w:t>
      </w:r>
      <w:r w:rsidR="005E7DF8">
        <w:rPr>
          <w:sz w:val="28"/>
          <w:szCs w:val="28"/>
          <w:lang w:eastAsia="x-none"/>
        </w:rPr>
        <w:t xml:space="preserve">1,2 </w:t>
      </w:r>
      <w:r w:rsidRPr="005E7DF8">
        <w:rPr>
          <w:sz w:val="28"/>
          <w:szCs w:val="28"/>
          <w:lang w:val="x-none" w:eastAsia="x-none"/>
        </w:rPr>
        <w:t>% от плана.</w:t>
      </w:r>
      <w:r w:rsidRPr="005E7DF8">
        <w:rPr>
          <w:sz w:val="28"/>
          <w:szCs w:val="28"/>
          <w:lang w:eastAsia="x-none"/>
        </w:rPr>
        <w:t xml:space="preserve"> </w:t>
      </w:r>
      <w:r w:rsidR="00724304">
        <w:rPr>
          <w:sz w:val="28"/>
          <w:szCs w:val="28"/>
          <w:lang w:eastAsia="x-none"/>
        </w:rPr>
        <w:t>Доля безвозмездных поступлений в структуре доходной части бюджета – 71,6 %.</w:t>
      </w:r>
    </w:p>
    <w:p w:rsidR="006216AC" w:rsidRDefault="00DE2368" w:rsidP="00DE236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216AC">
        <w:rPr>
          <w:sz w:val="28"/>
          <w:szCs w:val="28"/>
        </w:rPr>
        <w:t xml:space="preserve">В представленной </w:t>
      </w:r>
      <w:r w:rsidR="006216AC" w:rsidRPr="006216AC">
        <w:rPr>
          <w:sz w:val="28"/>
          <w:szCs w:val="28"/>
        </w:rPr>
        <w:t xml:space="preserve">Финансовым управлением ПМО </w:t>
      </w:r>
      <w:r w:rsidRPr="006216AC">
        <w:rPr>
          <w:sz w:val="28"/>
          <w:szCs w:val="28"/>
        </w:rPr>
        <w:t xml:space="preserve">Пояснительной записке к отчету информация по </w:t>
      </w:r>
      <w:r w:rsidR="006216AC">
        <w:rPr>
          <w:sz w:val="28"/>
          <w:szCs w:val="28"/>
        </w:rPr>
        <w:t>н</w:t>
      </w:r>
      <w:r w:rsidR="006216AC" w:rsidRPr="006216AC">
        <w:rPr>
          <w:sz w:val="28"/>
          <w:szCs w:val="28"/>
        </w:rPr>
        <w:t>алоговы</w:t>
      </w:r>
      <w:r w:rsidR="006216AC">
        <w:rPr>
          <w:sz w:val="28"/>
          <w:szCs w:val="28"/>
        </w:rPr>
        <w:t>м</w:t>
      </w:r>
      <w:r w:rsidR="006216AC" w:rsidRPr="006216AC">
        <w:rPr>
          <w:sz w:val="28"/>
          <w:szCs w:val="28"/>
        </w:rPr>
        <w:t xml:space="preserve"> и неналоговы</w:t>
      </w:r>
      <w:r w:rsidR="006216AC">
        <w:rPr>
          <w:sz w:val="28"/>
          <w:szCs w:val="28"/>
        </w:rPr>
        <w:t>м</w:t>
      </w:r>
      <w:r w:rsidR="006216AC" w:rsidRPr="006216AC">
        <w:rPr>
          <w:sz w:val="28"/>
          <w:szCs w:val="28"/>
        </w:rPr>
        <w:t xml:space="preserve"> доход</w:t>
      </w:r>
      <w:r w:rsidR="006216AC">
        <w:rPr>
          <w:sz w:val="28"/>
          <w:szCs w:val="28"/>
        </w:rPr>
        <w:t>ам</w:t>
      </w:r>
      <w:r w:rsidR="004C130A">
        <w:rPr>
          <w:sz w:val="28"/>
          <w:szCs w:val="28"/>
        </w:rPr>
        <w:t xml:space="preserve">, а также  по </w:t>
      </w:r>
      <w:r w:rsidR="004C130A" w:rsidRPr="004C130A">
        <w:rPr>
          <w:sz w:val="28"/>
          <w:szCs w:val="28"/>
        </w:rPr>
        <w:t>возвра</w:t>
      </w:r>
      <w:r w:rsidR="004C130A">
        <w:rPr>
          <w:sz w:val="28"/>
          <w:szCs w:val="28"/>
        </w:rPr>
        <w:t>ту сумм</w:t>
      </w:r>
      <w:r w:rsidR="004C130A" w:rsidRPr="004C130A">
        <w:rPr>
          <w:sz w:val="28"/>
          <w:szCs w:val="28"/>
        </w:rPr>
        <w:t xml:space="preserve"> остатков субсидий, субвенций и иных межбюджетных трансфертов прошлых лет</w:t>
      </w:r>
      <w:r w:rsidR="004C130A">
        <w:rPr>
          <w:sz w:val="28"/>
          <w:szCs w:val="28"/>
        </w:rPr>
        <w:t>,</w:t>
      </w:r>
      <w:r w:rsidR="004C130A" w:rsidRPr="004C130A">
        <w:rPr>
          <w:sz w:val="28"/>
          <w:szCs w:val="28"/>
        </w:rPr>
        <w:t xml:space="preserve"> представлена достаточно подробно</w:t>
      </w:r>
      <w:r w:rsidR="006216AC">
        <w:rPr>
          <w:sz w:val="28"/>
          <w:szCs w:val="28"/>
        </w:rPr>
        <w:t>.</w:t>
      </w:r>
    </w:p>
    <w:p w:rsidR="00406916" w:rsidRDefault="00406916" w:rsidP="00406916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Неналоговые доходы включают в себя </w:t>
      </w:r>
      <w:r w:rsidR="006216AC">
        <w:rPr>
          <w:sz w:val="28"/>
          <w:szCs w:val="28"/>
        </w:rPr>
        <w:t>показатели,</w:t>
      </w:r>
      <w:r>
        <w:rPr>
          <w:sz w:val="28"/>
          <w:szCs w:val="28"/>
        </w:rPr>
        <w:t xml:space="preserve"> приведенные в </w:t>
      </w:r>
      <w:r w:rsidR="006216AC">
        <w:rPr>
          <w:sz w:val="28"/>
          <w:szCs w:val="28"/>
        </w:rPr>
        <w:t>Т</w:t>
      </w:r>
      <w:r>
        <w:rPr>
          <w:sz w:val="28"/>
          <w:szCs w:val="28"/>
        </w:rPr>
        <w:t>аблице 2</w:t>
      </w:r>
      <w:r w:rsidR="00114EA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14EA5">
        <w:rPr>
          <w:sz w:val="28"/>
          <w:szCs w:val="28"/>
        </w:rPr>
        <w:t>Их у</w:t>
      </w:r>
      <w:r>
        <w:rPr>
          <w:sz w:val="28"/>
          <w:szCs w:val="28"/>
        </w:rPr>
        <w:t>твержденные бюджетные назначения</w:t>
      </w:r>
      <w:r w:rsidR="006216AC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составили - </w:t>
      </w:r>
      <w:r w:rsidRPr="00406916">
        <w:rPr>
          <w:sz w:val="28"/>
          <w:szCs w:val="28"/>
        </w:rPr>
        <w:t>83 555,0</w:t>
      </w:r>
      <w:r>
        <w:rPr>
          <w:sz w:val="28"/>
          <w:szCs w:val="28"/>
        </w:rPr>
        <w:t xml:space="preserve"> тыс. руб.</w:t>
      </w:r>
      <w:r w:rsidR="0072430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исполнение </w:t>
      </w:r>
      <w:r w:rsidR="00724304">
        <w:rPr>
          <w:sz w:val="28"/>
          <w:szCs w:val="28"/>
        </w:rPr>
        <w:t xml:space="preserve">формирования доходной части </w:t>
      </w:r>
      <w:r>
        <w:rPr>
          <w:sz w:val="28"/>
          <w:szCs w:val="28"/>
        </w:rPr>
        <w:t xml:space="preserve">на отчетный период составило - </w:t>
      </w:r>
      <w:r w:rsidR="004E4602" w:rsidRPr="004E4602">
        <w:rPr>
          <w:sz w:val="28"/>
          <w:szCs w:val="28"/>
        </w:rPr>
        <w:t>26 007,16</w:t>
      </w:r>
      <w:r w:rsidR="004E4602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  <w:r w:rsidR="00724304">
        <w:rPr>
          <w:sz w:val="28"/>
          <w:szCs w:val="28"/>
        </w:rPr>
        <w:t xml:space="preserve"> или </w:t>
      </w:r>
      <w:r w:rsidR="004E4602">
        <w:rPr>
          <w:sz w:val="28"/>
          <w:szCs w:val="28"/>
        </w:rPr>
        <w:t>31,13</w:t>
      </w:r>
      <w:r w:rsidR="00724304">
        <w:rPr>
          <w:sz w:val="28"/>
          <w:szCs w:val="28"/>
        </w:rPr>
        <w:t xml:space="preserve"> %.</w:t>
      </w:r>
      <w:bookmarkStart w:id="0" w:name="_GoBack"/>
      <w:bookmarkEnd w:id="0"/>
    </w:p>
    <w:p w:rsidR="006911FF" w:rsidRDefault="006911FF" w:rsidP="00406916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В структуре доходов имеют показатель – 1,9 %.</w:t>
      </w:r>
    </w:p>
    <w:p w:rsidR="00406916" w:rsidRDefault="00406916" w:rsidP="008E2A3E">
      <w:pPr>
        <w:autoSpaceDE w:val="0"/>
        <w:autoSpaceDN w:val="0"/>
        <w:adjustRightInd w:val="0"/>
        <w:ind w:right="1557"/>
        <w:jc w:val="both"/>
        <w:outlineLvl w:val="3"/>
        <w:rPr>
          <w:sz w:val="28"/>
          <w:szCs w:val="28"/>
        </w:rPr>
      </w:pPr>
    </w:p>
    <w:p w:rsidR="00406916" w:rsidRDefault="00406916" w:rsidP="008E2A3E">
      <w:pPr>
        <w:autoSpaceDE w:val="0"/>
        <w:autoSpaceDN w:val="0"/>
        <w:adjustRightInd w:val="0"/>
        <w:ind w:right="1557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 (тыс. руб.)</w:t>
      </w: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1701"/>
        <w:gridCol w:w="1701"/>
      </w:tblGrid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95351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Утвержденные бюджетные назначения на 2025г.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за 1 кв. 2025г.</w:t>
            </w:r>
          </w:p>
        </w:tc>
        <w:tc>
          <w:tcPr>
            <w:tcW w:w="1701" w:type="dxa"/>
          </w:tcPr>
          <w:p w:rsidR="006216AC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исполнения</w:t>
            </w:r>
          </w:p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15 637,0</w:t>
            </w:r>
          </w:p>
        </w:tc>
        <w:tc>
          <w:tcPr>
            <w:tcW w:w="1701" w:type="dxa"/>
          </w:tcPr>
          <w:p w:rsidR="006216AC" w:rsidRPr="0095351B" w:rsidRDefault="006216AC" w:rsidP="00830C1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7 832,983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50,1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7F261B">
              <w:rPr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985" w:type="dxa"/>
            <w:vAlign w:val="center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47 510,0</w:t>
            </w:r>
          </w:p>
        </w:tc>
        <w:tc>
          <w:tcPr>
            <w:tcW w:w="1701" w:type="dxa"/>
            <w:vAlign w:val="center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 w:rsidRPr="007F261B">
              <w:rPr>
                <w:sz w:val="22"/>
                <w:szCs w:val="22"/>
              </w:rPr>
              <w:t>12 464,04</w:t>
            </w:r>
          </w:p>
        </w:tc>
        <w:tc>
          <w:tcPr>
            <w:tcW w:w="1701" w:type="dxa"/>
            <w:vAlign w:val="center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26,3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1 476,0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826,4741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237860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237860">
              <w:rPr>
                <w:sz w:val="22"/>
                <w:szCs w:val="22"/>
              </w:rPr>
              <w:t>Доходы от оказания платных услуг и компенсации затрат</w:t>
            </w:r>
          </w:p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237860">
              <w:rPr>
                <w:sz w:val="22"/>
                <w:szCs w:val="22"/>
              </w:rPr>
              <w:t>государства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430,0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113,4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B867AB"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11 409,0</w:t>
            </w:r>
          </w:p>
        </w:tc>
        <w:tc>
          <w:tcPr>
            <w:tcW w:w="1701" w:type="dxa"/>
          </w:tcPr>
          <w:p w:rsidR="006216AC" w:rsidRPr="0095351B" w:rsidRDefault="006216AC" w:rsidP="00830C1A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3 701,4244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32,44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B867AB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6 979,0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712,36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10,2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sz w:val="22"/>
                <w:szCs w:val="22"/>
              </w:rPr>
            </w:pPr>
            <w:r w:rsidRPr="00B867AB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85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164,0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39,02</w:t>
            </w:r>
          </w:p>
        </w:tc>
        <w:tc>
          <w:tcPr>
            <w:tcW w:w="1701" w:type="dxa"/>
          </w:tcPr>
          <w:p w:rsidR="006216AC" w:rsidRPr="0095351B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23,8</w:t>
            </w:r>
          </w:p>
        </w:tc>
      </w:tr>
      <w:tr w:rsidR="006216AC" w:rsidRPr="0095351B" w:rsidTr="006216AC">
        <w:tc>
          <w:tcPr>
            <w:tcW w:w="3969" w:type="dxa"/>
          </w:tcPr>
          <w:p w:rsidR="006216AC" w:rsidRPr="00B03497" w:rsidRDefault="006216AC" w:rsidP="001554E6">
            <w:pPr>
              <w:autoSpaceDE w:val="0"/>
              <w:autoSpaceDN w:val="0"/>
              <w:adjustRightInd w:val="0"/>
              <w:ind w:right="-1"/>
              <w:outlineLvl w:val="3"/>
              <w:rPr>
                <w:b/>
                <w:sz w:val="22"/>
                <w:szCs w:val="22"/>
              </w:rPr>
            </w:pPr>
            <w:r w:rsidRPr="00B03497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5" w:type="dxa"/>
          </w:tcPr>
          <w:p w:rsidR="006216AC" w:rsidRPr="00B03497" w:rsidRDefault="006216AC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B03497">
              <w:rPr>
                <w:b/>
                <w:sz w:val="22"/>
                <w:szCs w:val="22"/>
              </w:rPr>
              <w:t>83 555,0</w:t>
            </w:r>
          </w:p>
        </w:tc>
        <w:tc>
          <w:tcPr>
            <w:tcW w:w="1701" w:type="dxa"/>
          </w:tcPr>
          <w:p w:rsidR="006216AC" w:rsidRPr="00B03497" w:rsidRDefault="00F71B7E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F71B7E">
              <w:rPr>
                <w:b/>
                <w:sz w:val="22"/>
                <w:szCs w:val="22"/>
              </w:rPr>
              <w:t>26 007,16</w:t>
            </w:r>
          </w:p>
        </w:tc>
        <w:tc>
          <w:tcPr>
            <w:tcW w:w="1701" w:type="dxa"/>
          </w:tcPr>
          <w:p w:rsidR="006216AC" w:rsidRPr="00B03497" w:rsidRDefault="00F71B7E" w:rsidP="001554E6">
            <w:pPr>
              <w:autoSpaceDE w:val="0"/>
              <w:autoSpaceDN w:val="0"/>
              <w:adjustRightInd w:val="0"/>
              <w:ind w:right="-1"/>
              <w:jc w:val="center"/>
              <w:outlineLvl w:val="3"/>
              <w:rPr>
                <w:b/>
                <w:sz w:val="22"/>
                <w:szCs w:val="22"/>
              </w:rPr>
            </w:pPr>
            <w:r w:rsidRPr="00F71B7E">
              <w:rPr>
                <w:b/>
                <w:sz w:val="22"/>
                <w:szCs w:val="22"/>
              </w:rPr>
              <w:t>31,13</w:t>
            </w:r>
          </w:p>
        </w:tc>
      </w:tr>
    </w:tbl>
    <w:p w:rsidR="008E2A3E" w:rsidRDefault="008E2A3E" w:rsidP="008E2A3E">
      <w:pPr>
        <w:autoSpaceDE w:val="0"/>
        <w:autoSpaceDN w:val="0"/>
        <w:adjustRightInd w:val="0"/>
        <w:ind w:left="1418" w:right="1557"/>
        <w:jc w:val="both"/>
        <w:outlineLvl w:val="3"/>
        <w:rPr>
          <w:sz w:val="28"/>
          <w:szCs w:val="28"/>
        </w:rPr>
      </w:pPr>
    </w:p>
    <w:p w:rsidR="008E2A3E" w:rsidRDefault="00B03497" w:rsidP="00B03497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B03497">
        <w:rPr>
          <w:sz w:val="28"/>
          <w:szCs w:val="28"/>
        </w:rPr>
        <w:t xml:space="preserve">По состоянию на 01 апреля 2025 года </w:t>
      </w:r>
      <w:r>
        <w:rPr>
          <w:sz w:val="28"/>
          <w:szCs w:val="28"/>
        </w:rPr>
        <w:t>б</w:t>
      </w:r>
      <w:r w:rsidR="00406916" w:rsidRPr="00406916">
        <w:rPr>
          <w:sz w:val="28"/>
          <w:szCs w:val="28"/>
        </w:rPr>
        <w:t>езвозмездные поступления</w:t>
      </w:r>
      <w:r>
        <w:rPr>
          <w:sz w:val="28"/>
          <w:szCs w:val="28"/>
        </w:rPr>
        <w:t xml:space="preserve"> </w:t>
      </w:r>
      <w:r w:rsidR="006216AC" w:rsidRPr="006216AC">
        <w:rPr>
          <w:sz w:val="28"/>
          <w:szCs w:val="28"/>
        </w:rPr>
        <w:t>доходов от возврата неиспользованных остатков субсидий, субвенций и иных межбюджетных трансфертов прошлых лет</w:t>
      </w:r>
      <w:r>
        <w:rPr>
          <w:sz w:val="28"/>
          <w:szCs w:val="28"/>
        </w:rPr>
        <w:t xml:space="preserve"> составили </w:t>
      </w:r>
      <w:r w:rsidRPr="00B03497">
        <w:rPr>
          <w:sz w:val="28"/>
          <w:szCs w:val="28"/>
        </w:rPr>
        <w:t>34 385,4 тыс. руб.</w:t>
      </w:r>
      <w:r>
        <w:rPr>
          <w:sz w:val="28"/>
          <w:szCs w:val="28"/>
        </w:rPr>
        <w:t xml:space="preserve"> Плановые показатели не утверждены (подробная информация о данном виде доходов представлена в Пояснительной записке ФУ ПМО).</w:t>
      </w:r>
    </w:p>
    <w:p w:rsidR="00086494" w:rsidRDefault="00086494" w:rsidP="00B03497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086494">
        <w:rPr>
          <w:sz w:val="28"/>
          <w:szCs w:val="28"/>
        </w:rPr>
        <w:t xml:space="preserve">Показатели исполнения местного бюджета по доходам, отраженные в Отчете об исполнении местного бюджета за </w:t>
      </w:r>
      <w:r>
        <w:rPr>
          <w:sz w:val="28"/>
          <w:szCs w:val="28"/>
        </w:rPr>
        <w:t xml:space="preserve">1 квартал </w:t>
      </w:r>
      <w:r w:rsidRPr="0008649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86494">
        <w:rPr>
          <w:sz w:val="28"/>
          <w:szCs w:val="28"/>
        </w:rPr>
        <w:t xml:space="preserve"> год, являются достоверными.</w:t>
      </w:r>
    </w:p>
    <w:p w:rsidR="00406916" w:rsidRDefault="00406916" w:rsidP="00B03497">
      <w:pPr>
        <w:autoSpaceDE w:val="0"/>
        <w:autoSpaceDN w:val="0"/>
        <w:adjustRightInd w:val="0"/>
        <w:ind w:left="1418" w:right="1557"/>
        <w:jc w:val="both"/>
        <w:outlineLvl w:val="3"/>
        <w:rPr>
          <w:sz w:val="28"/>
          <w:szCs w:val="28"/>
        </w:rPr>
      </w:pPr>
    </w:p>
    <w:p w:rsidR="00B03497" w:rsidRDefault="00B03497" w:rsidP="008E2A3E">
      <w:pPr>
        <w:autoSpaceDE w:val="0"/>
        <w:autoSpaceDN w:val="0"/>
        <w:adjustRightInd w:val="0"/>
        <w:ind w:left="1418" w:right="1557"/>
        <w:jc w:val="center"/>
        <w:outlineLvl w:val="3"/>
        <w:rPr>
          <w:b/>
          <w:sz w:val="28"/>
          <w:szCs w:val="28"/>
        </w:rPr>
      </w:pPr>
      <w:r w:rsidRPr="00B03497">
        <w:rPr>
          <w:b/>
          <w:sz w:val="28"/>
          <w:szCs w:val="28"/>
        </w:rPr>
        <w:t>Распределение расходов местного бюджета округа за 1 квартал 2025 года</w:t>
      </w:r>
    </w:p>
    <w:p w:rsidR="00B03497" w:rsidRPr="00B03497" w:rsidRDefault="00B03497" w:rsidP="008E2A3E">
      <w:pPr>
        <w:autoSpaceDE w:val="0"/>
        <w:autoSpaceDN w:val="0"/>
        <w:adjustRightInd w:val="0"/>
        <w:ind w:left="1418" w:right="1557"/>
        <w:jc w:val="center"/>
        <w:outlineLvl w:val="3"/>
        <w:rPr>
          <w:b/>
          <w:sz w:val="28"/>
          <w:szCs w:val="28"/>
        </w:rPr>
      </w:pPr>
    </w:p>
    <w:p w:rsidR="007505FB" w:rsidRDefault="002F1FD2" w:rsidP="002F1FD2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1FD2">
        <w:rPr>
          <w:sz w:val="28"/>
          <w:szCs w:val="28"/>
        </w:rPr>
        <w:t>За 1 квартал 2025 года на финансирование отраслей муниципального хозяйства округа направлено –</w:t>
      </w:r>
      <w:r w:rsidR="007505FB">
        <w:rPr>
          <w:sz w:val="28"/>
          <w:szCs w:val="28"/>
        </w:rPr>
        <w:t xml:space="preserve"> </w:t>
      </w:r>
      <w:r w:rsidR="007505FB" w:rsidRPr="007505FB">
        <w:rPr>
          <w:sz w:val="28"/>
          <w:szCs w:val="28"/>
        </w:rPr>
        <w:t xml:space="preserve">1 009 721,95 </w:t>
      </w:r>
      <w:r w:rsidRPr="002F1FD2">
        <w:rPr>
          <w:sz w:val="28"/>
          <w:szCs w:val="28"/>
        </w:rPr>
        <w:t>тыс. рублей, что составляет 2</w:t>
      </w:r>
      <w:r w:rsidR="007505FB">
        <w:rPr>
          <w:sz w:val="28"/>
          <w:szCs w:val="28"/>
        </w:rPr>
        <w:t>1</w:t>
      </w:r>
      <w:r w:rsidRPr="002F1FD2">
        <w:rPr>
          <w:sz w:val="28"/>
          <w:szCs w:val="28"/>
        </w:rPr>
        <w:t>,5% годовых плановых назначений</w:t>
      </w:r>
      <w:r w:rsidR="004871B1">
        <w:rPr>
          <w:sz w:val="28"/>
          <w:szCs w:val="28"/>
        </w:rPr>
        <w:t xml:space="preserve"> (</w:t>
      </w:r>
      <w:r w:rsidR="004871B1" w:rsidRPr="004871B1">
        <w:rPr>
          <w:sz w:val="28"/>
          <w:szCs w:val="28"/>
        </w:rPr>
        <w:t>4 701 926,87 тыс. руб.</w:t>
      </w:r>
      <w:r w:rsidR="004871B1">
        <w:rPr>
          <w:sz w:val="28"/>
          <w:szCs w:val="28"/>
        </w:rPr>
        <w:t>)</w:t>
      </w:r>
      <w:r w:rsidRPr="002F1FD2">
        <w:rPr>
          <w:sz w:val="28"/>
          <w:szCs w:val="28"/>
        </w:rPr>
        <w:t xml:space="preserve">. По состоянию на 01.04.2024г. </w:t>
      </w:r>
      <w:r w:rsidR="007505FB">
        <w:rPr>
          <w:sz w:val="28"/>
          <w:szCs w:val="28"/>
        </w:rPr>
        <w:t xml:space="preserve">общий остаток </w:t>
      </w:r>
      <w:r w:rsidRPr="002F1FD2">
        <w:rPr>
          <w:sz w:val="28"/>
          <w:szCs w:val="28"/>
        </w:rPr>
        <w:t xml:space="preserve">на </w:t>
      </w:r>
      <w:r w:rsidR="007505FB">
        <w:rPr>
          <w:sz w:val="28"/>
          <w:szCs w:val="28"/>
        </w:rPr>
        <w:t xml:space="preserve">лицевом </w:t>
      </w:r>
      <w:r w:rsidRPr="002F1FD2">
        <w:rPr>
          <w:sz w:val="28"/>
          <w:szCs w:val="28"/>
        </w:rPr>
        <w:t xml:space="preserve">счете </w:t>
      </w:r>
      <w:r w:rsidR="007505FB">
        <w:rPr>
          <w:sz w:val="28"/>
          <w:szCs w:val="28"/>
        </w:rPr>
        <w:t xml:space="preserve">муниципального </w:t>
      </w:r>
      <w:r w:rsidRPr="002F1FD2">
        <w:rPr>
          <w:sz w:val="28"/>
          <w:szCs w:val="28"/>
        </w:rPr>
        <w:t>округа</w:t>
      </w:r>
      <w:r w:rsidR="007505FB">
        <w:rPr>
          <w:sz w:val="28"/>
          <w:szCs w:val="28"/>
        </w:rPr>
        <w:t xml:space="preserve"> составил – 206 569, 47991 тыс. руб.</w:t>
      </w:r>
      <w:r w:rsidRPr="002F1FD2">
        <w:rPr>
          <w:sz w:val="28"/>
          <w:szCs w:val="28"/>
        </w:rPr>
        <w:t xml:space="preserve"> </w:t>
      </w:r>
    </w:p>
    <w:p w:rsidR="004871B1" w:rsidRDefault="004871B1" w:rsidP="002F1FD2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</w:p>
    <w:p w:rsidR="004871B1" w:rsidRPr="006911FF" w:rsidRDefault="004871B1" w:rsidP="004871B1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  <w:r w:rsidRPr="006911FF">
        <w:rPr>
          <w:sz w:val="28"/>
          <w:szCs w:val="28"/>
          <w:u w:val="single"/>
        </w:rPr>
        <w:t>Исполнение расходов бюджета Полевского муниципального округа по главным распорядителям бюджетных средств</w:t>
      </w:r>
    </w:p>
    <w:p w:rsidR="004871B1" w:rsidRDefault="004871B1" w:rsidP="004871B1">
      <w:pPr>
        <w:autoSpaceDE w:val="0"/>
        <w:autoSpaceDN w:val="0"/>
        <w:adjustRightInd w:val="0"/>
        <w:ind w:left="1418" w:right="-1" w:hanging="1418"/>
        <w:jc w:val="center"/>
        <w:outlineLvl w:val="3"/>
        <w:rPr>
          <w:sz w:val="28"/>
          <w:szCs w:val="28"/>
        </w:rPr>
      </w:pPr>
    </w:p>
    <w:p w:rsidR="004871B1" w:rsidRDefault="00BD5DC6" w:rsidP="00BD5DC6">
      <w:pPr>
        <w:autoSpaceDE w:val="0"/>
        <w:autoSpaceDN w:val="0"/>
        <w:adjustRightInd w:val="0"/>
        <w:ind w:right="1557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Таблица 3 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2126"/>
        <w:gridCol w:w="1422"/>
      </w:tblGrid>
      <w:tr w:rsidR="004871B1" w:rsidRPr="00882571" w:rsidTr="004871B1">
        <w:trPr>
          <w:trHeight w:val="9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Наименование ГРБС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 xml:space="preserve">Утверждённые бюджетные </w:t>
            </w:r>
            <w:r w:rsidRPr="004871B1">
              <w:rPr>
                <w:color w:val="000000"/>
              </w:rPr>
              <w:br/>
              <w:t>назначения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Исполнено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1B1" w:rsidRPr="004871B1" w:rsidRDefault="004871B1" w:rsidP="004871B1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% исполнения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t>Администрация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1 669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721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39810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259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505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56816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15,54</w:t>
            </w:r>
          </w:p>
        </w:tc>
      </w:tr>
      <w:tr w:rsidR="004871B1" w:rsidRPr="00882571" w:rsidTr="004871B1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t>Управление муниципальным имуществом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42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672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60387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7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267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07504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17,03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t>Управление образованием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2 509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670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30871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637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276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62342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25,39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lastRenderedPageBreak/>
              <w:t>Управление культурой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429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556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79205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92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612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31702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21,56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t>Дума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12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796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67278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114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58009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16,52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t>Счетная палата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7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670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51877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1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572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34662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20,5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color w:val="000000"/>
              </w:rPr>
            </w:pPr>
            <w:r w:rsidRPr="004871B1">
              <w:rPr>
                <w:color w:val="000000"/>
              </w:rPr>
              <w:t>ФУ Администрации ПМО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29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838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58020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9</w:t>
            </w:r>
            <w:r w:rsidR="001554E6">
              <w:rPr>
                <w:color w:val="000000"/>
              </w:rPr>
              <w:t> </w:t>
            </w:r>
            <w:r w:rsidRPr="004871B1">
              <w:rPr>
                <w:color w:val="000000"/>
              </w:rPr>
              <w:t>373</w:t>
            </w:r>
            <w:r w:rsidR="001554E6">
              <w:rPr>
                <w:color w:val="000000"/>
              </w:rPr>
              <w:t>,</w:t>
            </w:r>
            <w:r w:rsidRPr="004871B1">
              <w:rPr>
                <w:color w:val="000000"/>
              </w:rPr>
              <w:t xml:space="preserve"> 43605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color w:val="000000"/>
              </w:rPr>
            </w:pPr>
            <w:r w:rsidRPr="004871B1">
              <w:rPr>
                <w:color w:val="000000"/>
              </w:rPr>
              <w:t>31,41</w:t>
            </w:r>
          </w:p>
        </w:tc>
      </w:tr>
      <w:tr w:rsidR="004871B1" w:rsidRPr="00882571" w:rsidTr="004871B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1B1" w:rsidRPr="004871B1" w:rsidRDefault="004871B1" w:rsidP="001554E6">
            <w:pPr>
              <w:rPr>
                <w:b/>
                <w:color w:val="000000"/>
              </w:rPr>
            </w:pPr>
            <w:r w:rsidRPr="004871B1">
              <w:rPr>
                <w:b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b/>
                <w:color w:val="000000"/>
              </w:rPr>
            </w:pPr>
            <w:r w:rsidRPr="004871B1">
              <w:rPr>
                <w:b/>
                <w:color w:val="000000"/>
              </w:rPr>
              <w:t>4 701</w:t>
            </w:r>
            <w:r w:rsidR="001554E6">
              <w:rPr>
                <w:b/>
                <w:color w:val="000000"/>
              </w:rPr>
              <w:t> </w:t>
            </w:r>
            <w:r w:rsidRPr="004871B1">
              <w:rPr>
                <w:b/>
                <w:color w:val="000000"/>
              </w:rPr>
              <w:t>926</w:t>
            </w:r>
            <w:r w:rsidR="001554E6">
              <w:rPr>
                <w:b/>
                <w:color w:val="000000"/>
              </w:rPr>
              <w:t>,</w:t>
            </w:r>
            <w:r w:rsidRPr="004871B1">
              <w:rPr>
                <w:b/>
                <w:color w:val="000000"/>
              </w:rPr>
              <w:t xml:space="preserve"> 87448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b/>
                <w:color w:val="000000"/>
              </w:rPr>
            </w:pPr>
            <w:r w:rsidRPr="004871B1">
              <w:rPr>
                <w:b/>
                <w:color w:val="000000"/>
              </w:rPr>
              <w:t>1 009</w:t>
            </w:r>
            <w:r w:rsidR="001554E6">
              <w:rPr>
                <w:b/>
                <w:color w:val="000000"/>
              </w:rPr>
              <w:t> </w:t>
            </w:r>
            <w:r w:rsidRPr="004871B1">
              <w:rPr>
                <w:b/>
                <w:color w:val="000000"/>
              </w:rPr>
              <w:t>572</w:t>
            </w:r>
            <w:r w:rsidR="001554E6">
              <w:rPr>
                <w:b/>
                <w:color w:val="000000"/>
              </w:rPr>
              <w:t>,</w:t>
            </w:r>
            <w:r w:rsidRPr="004871B1">
              <w:rPr>
                <w:b/>
                <w:color w:val="000000"/>
              </w:rPr>
              <w:t xml:space="preserve"> 34018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1B1" w:rsidRPr="004871B1" w:rsidRDefault="004871B1" w:rsidP="001554E6">
            <w:pPr>
              <w:jc w:val="center"/>
              <w:rPr>
                <w:b/>
                <w:color w:val="000000"/>
              </w:rPr>
            </w:pPr>
            <w:r w:rsidRPr="004871B1">
              <w:rPr>
                <w:b/>
                <w:color w:val="000000"/>
              </w:rPr>
              <w:t>21,47</w:t>
            </w:r>
          </w:p>
        </w:tc>
      </w:tr>
    </w:tbl>
    <w:p w:rsidR="004871B1" w:rsidRPr="008E2A3E" w:rsidRDefault="004871B1" w:rsidP="004871B1">
      <w:pPr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6911FF" w:rsidRPr="006911FF" w:rsidRDefault="006911FF" w:rsidP="006911FF">
      <w:pPr>
        <w:ind w:firstLine="56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6911FF">
        <w:rPr>
          <w:rFonts w:ascii="Liberation Serif" w:eastAsia="Liberation Serif" w:hAnsi="Liberation Serif" w:cs="Liberation Serif"/>
          <w:color w:val="000000"/>
          <w:sz w:val="28"/>
          <w:szCs w:val="28"/>
          <w:u w:val="single"/>
        </w:rPr>
        <w:t>Исполнение бюджета Полевского муниципального округа в зависимости</w:t>
      </w:r>
    </w:p>
    <w:p w:rsidR="006911FF" w:rsidRPr="006911FF" w:rsidRDefault="006911FF" w:rsidP="006911FF">
      <w:pPr>
        <w:ind w:firstLine="56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6911FF">
        <w:rPr>
          <w:rFonts w:ascii="Liberation Serif" w:eastAsia="Liberation Serif" w:hAnsi="Liberation Serif" w:cs="Liberation Serif"/>
          <w:color w:val="000000"/>
          <w:sz w:val="28"/>
          <w:szCs w:val="28"/>
          <w:u w:val="single"/>
        </w:rPr>
        <w:t>от основных выполняемых функций органов местного самоуправления</w:t>
      </w:r>
    </w:p>
    <w:p w:rsidR="00BD5DC6" w:rsidRDefault="00BD5DC6" w:rsidP="00BD5DC6">
      <w:pPr>
        <w:jc w:val="both"/>
        <w:rPr>
          <w:sz w:val="28"/>
          <w:szCs w:val="28"/>
        </w:rPr>
      </w:pPr>
    </w:p>
    <w:p w:rsidR="004871B1" w:rsidRDefault="00BD5DC6" w:rsidP="00BD5DC6">
      <w:pPr>
        <w:jc w:val="both"/>
        <w:rPr>
          <w:sz w:val="28"/>
          <w:szCs w:val="28"/>
        </w:rPr>
      </w:pPr>
      <w:r w:rsidRPr="00BD5DC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 (тыс. руб.)</w:t>
      </w:r>
    </w:p>
    <w:p w:rsidR="000F3537" w:rsidRDefault="000F3537" w:rsidP="00BD5DC6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1842"/>
        <w:gridCol w:w="1418"/>
        <w:gridCol w:w="1241"/>
      </w:tblGrid>
      <w:tr w:rsidR="00BD5DC6" w:rsidTr="007D1C92">
        <w:tc>
          <w:tcPr>
            <w:tcW w:w="3119" w:type="dxa"/>
          </w:tcPr>
          <w:p w:rsidR="00BD5DC6" w:rsidRPr="001554E6" w:rsidRDefault="00BD5DC6" w:rsidP="00BD5DC6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3" w:type="dxa"/>
          </w:tcPr>
          <w:p w:rsidR="00BD5DC6" w:rsidRPr="001554E6" w:rsidRDefault="00BD5DC6" w:rsidP="00BD5DC6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 xml:space="preserve">Утверждённые бюджетные </w:t>
            </w:r>
          </w:p>
          <w:p w:rsidR="00BD5DC6" w:rsidRPr="001554E6" w:rsidRDefault="00BD5DC6" w:rsidP="00BD5DC6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назначения</w:t>
            </w:r>
          </w:p>
        </w:tc>
        <w:tc>
          <w:tcPr>
            <w:tcW w:w="1842" w:type="dxa"/>
          </w:tcPr>
          <w:p w:rsidR="00BD5DC6" w:rsidRPr="001554E6" w:rsidRDefault="00BD5DC6" w:rsidP="00BD5DC6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Исполнение за 1 кв. 2025г.</w:t>
            </w:r>
          </w:p>
        </w:tc>
        <w:tc>
          <w:tcPr>
            <w:tcW w:w="1418" w:type="dxa"/>
          </w:tcPr>
          <w:p w:rsidR="00BD5DC6" w:rsidRPr="001554E6" w:rsidRDefault="00BD5DC6" w:rsidP="00BD5DC6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% исполнения</w:t>
            </w:r>
          </w:p>
        </w:tc>
        <w:tc>
          <w:tcPr>
            <w:tcW w:w="1241" w:type="dxa"/>
          </w:tcPr>
          <w:p w:rsidR="00BD5DC6" w:rsidRPr="001554E6" w:rsidRDefault="00530C9B" w:rsidP="00BD5D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в структуре</w:t>
            </w:r>
            <w:r w:rsidR="00BD5DC6" w:rsidRPr="001554E6">
              <w:rPr>
                <w:sz w:val="22"/>
                <w:szCs w:val="22"/>
              </w:rPr>
              <w:t>, %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BD5DC6" w:rsidP="00BD5DC6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843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213 417,86450</w:t>
            </w:r>
          </w:p>
        </w:tc>
        <w:tc>
          <w:tcPr>
            <w:tcW w:w="1842" w:type="dxa"/>
            <w:vAlign w:val="center"/>
          </w:tcPr>
          <w:p w:rsidR="00BD5DC6" w:rsidRPr="001554E6" w:rsidRDefault="00BD5DC6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43 023,60</w:t>
            </w:r>
          </w:p>
        </w:tc>
        <w:tc>
          <w:tcPr>
            <w:tcW w:w="1418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20,16</w:t>
            </w:r>
          </w:p>
        </w:tc>
        <w:tc>
          <w:tcPr>
            <w:tcW w:w="1241" w:type="dxa"/>
            <w:vAlign w:val="center"/>
          </w:tcPr>
          <w:p w:rsidR="00BD5DC6" w:rsidRPr="001554E6" w:rsidRDefault="00530C9B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4,54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BD5DC6" w:rsidP="00BD5DC6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22 593,21838</w:t>
            </w:r>
          </w:p>
        </w:tc>
        <w:tc>
          <w:tcPr>
            <w:tcW w:w="1842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2 986,28</w:t>
            </w:r>
          </w:p>
        </w:tc>
        <w:tc>
          <w:tcPr>
            <w:tcW w:w="1418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13,22</w:t>
            </w:r>
          </w:p>
        </w:tc>
        <w:tc>
          <w:tcPr>
            <w:tcW w:w="1241" w:type="dxa"/>
            <w:vAlign w:val="center"/>
          </w:tcPr>
          <w:p w:rsidR="00BD5DC6" w:rsidRPr="001554E6" w:rsidRDefault="00530C9B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0,48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D54BB7" w:rsidP="00D54BB7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270 089,21277</w:t>
            </w:r>
          </w:p>
        </w:tc>
        <w:tc>
          <w:tcPr>
            <w:tcW w:w="1842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35 294,80</w:t>
            </w:r>
          </w:p>
        </w:tc>
        <w:tc>
          <w:tcPr>
            <w:tcW w:w="1418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13,07</w:t>
            </w:r>
          </w:p>
        </w:tc>
        <w:tc>
          <w:tcPr>
            <w:tcW w:w="1241" w:type="dxa"/>
            <w:vAlign w:val="center"/>
          </w:tcPr>
          <w:p w:rsidR="00BD5DC6" w:rsidRPr="00843626" w:rsidRDefault="00530C9B" w:rsidP="00D54BB7">
            <w:pPr>
              <w:jc w:val="center"/>
              <w:rPr>
                <w:b/>
                <w:sz w:val="22"/>
                <w:szCs w:val="22"/>
              </w:rPr>
            </w:pPr>
            <w:r w:rsidRPr="00843626">
              <w:rPr>
                <w:b/>
                <w:sz w:val="22"/>
                <w:szCs w:val="22"/>
              </w:rPr>
              <w:t>5,74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D54BB7" w:rsidP="00D54BB7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827 187,68799</w:t>
            </w:r>
          </w:p>
        </w:tc>
        <w:tc>
          <w:tcPr>
            <w:tcW w:w="1842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109 496,96</w:t>
            </w:r>
          </w:p>
        </w:tc>
        <w:tc>
          <w:tcPr>
            <w:tcW w:w="1418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13,24</w:t>
            </w:r>
          </w:p>
        </w:tc>
        <w:tc>
          <w:tcPr>
            <w:tcW w:w="1241" w:type="dxa"/>
            <w:vAlign w:val="center"/>
          </w:tcPr>
          <w:p w:rsidR="00BD5DC6" w:rsidRPr="00843626" w:rsidRDefault="00530C9B" w:rsidP="00D54BB7">
            <w:pPr>
              <w:jc w:val="center"/>
              <w:rPr>
                <w:b/>
                <w:sz w:val="22"/>
                <w:szCs w:val="22"/>
              </w:rPr>
            </w:pPr>
            <w:r w:rsidRPr="00843626">
              <w:rPr>
                <w:b/>
                <w:sz w:val="22"/>
                <w:szCs w:val="22"/>
              </w:rPr>
              <w:t>17,6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D54BB7" w:rsidP="00D54BB7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165A99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7 009,40</w:t>
            </w:r>
          </w:p>
        </w:tc>
        <w:tc>
          <w:tcPr>
            <w:tcW w:w="1842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1 044,25</w:t>
            </w:r>
            <w:r w:rsidR="00165A99" w:rsidRPr="001554E6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BD5DC6" w:rsidRPr="001554E6" w:rsidRDefault="00D54BB7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14,90</w:t>
            </w:r>
          </w:p>
        </w:tc>
        <w:tc>
          <w:tcPr>
            <w:tcW w:w="1241" w:type="dxa"/>
            <w:vAlign w:val="center"/>
          </w:tcPr>
          <w:p w:rsidR="00BD5DC6" w:rsidRPr="001554E6" w:rsidRDefault="00530C9B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0,15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7D1C92" w:rsidP="004871B1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Образование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2 792 444,29</w:t>
            </w:r>
          </w:p>
        </w:tc>
        <w:tc>
          <w:tcPr>
            <w:tcW w:w="1842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673 261,27</w:t>
            </w:r>
          </w:p>
        </w:tc>
        <w:tc>
          <w:tcPr>
            <w:tcW w:w="1418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24,11</w:t>
            </w:r>
          </w:p>
        </w:tc>
        <w:tc>
          <w:tcPr>
            <w:tcW w:w="1241" w:type="dxa"/>
            <w:vAlign w:val="center"/>
          </w:tcPr>
          <w:p w:rsidR="00BD5DC6" w:rsidRPr="00843626" w:rsidRDefault="00843626" w:rsidP="00D54BB7">
            <w:pPr>
              <w:jc w:val="center"/>
              <w:rPr>
                <w:b/>
                <w:sz w:val="22"/>
                <w:szCs w:val="22"/>
              </w:rPr>
            </w:pPr>
            <w:r w:rsidRPr="00843626">
              <w:rPr>
                <w:b/>
                <w:sz w:val="22"/>
                <w:szCs w:val="22"/>
              </w:rPr>
              <w:t>59,39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7D1C92" w:rsidP="007D1C92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252 284,5974</w:t>
            </w:r>
          </w:p>
        </w:tc>
        <w:tc>
          <w:tcPr>
            <w:tcW w:w="1842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55 686,23</w:t>
            </w:r>
          </w:p>
        </w:tc>
        <w:tc>
          <w:tcPr>
            <w:tcW w:w="1418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22,07</w:t>
            </w:r>
          </w:p>
        </w:tc>
        <w:tc>
          <w:tcPr>
            <w:tcW w:w="1241" w:type="dxa"/>
            <w:vAlign w:val="center"/>
          </w:tcPr>
          <w:p w:rsidR="00BD5DC6" w:rsidRPr="001554E6" w:rsidRDefault="00843626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5,37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7D1C92" w:rsidP="004871B1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448,90</w:t>
            </w:r>
          </w:p>
        </w:tc>
        <w:tc>
          <w:tcPr>
            <w:tcW w:w="1842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224,90</w:t>
            </w:r>
          </w:p>
        </w:tc>
        <w:tc>
          <w:tcPr>
            <w:tcW w:w="1418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50,10</w:t>
            </w:r>
          </w:p>
        </w:tc>
        <w:tc>
          <w:tcPr>
            <w:tcW w:w="1241" w:type="dxa"/>
            <w:vAlign w:val="center"/>
          </w:tcPr>
          <w:p w:rsidR="00BD5DC6" w:rsidRPr="001554E6" w:rsidRDefault="00806E14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7D1C92" w:rsidP="007D1C92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194 691,74113</w:t>
            </w:r>
          </w:p>
        </w:tc>
        <w:tc>
          <w:tcPr>
            <w:tcW w:w="1842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58 912,27</w:t>
            </w:r>
          </w:p>
        </w:tc>
        <w:tc>
          <w:tcPr>
            <w:tcW w:w="1418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30,26</w:t>
            </w:r>
          </w:p>
        </w:tc>
        <w:tc>
          <w:tcPr>
            <w:tcW w:w="1241" w:type="dxa"/>
            <w:vAlign w:val="center"/>
          </w:tcPr>
          <w:p w:rsidR="00BD5DC6" w:rsidRPr="001554E6" w:rsidRDefault="00806E14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4,14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7D1C92" w:rsidP="007D1C92">
            <w:pPr>
              <w:jc w:val="both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843" w:type="dxa"/>
            <w:vAlign w:val="center"/>
          </w:tcPr>
          <w:p w:rsidR="00BD5DC6" w:rsidRPr="001554E6" w:rsidRDefault="00165A99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116 072,990</w:t>
            </w:r>
          </w:p>
        </w:tc>
        <w:tc>
          <w:tcPr>
            <w:tcW w:w="1842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28 786,06</w:t>
            </w:r>
          </w:p>
        </w:tc>
        <w:tc>
          <w:tcPr>
            <w:tcW w:w="1418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24,8</w:t>
            </w:r>
          </w:p>
        </w:tc>
        <w:tc>
          <w:tcPr>
            <w:tcW w:w="1241" w:type="dxa"/>
            <w:vAlign w:val="center"/>
          </w:tcPr>
          <w:p w:rsidR="00BD5DC6" w:rsidRPr="001554E6" w:rsidRDefault="00806E14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2,47</w:t>
            </w:r>
          </w:p>
        </w:tc>
      </w:tr>
      <w:tr w:rsidR="00BD5DC6" w:rsidTr="007D1C92">
        <w:tc>
          <w:tcPr>
            <w:tcW w:w="3119" w:type="dxa"/>
          </w:tcPr>
          <w:p w:rsidR="00BD5DC6" w:rsidRPr="001554E6" w:rsidRDefault="007D1C92" w:rsidP="00165A99">
            <w:pPr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843" w:type="dxa"/>
            <w:vAlign w:val="center"/>
          </w:tcPr>
          <w:p w:rsidR="00BD5DC6" w:rsidRPr="001554E6" w:rsidRDefault="00E57E8E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5 686,970</w:t>
            </w:r>
          </w:p>
        </w:tc>
        <w:tc>
          <w:tcPr>
            <w:tcW w:w="1842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1 005,33</w:t>
            </w:r>
          </w:p>
        </w:tc>
        <w:tc>
          <w:tcPr>
            <w:tcW w:w="1418" w:type="dxa"/>
            <w:vAlign w:val="center"/>
          </w:tcPr>
          <w:p w:rsidR="00BD5DC6" w:rsidRPr="001554E6" w:rsidRDefault="007D1C92" w:rsidP="00D54BB7">
            <w:pPr>
              <w:jc w:val="center"/>
              <w:rPr>
                <w:sz w:val="22"/>
                <w:szCs w:val="22"/>
              </w:rPr>
            </w:pPr>
            <w:r w:rsidRPr="001554E6">
              <w:rPr>
                <w:sz w:val="22"/>
                <w:szCs w:val="22"/>
              </w:rPr>
              <w:t>17,68</w:t>
            </w:r>
          </w:p>
        </w:tc>
        <w:tc>
          <w:tcPr>
            <w:tcW w:w="1241" w:type="dxa"/>
            <w:vAlign w:val="center"/>
          </w:tcPr>
          <w:p w:rsidR="00BD5DC6" w:rsidRPr="001554E6" w:rsidRDefault="00806E14" w:rsidP="00D54B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0,12</w:t>
            </w:r>
          </w:p>
        </w:tc>
      </w:tr>
      <w:tr w:rsidR="007D1C92" w:rsidTr="007D1C92">
        <w:tc>
          <w:tcPr>
            <w:tcW w:w="3119" w:type="dxa"/>
            <w:vAlign w:val="center"/>
          </w:tcPr>
          <w:p w:rsidR="007D1C92" w:rsidRPr="001554E6" w:rsidRDefault="007D1C92" w:rsidP="007D1C92">
            <w:pPr>
              <w:rPr>
                <w:b/>
                <w:sz w:val="22"/>
                <w:szCs w:val="22"/>
              </w:rPr>
            </w:pPr>
            <w:r w:rsidRPr="001554E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vAlign w:val="center"/>
          </w:tcPr>
          <w:p w:rsidR="007D1C92" w:rsidRPr="001554E6" w:rsidRDefault="007D1C92" w:rsidP="001554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554E6">
              <w:rPr>
                <w:b/>
                <w:color w:val="000000"/>
                <w:sz w:val="22"/>
                <w:szCs w:val="22"/>
              </w:rPr>
              <w:t>4 701</w:t>
            </w:r>
            <w:r w:rsidR="001554E6" w:rsidRPr="001554E6">
              <w:rPr>
                <w:b/>
                <w:color w:val="000000"/>
                <w:sz w:val="22"/>
                <w:szCs w:val="22"/>
              </w:rPr>
              <w:t> </w:t>
            </w:r>
            <w:r w:rsidRPr="001554E6">
              <w:rPr>
                <w:b/>
                <w:color w:val="000000"/>
                <w:sz w:val="22"/>
                <w:szCs w:val="22"/>
              </w:rPr>
              <w:t>926</w:t>
            </w:r>
            <w:r w:rsidR="001554E6" w:rsidRPr="001554E6">
              <w:rPr>
                <w:b/>
                <w:color w:val="000000"/>
                <w:sz w:val="22"/>
                <w:szCs w:val="22"/>
              </w:rPr>
              <w:t>,</w:t>
            </w:r>
            <w:r w:rsidRPr="001554E6">
              <w:rPr>
                <w:b/>
                <w:color w:val="000000"/>
                <w:sz w:val="22"/>
                <w:szCs w:val="22"/>
              </w:rPr>
              <w:t xml:space="preserve"> 87448</w:t>
            </w:r>
          </w:p>
        </w:tc>
        <w:tc>
          <w:tcPr>
            <w:tcW w:w="1842" w:type="dxa"/>
            <w:vAlign w:val="center"/>
          </w:tcPr>
          <w:p w:rsidR="007D1C92" w:rsidRPr="001554E6" w:rsidRDefault="007D1C92" w:rsidP="001554E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1554E6">
              <w:rPr>
                <w:b/>
                <w:color w:val="000000"/>
                <w:sz w:val="22"/>
                <w:szCs w:val="22"/>
              </w:rPr>
              <w:t>1 009</w:t>
            </w:r>
            <w:r w:rsidR="001554E6" w:rsidRPr="001554E6">
              <w:rPr>
                <w:b/>
                <w:color w:val="000000"/>
                <w:sz w:val="22"/>
                <w:szCs w:val="22"/>
              </w:rPr>
              <w:t> </w:t>
            </w:r>
            <w:r w:rsidRPr="001554E6">
              <w:rPr>
                <w:b/>
                <w:color w:val="000000"/>
                <w:sz w:val="22"/>
                <w:szCs w:val="22"/>
              </w:rPr>
              <w:t>572</w:t>
            </w:r>
            <w:r w:rsidR="001554E6" w:rsidRPr="001554E6">
              <w:rPr>
                <w:b/>
                <w:color w:val="000000"/>
                <w:sz w:val="22"/>
                <w:szCs w:val="22"/>
              </w:rPr>
              <w:t>,</w:t>
            </w:r>
            <w:r w:rsidRPr="001554E6">
              <w:rPr>
                <w:b/>
                <w:color w:val="000000"/>
                <w:sz w:val="22"/>
                <w:szCs w:val="22"/>
              </w:rPr>
              <w:t xml:space="preserve"> 34018</w:t>
            </w:r>
          </w:p>
        </w:tc>
        <w:tc>
          <w:tcPr>
            <w:tcW w:w="1418" w:type="dxa"/>
            <w:vAlign w:val="center"/>
          </w:tcPr>
          <w:p w:rsidR="007D1C92" w:rsidRPr="001554E6" w:rsidRDefault="001554E6" w:rsidP="007D1C92">
            <w:pPr>
              <w:jc w:val="center"/>
              <w:rPr>
                <w:b/>
                <w:sz w:val="22"/>
                <w:szCs w:val="22"/>
              </w:rPr>
            </w:pPr>
            <w:r w:rsidRPr="001554E6">
              <w:rPr>
                <w:b/>
                <w:sz w:val="22"/>
                <w:szCs w:val="22"/>
              </w:rPr>
              <w:t>21,47</w:t>
            </w:r>
          </w:p>
        </w:tc>
        <w:tc>
          <w:tcPr>
            <w:tcW w:w="1241" w:type="dxa"/>
            <w:vAlign w:val="center"/>
          </w:tcPr>
          <w:p w:rsidR="007D1C92" w:rsidRPr="001554E6" w:rsidRDefault="00806E14" w:rsidP="007D1C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</w:tbl>
    <w:p w:rsidR="004871B1" w:rsidRDefault="004871B1" w:rsidP="004871B1">
      <w:pPr>
        <w:ind w:firstLine="709"/>
        <w:jc w:val="both"/>
        <w:rPr>
          <w:sz w:val="28"/>
          <w:szCs w:val="28"/>
        </w:rPr>
      </w:pPr>
    </w:p>
    <w:p w:rsidR="00806E14" w:rsidRDefault="00806E14" w:rsidP="00487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Порядка 82 % расходов составляют три основных направления:</w:t>
      </w:r>
    </w:p>
    <w:p w:rsidR="00806E14" w:rsidRDefault="00806E14" w:rsidP="00487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06E14">
        <w:rPr>
          <w:sz w:val="28"/>
          <w:szCs w:val="28"/>
        </w:rPr>
        <w:t>Образование</w:t>
      </w:r>
      <w:r>
        <w:rPr>
          <w:sz w:val="28"/>
          <w:szCs w:val="28"/>
        </w:rPr>
        <w:t xml:space="preserve"> – порядка 60%</w:t>
      </w:r>
      <w:r w:rsidR="009371E5">
        <w:rPr>
          <w:sz w:val="28"/>
          <w:szCs w:val="28"/>
        </w:rPr>
        <w:t>;</w:t>
      </w:r>
    </w:p>
    <w:p w:rsidR="00806E14" w:rsidRDefault="00806E14" w:rsidP="00487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06E14">
        <w:rPr>
          <w:sz w:val="28"/>
          <w:szCs w:val="28"/>
        </w:rPr>
        <w:t>Жилищно-коммунальное хозяйство</w:t>
      </w:r>
      <w:r>
        <w:rPr>
          <w:sz w:val="28"/>
          <w:szCs w:val="28"/>
        </w:rPr>
        <w:t xml:space="preserve"> – порядка 18 %;</w:t>
      </w:r>
    </w:p>
    <w:p w:rsidR="00806E14" w:rsidRDefault="009371E5" w:rsidP="00487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71E5">
        <w:rPr>
          <w:sz w:val="28"/>
          <w:szCs w:val="28"/>
        </w:rPr>
        <w:t>Национальная экономика</w:t>
      </w:r>
      <w:r>
        <w:rPr>
          <w:sz w:val="28"/>
          <w:szCs w:val="28"/>
        </w:rPr>
        <w:t xml:space="preserve"> – порядка 6 %.</w:t>
      </w:r>
    </w:p>
    <w:p w:rsidR="004871B1" w:rsidRDefault="00D54BB7" w:rsidP="004871B1">
      <w:pPr>
        <w:ind w:firstLine="709"/>
        <w:jc w:val="both"/>
        <w:rPr>
          <w:sz w:val="28"/>
          <w:szCs w:val="28"/>
        </w:rPr>
      </w:pPr>
      <w:r w:rsidRPr="00D54BB7">
        <w:rPr>
          <w:sz w:val="28"/>
          <w:szCs w:val="28"/>
        </w:rPr>
        <w:t xml:space="preserve">Расходы по </w:t>
      </w:r>
      <w:r>
        <w:rPr>
          <w:sz w:val="28"/>
          <w:szCs w:val="28"/>
        </w:rPr>
        <w:t xml:space="preserve"> Полевскому муниципальному округу, в рамках основных выполняемых функций, </w:t>
      </w:r>
      <w:r w:rsidRPr="00D54BB7">
        <w:rPr>
          <w:sz w:val="28"/>
          <w:szCs w:val="28"/>
        </w:rPr>
        <w:t xml:space="preserve">исполнены </w:t>
      </w:r>
      <w:r>
        <w:rPr>
          <w:sz w:val="28"/>
          <w:szCs w:val="28"/>
        </w:rPr>
        <w:t xml:space="preserve">(в суммах и в процентах) </w:t>
      </w:r>
      <w:r w:rsidRPr="00D54BB7">
        <w:rPr>
          <w:sz w:val="28"/>
          <w:szCs w:val="28"/>
        </w:rPr>
        <w:t>к уточненному годовому назначению.</w:t>
      </w:r>
    </w:p>
    <w:p w:rsidR="00154D3F" w:rsidRDefault="00154D3F" w:rsidP="004871B1">
      <w:pPr>
        <w:ind w:firstLine="709"/>
        <w:jc w:val="both"/>
        <w:rPr>
          <w:sz w:val="28"/>
          <w:szCs w:val="28"/>
        </w:rPr>
      </w:pPr>
    </w:p>
    <w:p w:rsidR="00154D3F" w:rsidRDefault="00154D3F" w:rsidP="00154D3F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  <w:r w:rsidRPr="00154D3F">
        <w:rPr>
          <w:sz w:val="28"/>
          <w:szCs w:val="28"/>
          <w:u w:val="single"/>
        </w:rPr>
        <w:t>Исполнение бюджета Полевского муниципального округа по мероприятиям в рамках национальных проектов</w:t>
      </w:r>
    </w:p>
    <w:p w:rsidR="00154D3F" w:rsidRPr="00154D3F" w:rsidRDefault="00154D3F" w:rsidP="00154D3F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</w:p>
    <w:p w:rsidR="004871B1" w:rsidRDefault="009371E5" w:rsidP="002F1FD2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9371E5">
        <w:rPr>
          <w:sz w:val="28"/>
          <w:szCs w:val="28"/>
        </w:rPr>
        <w:t>В 2025 году Полевской муниципальный округ участвует в реализации 3 национальных проектов: «Инфраструктура для жизни», «Молодежь и дети» и «Семья»</w:t>
      </w:r>
      <w:r>
        <w:rPr>
          <w:sz w:val="28"/>
          <w:szCs w:val="28"/>
        </w:rPr>
        <w:t>. В Таблиц</w:t>
      </w:r>
      <w:r w:rsidR="009F7C41">
        <w:rPr>
          <w:sz w:val="28"/>
          <w:szCs w:val="28"/>
        </w:rPr>
        <w:t>е</w:t>
      </w:r>
      <w:r>
        <w:rPr>
          <w:sz w:val="28"/>
          <w:szCs w:val="28"/>
        </w:rPr>
        <w:t xml:space="preserve"> 5 отражены финансовые показатели </w:t>
      </w:r>
      <w:r w:rsidR="009F7C41">
        <w:rPr>
          <w:sz w:val="28"/>
          <w:szCs w:val="28"/>
        </w:rPr>
        <w:t>по реализации данных проектов</w:t>
      </w:r>
      <w:r w:rsidRPr="009371E5">
        <w:rPr>
          <w:sz w:val="28"/>
          <w:szCs w:val="28"/>
        </w:rPr>
        <w:t>.</w:t>
      </w:r>
    </w:p>
    <w:p w:rsidR="000F3537" w:rsidRDefault="000F3537" w:rsidP="00B94BBE">
      <w:pPr>
        <w:tabs>
          <w:tab w:val="left" w:pos="9355"/>
        </w:tabs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0F3537" w:rsidRDefault="000F3537" w:rsidP="00B94BBE">
      <w:pPr>
        <w:tabs>
          <w:tab w:val="left" w:pos="9355"/>
        </w:tabs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</w:p>
    <w:p w:rsidR="009371E5" w:rsidRDefault="00B94BBE" w:rsidP="00B94BBE">
      <w:pPr>
        <w:tabs>
          <w:tab w:val="left" w:pos="9355"/>
        </w:tabs>
        <w:autoSpaceDE w:val="0"/>
        <w:autoSpaceDN w:val="0"/>
        <w:adjustRightInd w:val="0"/>
        <w:ind w:right="-1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 (тыс. руб.)</w:t>
      </w:r>
    </w:p>
    <w:tbl>
      <w:tblPr>
        <w:tblStyle w:val="a7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3260"/>
        <w:gridCol w:w="1985"/>
        <w:gridCol w:w="1984"/>
        <w:gridCol w:w="1843"/>
      </w:tblGrid>
      <w:tr w:rsidR="00B94BBE" w:rsidRPr="009371E5" w:rsidTr="00B94BBE">
        <w:tc>
          <w:tcPr>
            <w:tcW w:w="284" w:type="dxa"/>
          </w:tcPr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№</w:t>
            </w:r>
          </w:p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п</w:t>
            </w:r>
            <w:proofErr w:type="gramEnd"/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260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Наименование национального проекта / федерального проекта </w:t>
            </w:r>
          </w:p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(код)</w:t>
            </w:r>
          </w:p>
        </w:tc>
        <w:tc>
          <w:tcPr>
            <w:tcW w:w="1985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Плановые </w:t>
            </w: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 xml:space="preserve">годовые </w:t>
            </w: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назначения</w:t>
            </w:r>
          </w:p>
        </w:tc>
        <w:tc>
          <w:tcPr>
            <w:tcW w:w="1984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Исполнено денежных обязательств</w:t>
            </w:r>
          </w:p>
        </w:tc>
        <w:tc>
          <w:tcPr>
            <w:tcW w:w="1843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Andale Sans UI"/>
                <w:kern w:val="2"/>
                <w:sz w:val="22"/>
                <w:szCs w:val="22"/>
                <w:lang w:eastAsia="en-US"/>
              </w:rPr>
              <w:t>% исполнения</w:t>
            </w:r>
          </w:p>
        </w:tc>
      </w:tr>
      <w:tr w:rsidR="00B94BBE" w:rsidRPr="009371E5" w:rsidTr="00B94BBE">
        <w:tc>
          <w:tcPr>
            <w:tcW w:w="284" w:type="dxa"/>
          </w:tcPr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260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Жилье и городская среда</w:t>
            </w:r>
          </w:p>
        </w:tc>
        <w:tc>
          <w:tcPr>
            <w:tcW w:w="1985" w:type="dxa"/>
          </w:tcPr>
          <w:p w:rsidR="00B94BBE" w:rsidRPr="009371E5" w:rsidRDefault="00B94BBE" w:rsidP="009371E5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b/>
                <w:kern w:val="2"/>
                <w:sz w:val="22"/>
                <w:szCs w:val="22"/>
                <w:highlight w:val="yellow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139 510,29</w:t>
            </w:r>
          </w:p>
        </w:tc>
        <w:tc>
          <w:tcPr>
            <w:tcW w:w="1984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43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0,0</w:t>
            </w:r>
          </w:p>
        </w:tc>
      </w:tr>
      <w:tr w:rsidR="00B94BBE" w:rsidRPr="009371E5" w:rsidTr="00B94BBE">
        <w:tc>
          <w:tcPr>
            <w:tcW w:w="284" w:type="dxa"/>
          </w:tcPr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260" w:type="dxa"/>
          </w:tcPr>
          <w:p w:rsidR="00B94BBE" w:rsidRPr="009371E5" w:rsidRDefault="00B94BBE" w:rsidP="009371E5">
            <w:pPr>
              <w:widowControl w:val="0"/>
              <w:suppressAutoHyphens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Формирование комфортной городской среды (</w:t>
            </w:r>
            <w:r w:rsidRPr="009371E5">
              <w:rPr>
                <w:rFonts w:eastAsia="Andale Sans UI"/>
                <w:kern w:val="2"/>
                <w:sz w:val="22"/>
                <w:szCs w:val="22"/>
                <w:lang w:val="en-US" w:eastAsia="en-US"/>
              </w:rPr>
              <w:t>F</w:t>
            </w: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5" w:type="dxa"/>
          </w:tcPr>
          <w:p w:rsidR="00B94BBE" w:rsidRPr="009371E5" w:rsidRDefault="00B94BBE" w:rsidP="009371E5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kern w:val="2"/>
                <w:sz w:val="22"/>
                <w:szCs w:val="22"/>
                <w:highlight w:val="yellow"/>
                <w:lang w:eastAsia="en-US"/>
              </w:rPr>
            </w:pPr>
            <w:r w:rsidRPr="009371E5">
              <w:rPr>
                <w:rFonts w:eastAsia="Andale Sans UI"/>
                <w:kern w:val="2"/>
                <w:sz w:val="22"/>
                <w:szCs w:val="22"/>
                <w:lang w:eastAsia="en-US"/>
              </w:rPr>
              <w:t>139 510,29</w:t>
            </w:r>
          </w:p>
        </w:tc>
        <w:tc>
          <w:tcPr>
            <w:tcW w:w="1984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43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0,0</w:t>
            </w:r>
          </w:p>
        </w:tc>
      </w:tr>
      <w:tr w:rsidR="00B94BBE" w:rsidRPr="009371E5" w:rsidTr="00B94BBE">
        <w:tc>
          <w:tcPr>
            <w:tcW w:w="284" w:type="dxa"/>
          </w:tcPr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260" w:type="dxa"/>
          </w:tcPr>
          <w:p w:rsidR="00B94BBE" w:rsidRPr="009371E5" w:rsidRDefault="00B94BBE" w:rsidP="009F7C41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Молодежь и дети</w:t>
            </w:r>
          </w:p>
        </w:tc>
        <w:tc>
          <w:tcPr>
            <w:tcW w:w="1985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118</w:t>
            </w:r>
            <w:r w:rsidR="00347044"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506,57</w:t>
            </w:r>
          </w:p>
        </w:tc>
        <w:tc>
          <w:tcPr>
            <w:tcW w:w="1984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20 583,8</w:t>
            </w:r>
          </w:p>
        </w:tc>
        <w:tc>
          <w:tcPr>
            <w:tcW w:w="1843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17,4</w:t>
            </w:r>
          </w:p>
        </w:tc>
      </w:tr>
      <w:tr w:rsidR="00B94BBE" w:rsidRPr="009371E5" w:rsidTr="00B94BBE">
        <w:tc>
          <w:tcPr>
            <w:tcW w:w="284" w:type="dxa"/>
          </w:tcPr>
          <w:p w:rsidR="00B94BBE" w:rsidRPr="009F7C41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260" w:type="dxa"/>
          </w:tcPr>
          <w:p w:rsidR="00B94BBE" w:rsidRPr="009F7C41" w:rsidRDefault="00B94BBE" w:rsidP="009F7C41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sz w:val="22"/>
                <w:szCs w:val="22"/>
              </w:rPr>
              <w:t>Все лучшее детям</w:t>
            </w:r>
          </w:p>
        </w:tc>
        <w:tc>
          <w:tcPr>
            <w:tcW w:w="1985" w:type="dxa"/>
          </w:tcPr>
          <w:p w:rsidR="00B94BBE" w:rsidRPr="00FE653A" w:rsidRDefault="00B94BBE" w:rsidP="009371E5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Calibri"/>
                <w:kern w:val="2"/>
                <w:sz w:val="22"/>
                <w:szCs w:val="22"/>
                <w:lang w:eastAsia="en-US"/>
              </w:rPr>
              <w:t>35 994,14</w:t>
            </w:r>
          </w:p>
        </w:tc>
        <w:tc>
          <w:tcPr>
            <w:tcW w:w="1984" w:type="dxa"/>
          </w:tcPr>
          <w:p w:rsidR="00B94BBE" w:rsidRPr="007F5C03" w:rsidRDefault="00B94BBE" w:rsidP="009371E5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7F5C03">
              <w:rPr>
                <w:rFonts w:eastAsia="Calibri"/>
                <w:kern w:val="2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43" w:type="dxa"/>
          </w:tcPr>
          <w:p w:rsidR="00B94BBE" w:rsidRPr="007F5C03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7F5C03">
              <w:rPr>
                <w:rFonts w:eastAsia="Andale Sans UI"/>
                <w:kern w:val="2"/>
                <w:sz w:val="22"/>
                <w:szCs w:val="22"/>
                <w:lang w:eastAsia="en-US"/>
              </w:rPr>
              <w:t>0,0</w:t>
            </w:r>
          </w:p>
        </w:tc>
      </w:tr>
      <w:tr w:rsidR="00B94BBE" w:rsidRPr="009371E5" w:rsidTr="00B94BBE">
        <w:tc>
          <w:tcPr>
            <w:tcW w:w="284" w:type="dxa"/>
          </w:tcPr>
          <w:p w:rsidR="00B94BBE" w:rsidRPr="009F7C41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kern w:val="2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3260" w:type="dxa"/>
          </w:tcPr>
          <w:p w:rsidR="00B94BBE" w:rsidRPr="00A12145" w:rsidRDefault="00B94BBE" w:rsidP="009F7C41">
            <w:pPr>
              <w:widowControl w:val="0"/>
              <w:suppressAutoHyphens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A12145">
              <w:rPr>
                <w:rFonts w:eastAsia="Andale Sans UI"/>
                <w:kern w:val="2"/>
                <w:sz w:val="22"/>
                <w:szCs w:val="22"/>
                <w:lang w:eastAsia="en-US"/>
              </w:rPr>
              <w:t>Педагоги и наставники</w:t>
            </w:r>
          </w:p>
        </w:tc>
        <w:tc>
          <w:tcPr>
            <w:tcW w:w="1985" w:type="dxa"/>
          </w:tcPr>
          <w:p w:rsidR="00B94BBE" w:rsidRPr="00FE653A" w:rsidRDefault="00B94BBE" w:rsidP="009371E5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Calibri"/>
                <w:kern w:val="2"/>
                <w:sz w:val="22"/>
                <w:szCs w:val="22"/>
                <w:lang w:eastAsia="en-US"/>
              </w:rPr>
              <w:t>82 515,40</w:t>
            </w:r>
          </w:p>
        </w:tc>
        <w:tc>
          <w:tcPr>
            <w:tcW w:w="1984" w:type="dxa"/>
          </w:tcPr>
          <w:p w:rsidR="00B94BBE" w:rsidRPr="00FE653A" w:rsidRDefault="00B94BBE" w:rsidP="009371E5">
            <w:pPr>
              <w:widowControl w:val="0"/>
              <w:suppressAutoHyphens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Calibri"/>
                <w:kern w:val="2"/>
                <w:sz w:val="22"/>
                <w:szCs w:val="22"/>
                <w:lang w:eastAsia="en-US"/>
              </w:rPr>
              <w:t>20 583,8</w:t>
            </w:r>
          </w:p>
        </w:tc>
        <w:tc>
          <w:tcPr>
            <w:tcW w:w="1843" w:type="dxa"/>
          </w:tcPr>
          <w:p w:rsidR="00B94BBE" w:rsidRPr="00FE653A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FE653A">
              <w:rPr>
                <w:rFonts w:eastAsia="Calibri"/>
                <w:kern w:val="2"/>
                <w:sz w:val="22"/>
                <w:szCs w:val="22"/>
                <w:lang w:eastAsia="en-US"/>
              </w:rPr>
              <w:t>25,0</w:t>
            </w:r>
          </w:p>
        </w:tc>
      </w:tr>
      <w:tr w:rsidR="00B94BBE" w:rsidRPr="009371E5" w:rsidTr="00B94BBE">
        <w:trPr>
          <w:trHeight w:val="174"/>
        </w:trPr>
        <w:tc>
          <w:tcPr>
            <w:tcW w:w="284" w:type="dxa"/>
          </w:tcPr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260" w:type="dxa"/>
          </w:tcPr>
          <w:p w:rsidR="00B94BBE" w:rsidRPr="009371E5" w:rsidRDefault="00B94BBE" w:rsidP="009F7C41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7D6382">
              <w:rPr>
                <w:b/>
                <w:sz w:val="22"/>
                <w:szCs w:val="22"/>
              </w:rPr>
              <w:t>Семья</w:t>
            </w:r>
          </w:p>
        </w:tc>
        <w:tc>
          <w:tcPr>
            <w:tcW w:w="1985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984" w:type="dxa"/>
          </w:tcPr>
          <w:p w:rsidR="00B94BBE" w:rsidRPr="009371E5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843" w:type="dxa"/>
          </w:tcPr>
          <w:p w:rsidR="00B94BBE" w:rsidRPr="009371E5" w:rsidRDefault="00B94BBE" w:rsidP="009371E5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B94BBE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100</w:t>
            </w:r>
          </w:p>
        </w:tc>
      </w:tr>
      <w:tr w:rsidR="00B94BBE" w:rsidRPr="009371E5" w:rsidTr="00B94BBE">
        <w:trPr>
          <w:trHeight w:val="174"/>
        </w:trPr>
        <w:tc>
          <w:tcPr>
            <w:tcW w:w="284" w:type="dxa"/>
          </w:tcPr>
          <w:p w:rsidR="00B94BBE" w:rsidRPr="009F7C41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3260" w:type="dxa"/>
          </w:tcPr>
          <w:p w:rsidR="00B94BBE" w:rsidRPr="009F7C41" w:rsidRDefault="00B94BBE" w:rsidP="009F7C41">
            <w:pPr>
              <w:widowControl w:val="0"/>
              <w:suppressAutoHyphens/>
              <w:rPr>
                <w:sz w:val="22"/>
                <w:szCs w:val="22"/>
              </w:rPr>
            </w:pPr>
            <w:r w:rsidRPr="009F7C41">
              <w:rPr>
                <w:sz w:val="22"/>
                <w:szCs w:val="22"/>
              </w:rPr>
              <w:t>Семейные ценности и инфраструктура культуры</w:t>
            </w:r>
          </w:p>
        </w:tc>
        <w:tc>
          <w:tcPr>
            <w:tcW w:w="1985" w:type="dxa"/>
          </w:tcPr>
          <w:p w:rsidR="00B94BBE" w:rsidRPr="009F7C41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984" w:type="dxa"/>
          </w:tcPr>
          <w:p w:rsidR="00B94BBE" w:rsidRPr="00B94BBE" w:rsidRDefault="00B94BBE" w:rsidP="009371E5">
            <w:pPr>
              <w:widowControl w:val="0"/>
              <w:suppressAutoHyphens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B94BBE">
              <w:rPr>
                <w:rFonts w:eastAsia="Andale Sans UI"/>
                <w:kern w:val="2"/>
                <w:sz w:val="22"/>
                <w:szCs w:val="22"/>
                <w:lang w:eastAsia="en-US"/>
              </w:rPr>
              <w:t>4 111,1</w:t>
            </w:r>
          </w:p>
        </w:tc>
        <w:tc>
          <w:tcPr>
            <w:tcW w:w="1843" w:type="dxa"/>
          </w:tcPr>
          <w:p w:rsidR="00B94BBE" w:rsidRPr="009F7C41" w:rsidRDefault="00B94BBE" w:rsidP="009371E5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  <w:r w:rsidRPr="009F7C41">
              <w:rPr>
                <w:rFonts w:eastAsia="Andale Sans UI"/>
                <w:kern w:val="2"/>
                <w:sz w:val="22"/>
                <w:szCs w:val="22"/>
                <w:lang w:eastAsia="en-US"/>
              </w:rPr>
              <w:t>100</w:t>
            </w:r>
          </w:p>
        </w:tc>
      </w:tr>
      <w:tr w:rsidR="00B94BBE" w:rsidRPr="009371E5" w:rsidTr="00B94BBE">
        <w:trPr>
          <w:trHeight w:val="198"/>
        </w:trPr>
        <w:tc>
          <w:tcPr>
            <w:tcW w:w="284" w:type="dxa"/>
          </w:tcPr>
          <w:p w:rsidR="00B94BBE" w:rsidRPr="009371E5" w:rsidRDefault="00B94BBE" w:rsidP="009371E5">
            <w:pPr>
              <w:widowControl w:val="0"/>
              <w:suppressAutoHyphens/>
              <w:ind w:left="-142" w:right="-108"/>
              <w:jc w:val="center"/>
              <w:rPr>
                <w:rFonts w:eastAsia="Andale Sans U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:rsidR="00B94BBE" w:rsidRPr="009371E5" w:rsidRDefault="00B94BBE" w:rsidP="009371E5">
            <w:pPr>
              <w:widowControl w:val="0"/>
              <w:suppressAutoHyphens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 w:rsidRPr="009371E5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985" w:type="dxa"/>
          </w:tcPr>
          <w:p w:rsidR="00B94BBE" w:rsidRPr="009371E5" w:rsidRDefault="00B94BBE" w:rsidP="009371E5">
            <w:pPr>
              <w:widowControl w:val="0"/>
              <w:suppressAutoHyphens/>
              <w:ind w:right="-108" w:hanging="108"/>
              <w:jc w:val="center"/>
              <w:rPr>
                <w:rFonts w:eastAsia="Andale Sans UI"/>
                <w:b/>
                <w:kern w:val="2"/>
                <w:sz w:val="22"/>
                <w:szCs w:val="22"/>
                <w:highlight w:val="yellow"/>
                <w:lang w:eastAsia="en-US"/>
              </w:rPr>
            </w:pPr>
            <w:r w:rsidRPr="00B94BBE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262</w:t>
            </w: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 127,96</w:t>
            </w:r>
          </w:p>
        </w:tc>
        <w:tc>
          <w:tcPr>
            <w:tcW w:w="1984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8"/>
              <w:jc w:val="center"/>
              <w:rPr>
                <w:rFonts w:eastAsia="Andale Sans UI"/>
                <w:b/>
                <w:kern w:val="2"/>
                <w:sz w:val="22"/>
                <w:szCs w:val="22"/>
                <w:highlight w:val="yellow"/>
                <w:lang w:eastAsia="en-US"/>
              </w:rPr>
            </w:pPr>
            <w:r w:rsidRPr="00B94BBE"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24 694,9</w:t>
            </w:r>
          </w:p>
        </w:tc>
        <w:tc>
          <w:tcPr>
            <w:tcW w:w="1843" w:type="dxa"/>
          </w:tcPr>
          <w:p w:rsidR="00B94BBE" w:rsidRPr="009371E5" w:rsidRDefault="00B94BBE" w:rsidP="009371E5">
            <w:pPr>
              <w:widowControl w:val="0"/>
              <w:suppressAutoHyphens/>
              <w:ind w:left="-108" w:right="-109"/>
              <w:jc w:val="center"/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</w:pPr>
            <w:r>
              <w:rPr>
                <w:rFonts w:eastAsia="Andale Sans UI"/>
                <w:b/>
                <w:kern w:val="2"/>
                <w:sz w:val="22"/>
                <w:szCs w:val="22"/>
                <w:lang w:eastAsia="en-US"/>
              </w:rPr>
              <w:t>9,2</w:t>
            </w:r>
          </w:p>
        </w:tc>
      </w:tr>
    </w:tbl>
    <w:p w:rsidR="00154D3F" w:rsidRDefault="00154D3F" w:rsidP="002F1FD2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</w:p>
    <w:p w:rsidR="00347044" w:rsidRDefault="00347044" w:rsidP="00347044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  <w:r w:rsidRPr="00347044">
        <w:rPr>
          <w:sz w:val="28"/>
          <w:szCs w:val="28"/>
          <w:u w:val="single"/>
        </w:rPr>
        <w:t>Резервные фонды</w:t>
      </w:r>
    </w:p>
    <w:p w:rsidR="00347044" w:rsidRPr="00347044" w:rsidRDefault="00347044" w:rsidP="00347044">
      <w:pPr>
        <w:tabs>
          <w:tab w:val="left" w:pos="9355"/>
        </w:tabs>
        <w:autoSpaceDE w:val="0"/>
        <w:autoSpaceDN w:val="0"/>
        <w:adjustRightInd w:val="0"/>
        <w:ind w:right="-1" w:firstLine="709"/>
        <w:jc w:val="center"/>
        <w:outlineLvl w:val="3"/>
        <w:rPr>
          <w:sz w:val="28"/>
          <w:szCs w:val="28"/>
          <w:u w:val="single"/>
        </w:rPr>
      </w:pPr>
    </w:p>
    <w:p w:rsidR="00F12074" w:rsidRDefault="002F1FD2" w:rsidP="002F1FD2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2F1FD2">
        <w:rPr>
          <w:sz w:val="28"/>
          <w:szCs w:val="28"/>
        </w:rPr>
        <w:t xml:space="preserve">В бюджете </w:t>
      </w:r>
      <w:r w:rsidR="00F12074">
        <w:rPr>
          <w:sz w:val="28"/>
          <w:szCs w:val="28"/>
        </w:rPr>
        <w:t>Полевског</w:t>
      </w:r>
      <w:r w:rsidR="00F12074" w:rsidRPr="002F1FD2">
        <w:rPr>
          <w:sz w:val="28"/>
          <w:szCs w:val="28"/>
        </w:rPr>
        <w:t>о</w:t>
      </w:r>
      <w:r w:rsidRPr="002F1FD2">
        <w:rPr>
          <w:sz w:val="28"/>
          <w:szCs w:val="28"/>
        </w:rPr>
        <w:t xml:space="preserve"> муниципального округа на 2025 год сформирован резервный фонд </w:t>
      </w:r>
      <w:r w:rsidR="00F12074">
        <w:rPr>
          <w:sz w:val="28"/>
          <w:szCs w:val="28"/>
        </w:rPr>
        <w:t>А</w:t>
      </w:r>
      <w:r w:rsidRPr="002F1FD2">
        <w:rPr>
          <w:sz w:val="28"/>
          <w:szCs w:val="28"/>
        </w:rPr>
        <w:t xml:space="preserve">дминистрации </w:t>
      </w:r>
      <w:r w:rsidR="00F12074">
        <w:rPr>
          <w:sz w:val="28"/>
          <w:szCs w:val="28"/>
        </w:rPr>
        <w:t>Полевского муниципального округа в сумме 218,79710 тыс. руб. (код раздела 0111</w:t>
      </w:r>
      <w:r w:rsidRPr="002F1FD2">
        <w:rPr>
          <w:sz w:val="28"/>
          <w:szCs w:val="28"/>
        </w:rPr>
        <w:t>,</w:t>
      </w:r>
      <w:r w:rsidR="00F12074">
        <w:rPr>
          <w:sz w:val="28"/>
          <w:szCs w:val="28"/>
        </w:rPr>
        <w:t xml:space="preserve"> код целевой статьи</w:t>
      </w:r>
      <w:r w:rsidRPr="002F1FD2">
        <w:rPr>
          <w:sz w:val="28"/>
          <w:szCs w:val="28"/>
        </w:rPr>
        <w:t xml:space="preserve"> </w:t>
      </w:r>
      <w:r w:rsidR="00F12074">
        <w:rPr>
          <w:sz w:val="28"/>
          <w:szCs w:val="28"/>
        </w:rPr>
        <w:t xml:space="preserve">7000010800) - </w:t>
      </w:r>
      <w:r w:rsidRPr="002F1FD2">
        <w:rPr>
          <w:sz w:val="28"/>
          <w:szCs w:val="28"/>
        </w:rPr>
        <w:t xml:space="preserve">по состоянию </w:t>
      </w:r>
      <w:r w:rsidR="00F12074">
        <w:rPr>
          <w:sz w:val="28"/>
          <w:szCs w:val="28"/>
        </w:rPr>
        <w:t>на 01.04.2025 г. исполнения бюджетных назначений не производилось.</w:t>
      </w:r>
    </w:p>
    <w:p w:rsidR="002F1FD2" w:rsidRDefault="00F12074" w:rsidP="002F1FD2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По коду раздела 0113 «Другие общегосударственные вопросы», целевой статье </w:t>
      </w:r>
      <w:r w:rsidRPr="00F12074">
        <w:rPr>
          <w:sz w:val="28"/>
          <w:szCs w:val="28"/>
        </w:rPr>
        <w:t>7000010800</w:t>
      </w:r>
      <w:r w:rsidRPr="00F12074">
        <w:t xml:space="preserve"> </w:t>
      </w:r>
      <w:r>
        <w:t>«</w:t>
      </w:r>
      <w:r>
        <w:rPr>
          <w:sz w:val="28"/>
          <w:szCs w:val="28"/>
        </w:rPr>
        <w:t>Р</w:t>
      </w:r>
      <w:r w:rsidRPr="00F12074">
        <w:rPr>
          <w:sz w:val="28"/>
          <w:szCs w:val="28"/>
        </w:rPr>
        <w:t>езервный фонд Администрации Полевского муниципального округа</w:t>
      </w:r>
      <w:r>
        <w:rPr>
          <w:sz w:val="28"/>
          <w:szCs w:val="28"/>
        </w:rPr>
        <w:t xml:space="preserve">» утверждены </w:t>
      </w:r>
      <w:r w:rsidRPr="00F12074">
        <w:rPr>
          <w:sz w:val="28"/>
          <w:szCs w:val="28"/>
        </w:rPr>
        <w:t xml:space="preserve">годовые </w:t>
      </w:r>
      <w:r>
        <w:rPr>
          <w:sz w:val="28"/>
          <w:szCs w:val="28"/>
        </w:rPr>
        <w:t xml:space="preserve">бюджетные назначения в сумме 2 281,20290  </w:t>
      </w:r>
      <w:r w:rsidR="002F1FD2" w:rsidRPr="002F1FD2">
        <w:rPr>
          <w:sz w:val="28"/>
          <w:szCs w:val="28"/>
        </w:rPr>
        <w:t>тыс. руб.</w:t>
      </w:r>
      <w:r>
        <w:rPr>
          <w:sz w:val="28"/>
          <w:szCs w:val="28"/>
        </w:rPr>
        <w:t xml:space="preserve"> </w:t>
      </w:r>
    </w:p>
    <w:p w:rsidR="00F12074" w:rsidRPr="00F12074" w:rsidRDefault="00F12074" w:rsidP="00F12074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F12074">
        <w:rPr>
          <w:sz w:val="28"/>
          <w:szCs w:val="28"/>
        </w:rPr>
        <w:t xml:space="preserve">Использование бюджетных ассигнований </w:t>
      </w:r>
      <w:r w:rsidR="00BD329D">
        <w:rPr>
          <w:sz w:val="28"/>
          <w:szCs w:val="28"/>
        </w:rPr>
        <w:t xml:space="preserve">данного </w:t>
      </w:r>
      <w:r w:rsidRPr="00F12074">
        <w:rPr>
          <w:sz w:val="28"/>
          <w:szCs w:val="28"/>
        </w:rPr>
        <w:t>резервного фонда Администрации Полевского муниципального округа за 1 квартал 2025 года было направлено на оплату расходов, связанных с организацией похорон и поминального обеда участников специальной военной операции на основании Постановлений Главы Полевского муниципального округа: "от 16.01.2025 № 10-ПА"; "от 16.01.2025  № 16-ПА"; "от 06.02.2025 № 107-ПА"; "от 20.02.2025 № 163-ПА"; "от 26.02.2025 № 180-ПА"; "от 05.03.2025 № 214-ПА"; "от 18.03.2025 № 272-ПА"; "от 19.03.2025 № 290-ПА"; "от 20.03.2025 № 297-ПА".</w:t>
      </w:r>
    </w:p>
    <w:p w:rsidR="00F12074" w:rsidRDefault="00F12074" w:rsidP="00F12074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F12074">
        <w:rPr>
          <w:sz w:val="28"/>
          <w:szCs w:val="28"/>
        </w:rPr>
        <w:t>Сумма расходов резервного фонда (по постановлениям Главы Полевского муниципального округа) составила 2 281, 20290 тыс. руб. Кассовое исполнение местного бюджета осуществлено на 2 281, 20290 тыс. руб., остаток нулевой.</w:t>
      </w:r>
    </w:p>
    <w:p w:rsidR="00BD329D" w:rsidRDefault="00BD329D" w:rsidP="00F12074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BD329D">
        <w:rPr>
          <w:sz w:val="28"/>
          <w:szCs w:val="28"/>
        </w:rPr>
        <w:t>В текущем отчётном периоде исполнение бюджета по данной статье составило 100%.</w:t>
      </w:r>
    </w:p>
    <w:p w:rsidR="007E0951" w:rsidRDefault="00B8627A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Принимая во внимание проведенную Счетной палаты ПМО работу по </w:t>
      </w:r>
      <w:r w:rsidR="007E0951">
        <w:rPr>
          <w:sz w:val="28"/>
          <w:szCs w:val="28"/>
        </w:rPr>
        <w:t xml:space="preserve">представлению Прокуратуры  г. Полевского от 13.03.2025г. №01-14-2025 в части использования Дорожного фонда г. Полевского </w:t>
      </w:r>
      <w:r w:rsidR="00555972">
        <w:rPr>
          <w:sz w:val="28"/>
          <w:szCs w:val="28"/>
        </w:rPr>
        <w:t xml:space="preserve">в ходе данного экспертно-аналитического мероприятия </w:t>
      </w:r>
      <w:r w:rsidR="007E0951">
        <w:rPr>
          <w:sz w:val="28"/>
          <w:szCs w:val="28"/>
        </w:rPr>
        <w:t>отмечено следующее.</w:t>
      </w:r>
    </w:p>
    <w:p w:rsidR="00425854" w:rsidRDefault="00E83E42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Расходы в </w:t>
      </w:r>
      <w:r w:rsidR="00B8627A">
        <w:rPr>
          <w:sz w:val="28"/>
          <w:szCs w:val="28"/>
        </w:rPr>
        <w:t xml:space="preserve">1 квартале </w:t>
      </w:r>
      <w:r>
        <w:rPr>
          <w:sz w:val="28"/>
          <w:szCs w:val="28"/>
        </w:rPr>
        <w:t>2025 год</w:t>
      </w:r>
      <w:r w:rsidR="00B8627A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25854">
        <w:rPr>
          <w:sz w:val="28"/>
          <w:szCs w:val="28"/>
        </w:rPr>
        <w:t xml:space="preserve">на </w:t>
      </w:r>
      <w:r w:rsidRPr="00E83E42">
        <w:rPr>
          <w:sz w:val="28"/>
          <w:szCs w:val="28"/>
        </w:rPr>
        <w:t>Муниципальн</w:t>
      </w:r>
      <w:r w:rsidR="00425854">
        <w:rPr>
          <w:sz w:val="28"/>
          <w:szCs w:val="28"/>
        </w:rPr>
        <w:t>ую</w:t>
      </w:r>
      <w:r w:rsidRPr="00E83E42">
        <w:rPr>
          <w:sz w:val="28"/>
          <w:szCs w:val="28"/>
        </w:rPr>
        <w:t xml:space="preserve"> программ</w:t>
      </w:r>
      <w:r w:rsidR="00425854">
        <w:rPr>
          <w:sz w:val="28"/>
          <w:szCs w:val="28"/>
        </w:rPr>
        <w:t>у</w:t>
      </w:r>
      <w:r w:rsidRPr="00E83E42">
        <w:rPr>
          <w:sz w:val="28"/>
          <w:szCs w:val="28"/>
        </w:rPr>
        <w:t xml:space="preserve"> «Развитие дорожного хозяйства на территории Полевского муниципального округа на 2024-2029 годы»</w:t>
      </w:r>
      <w:r w:rsidR="00151AE1" w:rsidRPr="00151AE1">
        <w:t xml:space="preserve"> </w:t>
      </w:r>
      <w:r w:rsidR="00151AE1">
        <w:t xml:space="preserve"> </w:t>
      </w:r>
      <w:r w:rsidR="00151AE1" w:rsidRPr="00151AE1">
        <w:rPr>
          <w:sz w:val="28"/>
          <w:szCs w:val="28"/>
        </w:rPr>
        <w:t>33</w:t>
      </w:r>
      <w:r w:rsidR="00151AE1">
        <w:rPr>
          <w:sz w:val="28"/>
          <w:szCs w:val="28"/>
        </w:rPr>
        <w:t xml:space="preserve"> </w:t>
      </w:r>
      <w:r w:rsidR="00151AE1" w:rsidRPr="00151AE1">
        <w:rPr>
          <w:sz w:val="28"/>
          <w:szCs w:val="28"/>
        </w:rPr>
        <w:t>645,28122</w:t>
      </w:r>
      <w:r w:rsidR="00151AE1">
        <w:t xml:space="preserve"> </w:t>
      </w:r>
      <w:r w:rsidR="00151AE1" w:rsidRPr="00151AE1">
        <w:rPr>
          <w:sz w:val="28"/>
          <w:szCs w:val="28"/>
        </w:rPr>
        <w:t>тыс. р</w:t>
      </w:r>
      <w:r w:rsidR="00151AE1">
        <w:rPr>
          <w:sz w:val="28"/>
          <w:szCs w:val="28"/>
        </w:rPr>
        <w:t>уб. или 13.3% от утвержденных бюджетных назначений</w:t>
      </w:r>
      <w:r w:rsidR="00425854">
        <w:rPr>
          <w:sz w:val="28"/>
          <w:szCs w:val="28"/>
        </w:rPr>
        <w:t xml:space="preserve"> (253 197,10708 тыс. руб.):</w:t>
      </w:r>
    </w:p>
    <w:p w:rsidR="00425854" w:rsidRDefault="00425854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- Транспорт (код раздела 0408, целевая статья 120000000): Утверждено - 9 502,84499 тыс. руб., исполнено расходов – 3 778,06532 или 39,76%;</w:t>
      </w:r>
    </w:p>
    <w:p w:rsidR="00425854" w:rsidRDefault="00425854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- Дорожное хозяйство (дорожные фонды) (код раздела 0409, целевая статья </w:t>
      </w:r>
      <w:r w:rsidRPr="00425854">
        <w:rPr>
          <w:sz w:val="28"/>
          <w:szCs w:val="28"/>
        </w:rPr>
        <w:t>120000000</w:t>
      </w:r>
      <w:r>
        <w:rPr>
          <w:sz w:val="28"/>
          <w:szCs w:val="28"/>
        </w:rPr>
        <w:t xml:space="preserve">): </w:t>
      </w:r>
      <w:r w:rsidRPr="00425854">
        <w:rPr>
          <w:sz w:val="28"/>
          <w:szCs w:val="28"/>
        </w:rPr>
        <w:t>Утверждено</w:t>
      </w:r>
      <w:r>
        <w:rPr>
          <w:sz w:val="28"/>
          <w:szCs w:val="28"/>
        </w:rPr>
        <w:t xml:space="preserve"> – 243 694,26209 тыс. руб., исполнено – 29 867,21590 или 12,26 %.</w:t>
      </w:r>
    </w:p>
    <w:p w:rsidR="00D54123" w:rsidRDefault="00425854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Низкий процент исполнения бюджета по данной программе обусловлен сезонностью работ, </w:t>
      </w:r>
      <w:r w:rsidR="00917CB6">
        <w:rPr>
          <w:sz w:val="28"/>
          <w:szCs w:val="28"/>
        </w:rPr>
        <w:t xml:space="preserve">плановым </w:t>
      </w:r>
      <w:r w:rsidR="00D54123">
        <w:rPr>
          <w:sz w:val="28"/>
          <w:szCs w:val="28"/>
        </w:rPr>
        <w:t>заключением контрактов в 1 квартале</w:t>
      </w:r>
      <w:r w:rsidR="00917CB6">
        <w:rPr>
          <w:sz w:val="28"/>
          <w:szCs w:val="28"/>
        </w:rPr>
        <w:t xml:space="preserve"> текущего года. При этом </w:t>
      </w:r>
      <w:r w:rsidR="00D54123">
        <w:rPr>
          <w:sz w:val="28"/>
          <w:szCs w:val="28"/>
        </w:rPr>
        <w:t xml:space="preserve">оплата  (исполнение) контрактов </w:t>
      </w:r>
      <w:r w:rsidR="00917CB6">
        <w:rPr>
          <w:sz w:val="28"/>
          <w:szCs w:val="28"/>
        </w:rPr>
        <w:t xml:space="preserve">будет осуществляться </w:t>
      </w:r>
      <w:r w:rsidR="00D54123">
        <w:rPr>
          <w:sz w:val="28"/>
          <w:szCs w:val="28"/>
        </w:rPr>
        <w:t xml:space="preserve">во 2-3 квартале после </w:t>
      </w:r>
      <w:r w:rsidR="00917CB6">
        <w:rPr>
          <w:sz w:val="28"/>
          <w:szCs w:val="28"/>
        </w:rPr>
        <w:t xml:space="preserve">фактического </w:t>
      </w:r>
      <w:r w:rsidR="00D54123">
        <w:rPr>
          <w:sz w:val="28"/>
          <w:szCs w:val="28"/>
        </w:rPr>
        <w:t xml:space="preserve">выполнения работ. </w:t>
      </w:r>
    </w:p>
    <w:p w:rsidR="001B7E8B" w:rsidRDefault="001B7E8B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В целом,  процент исполнения муниципальных программ в отчетный период колеблется от «нуля» (</w:t>
      </w:r>
      <w:r w:rsidRPr="001B7E8B">
        <w:rPr>
          <w:sz w:val="28"/>
          <w:szCs w:val="28"/>
        </w:rPr>
        <w:t>Муниципальная программа «Улучшение жилищных условий граждан, проживающих на территории Полевского муниципального округа» до 2027 года</w:t>
      </w:r>
      <w:r>
        <w:rPr>
          <w:sz w:val="28"/>
          <w:szCs w:val="28"/>
        </w:rPr>
        <w:t>) до 26 % (</w:t>
      </w:r>
      <w:r w:rsidRPr="001B7E8B">
        <w:rPr>
          <w:sz w:val="28"/>
          <w:szCs w:val="28"/>
        </w:rPr>
        <w:t>Муниципальная программа «Развитие градостроительной деятельности на территории Полевского муниципального округа на 2021-2027 годы»</w:t>
      </w:r>
      <w:r>
        <w:rPr>
          <w:sz w:val="28"/>
          <w:szCs w:val="28"/>
        </w:rPr>
        <w:t xml:space="preserve">). </w:t>
      </w:r>
    </w:p>
    <w:p w:rsidR="001B7E8B" w:rsidRDefault="001B7E8B" w:rsidP="00B03497">
      <w:pPr>
        <w:tabs>
          <w:tab w:val="left" w:pos="9355"/>
        </w:tabs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</w:p>
    <w:p w:rsidR="009C61D5" w:rsidRPr="009C61D5" w:rsidRDefault="009C61D5" w:rsidP="009C61D5">
      <w:pPr>
        <w:ind w:firstLine="709"/>
        <w:jc w:val="center"/>
        <w:rPr>
          <w:sz w:val="28"/>
          <w:szCs w:val="28"/>
          <w:u w:val="single"/>
        </w:rPr>
      </w:pPr>
      <w:r w:rsidRPr="009C61D5">
        <w:rPr>
          <w:sz w:val="28"/>
          <w:szCs w:val="28"/>
          <w:u w:val="single"/>
        </w:rPr>
        <w:t>Источники финансирования дефицита бюджета Полевского муниципального округа</w:t>
      </w:r>
    </w:p>
    <w:p w:rsidR="009C61D5" w:rsidRPr="009C61D5" w:rsidRDefault="009C61D5" w:rsidP="009C61D5">
      <w:pPr>
        <w:ind w:firstLine="709"/>
        <w:jc w:val="both"/>
        <w:rPr>
          <w:sz w:val="28"/>
          <w:szCs w:val="28"/>
        </w:rPr>
      </w:pPr>
      <w:r w:rsidRPr="009C61D5">
        <w:rPr>
          <w:sz w:val="28"/>
          <w:szCs w:val="28"/>
        </w:rPr>
        <w:t xml:space="preserve"> </w:t>
      </w:r>
    </w:p>
    <w:p w:rsidR="009C61D5" w:rsidRDefault="009C61D5" w:rsidP="009C61D5">
      <w:pPr>
        <w:ind w:firstLine="709"/>
        <w:jc w:val="both"/>
        <w:rPr>
          <w:sz w:val="28"/>
          <w:szCs w:val="28"/>
        </w:rPr>
      </w:pPr>
      <w:r w:rsidRPr="009C61D5">
        <w:rPr>
          <w:sz w:val="28"/>
          <w:szCs w:val="28"/>
        </w:rPr>
        <w:t>Бюджет Полевского муниципального округа за 1 квартал 2025 года исполнен с дефицитом 165 245,26 тыс. руб.</w:t>
      </w:r>
      <w:r w:rsidR="00F34648">
        <w:rPr>
          <w:sz w:val="28"/>
          <w:szCs w:val="28"/>
        </w:rPr>
        <w:t xml:space="preserve"> </w:t>
      </w:r>
      <w:r w:rsidR="00F34648" w:rsidRPr="00F34648">
        <w:rPr>
          <w:sz w:val="28"/>
          <w:szCs w:val="28"/>
        </w:rPr>
        <w:t>Результат исполнения бюджета (дефицит / профицит)</w:t>
      </w:r>
      <w:r w:rsidR="00F34648">
        <w:rPr>
          <w:sz w:val="28"/>
          <w:szCs w:val="28"/>
        </w:rPr>
        <w:t xml:space="preserve"> отражен в Таблице 6.</w:t>
      </w:r>
    </w:p>
    <w:p w:rsidR="00D54123" w:rsidRDefault="00F34648" w:rsidP="00D54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6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1134"/>
        <w:gridCol w:w="2268"/>
        <w:gridCol w:w="1701"/>
        <w:gridCol w:w="1843"/>
      </w:tblGrid>
      <w:tr w:rsidR="00F34648" w:rsidRPr="00D54123" w:rsidTr="00F34648">
        <w:trPr>
          <w:trHeight w:val="540"/>
        </w:trPr>
        <w:tc>
          <w:tcPr>
            <w:tcW w:w="2410" w:type="dxa"/>
            <w:vMerge w:val="restart"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Код строки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 xml:space="preserve">Утверждённые бюджетные </w:t>
            </w:r>
            <w:r w:rsidRPr="00F34648">
              <w:rPr>
                <w:sz w:val="22"/>
                <w:szCs w:val="22"/>
              </w:rPr>
              <w:br/>
              <w:t>назначения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Исполнено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Неисполненные назначения</w:t>
            </w:r>
          </w:p>
        </w:tc>
      </w:tr>
      <w:tr w:rsidR="00F34648" w:rsidRPr="00D54123" w:rsidTr="00F34648">
        <w:trPr>
          <w:trHeight w:val="420"/>
        </w:trPr>
        <w:tc>
          <w:tcPr>
            <w:tcW w:w="2410" w:type="dxa"/>
            <w:vMerge/>
            <w:hideMark/>
          </w:tcPr>
          <w:p w:rsidR="00F34648" w:rsidRPr="00F34648" w:rsidRDefault="00F34648" w:rsidP="00D5412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:rsidR="00F34648" w:rsidRPr="00F34648" w:rsidRDefault="00F34648" w:rsidP="00D5412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F34648" w:rsidRPr="00F34648" w:rsidRDefault="00F34648" w:rsidP="00D5412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F34648" w:rsidRPr="00F34648" w:rsidRDefault="00F34648" w:rsidP="00D5412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hideMark/>
          </w:tcPr>
          <w:p w:rsidR="00F34648" w:rsidRPr="00F34648" w:rsidRDefault="00F34648" w:rsidP="00D54123">
            <w:pPr>
              <w:jc w:val="both"/>
              <w:rPr>
                <w:sz w:val="22"/>
                <w:szCs w:val="22"/>
              </w:rPr>
            </w:pPr>
          </w:p>
        </w:tc>
      </w:tr>
      <w:tr w:rsidR="00F34648" w:rsidRPr="00D54123" w:rsidTr="00F34648">
        <w:trPr>
          <w:trHeight w:val="480"/>
        </w:trPr>
        <w:tc>
          <w:tcPr>
            <w:tcW w:w="2410" w:type="dxa"/>
            <w:hideMark/>
          </w:tcPr>
          <w:p w:rsidR="00F34648" w:rsidRPr="00F34648" w:rsidRDefault="00F34648" w:rsidP="00F34648">
            <w:pPr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1134" w:type="dxa"/>
            <w:noWrap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500</w:t>
            </w:r>
          </w:p>
        </w:tc>
        <w:tc>
          <w:tcPr>
            <w:tcW w:w="2268" w:type="dxa"/>
            <w:noWrap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324</w:t>
            </w:r>
            <w:r>
              <w:rPr>
                <w:sz w:val="22"/>
                <w:szCs w:val="22"/>
              </w:rPr>
              <w:t> </w:t>
            </w:r>
            <w:r w:rsidRPr="00F34648">
              <w:rPr>
                <w:sz w:val="22"/>
                <w:szCs w:val="22"/>
              </w:rPr>
              <w:t>313</w:t>
            </w:r>
            <w:r>
              <w:rPr>
                <w:sz w:val="22"/>
                <w:szCs w:val="22"/>
              </w:rPr>
              <w:t>,</w:t>
            </w:r>
            <w:r w:rsidRPr="00F34648">
              <w:rPr>
                <w:sz w:val="22"/>
                <w:szCs w:val="22"/>
              </w:rPr>
              <w:t xml:space="preserve"> 93918</w:t>
            </w:r>
          </w:p>
        </w:tc>
        <w:tc>
          <w:tcPr>
            <w:tcW w:w="1701" w:type="dxa"/>
            <w:noWrap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165</w:t>
            </w:r>
            <w:r>
              <w:rPr>
                <w:sz w:val="22"/>
                <w:szCs w:val="22"/>
              </w:rPr>
              <w:t> </w:t>
            </w:r>
            <w:r w:rsidRPr="00F34648">
              <w:rPr>
                <w:sz w:val="22"/>
                <w:szCs w:val="22"/>
              </w:rPr>
              <w:t>245</w:t>
            </w:r>
            <w:r>
              <w:rPr>
                <w:sz w:val="22"/>
                <w:szCs w:val="22"/>
              </w:rPr>
              <w:t>,</w:t>
            </w:r>
            <w:r w:rsidRPr="00F34648">
              <w:rPr>
                <w:sz w:val="22"/>
                <w:szCs w:val="22"/>
              </w:rPr>
              <w:t xml:space="preserve"> 26489</w:t>
            </w:r>
          </w:p>
        </w:tc>
        <w:tc>
          <w:tcPr>
            <w:tcW w:w="1843" w:type="dxa"/>
            <w:noWrap/>
            <w:vAlign w:val="center"/>
            <w:hideMark/>
          </w:tcPr>
          <w:p w:rsidR="00F34648" w:rsidRPr="00F34648" w:rsidRDefault="00F34648" w:rsidP="00F34648">
            <w:pPr>
              <w:jc w:val="center"/>
              <w:rPr>
                <w:sz w:val="22"/>
                <w:szCs w:val="22"/>
              </w:rPr>
            </w:pPr>
            <w:r w:rsidRPr="00F34648">
              <w:rPr>
                <w:sz w:val="22"/>
                <w:szCs w:val="22"/>
              </w:rPr>
              <w:t>159</w:t>
            </w:r>
            <w:r>
              <w:rPr>
                <w:sz w:val="22"/>
                <w:szCs w:val="22"/>
              </w:rPr>
              <w:t> </w:t>
            </w:r>
            <w:r w:rsidRPr="00F34648">
              <w:rPr>
                <w:sz w:val="22"/>
                <w:szCs w:val="22"/>
              </w:rPr>
              <w:t>068</w:t>
            </w:r>
            <w:r>
              <w:rPr>
                <w:sz w:val="22"/>
                <w:szCs w:val="22"/>
              </w:rPr>
              <w:t>,</w:t>
            </w:r>
            <w:r w:rsidRPr="00F34648">
              <w:rPr>
                <w:sz w:val="22"/>
                <w:szCs w:val="22"/>
              </w:rPr>
              <w:t xml:space="preserve"> 67429</w:t>
            </w:r>
          </w:p>
        </w:tc>
      </w:tr>
    </w:tbl>
    <w:p w:rsidR="00347044" w:rsidRDefault="00347044" w:rsidP="009C61D5">
      <w:pPr>
        <w:ind w:firstLine="709"/>
        <w:jc w:val="both"/>
        <w:rPr>
          <w:sz w:val="28"/>
          <w:szCs w:val="28"/>
        </w:rPr>
      </w:pPr>
    </w:p>
    <w:p w:rsidR="009C61D5" w:rsidRDefault="009C61D5" w:rsidP="009C61D5">
      <w:pPr>
        <w:ind w:firstLine="709"/>
        <w:jc w:val="both"/>
        <w:rPr>
          <w:sz w:val="28"/>
          <w:szCs w:val="28"/>
          <w:highlight w:val="yellow"/>
        </w:rPr>
      </w:pPr>
      <w:r w:rsidRPr="009C61D5">
        <w:rPr>
          <w:sz w:val="28"/>
          <w:szCs w:val="28"/>
        </w:rPr>
        <w:t>Просроченная кредиторская задолженность по состоянию на 01 апреля 2025 года отсутствует.</w:t>
      </w:r>
    </w:p>
    <w:p w:rsidR="00737B11" w:rsidRDefault="009C61D5" w:rsidP="00766F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737B11" w:rsidRPr="00737B11">
        <w:rPr>
          <w:sz w:val="28"/>
          <w:szCs w:val="28"/>
        </w:rPr>
        <w:t xml:space="preserve">сполнение </w:t>
      </w:r>
      <w:r w:rsidR="00737B11">
        <w:rPr>
          <w:sz w:val="28"/>
          <w:szCs w:val="28"/>
        </w:rPr>
        <w:t xml:space="preserve">расходов в проверяемом периоде, </w:t>
      </w:r>
      <w:r w:rsidR="00737B11" w:rsidRPr="00737B11">
        <w:rPr>
          <w:sz w:val="28"/>
          <w:szCs w:val="28"/>
        </w:rPr>
        <w:t>в сумме 1 009 572 340,18тыс. руб.</w:t>
      </w:r>
      <w:r w:rsidR="00737B11">
        <w:rPr>
          <w:sz w:val="28"/>
          <w:szCs w:val="28"/>
        </w:rPr>
        <w:t>,</w:t>
      </w:r>
      <w:r w:rsidR="00737B11" w:rsidRPr="00737B11">
        <w:rPr>
          <w:sz w:val="28"/>
          <w:szCs w:val="28"/>
        </w:rPr>
        <w:t xml:space="preserve"> подтверждается представленным Управлением Федерального казначейства по Свердловской области (форма 0503151).</w:t>
      </w:r>
    </w:p>
    <w:p w:rsidR="00DA5258" w:rsidRDefault="00DA5258" w:rsidP="00DA5258">
      <w:pPr>
        <w:autoSpaceDE w:val="0"/>
        <w:autoSpaceDN w:val="0"/>
        <w:adjustRightInd w:val="0"/>
        <w:ind w:right="-1" w:firstLine="709"/>
        <w:jc w:val="both"/>
        <w:outlineLvl w:val="3"/>
        <w:rPr>
          <w:sz w:val="28"/>
          <w:szCs w:val="28"/>
        </w:rPr>
      </w:pPr>
      <w:r w:rsidRPr="00086494">
        <w:rPr>
          <w:sz w:val="28"/>
          <w:szCs w:val="28"/>
        </w:rPr>
        <w:t xml:space="preserve">Показатели исполнения местного бюджета по </w:t>
      </w:r>
      <w:r>
        <w:rPr>
          <w:sz w:val="28"/>
          <w:szCs w:val="28"/>
        </w:rPr>
        <w:t>расход</w:t>
      </w:r>
      <w:r w:rsidRPr="00086494">
        <w:rPr>
          <w:sz w:val="28"/>
          <w:szCs w:val="28"/>
        </w:rPr>
        <w:t xml:space="preserve">ам, отраженные в Отчете об исполнении местного бюджета за </w:t>
      </w:r>
      <w:r>
        <w:rPr>
          <w:sz w:val="28"/>
          <w:szCs w:val="28"/>
        </w:rPr>
        <w:t xml:space="preserve">1 квартал </w:t>
      </w:r>
      <w:r w:rsidRPr="0008649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86494">
        <w:rPr>
          <w:sz w:val="28"/>
          <w:szCs w:val="28"/>
        </w:rPr>
        <w:t xml:space="preserve"> год, являются достоверными.</w:t>
      </w:r>
    </w:p>
    <w:p w:rsidR="00B8627A" w:rsidRPr="00B8627A" w:rsidRDefault="00B8627A" w:rsidP="00B8627A">
      <w:pPr>
        <w:ind w:firstLine="709"/>
        <w:jc w:val="both"/>
        <w:rPr>
          <w:sz w:val="28"/>
          <w:szCs w:val="28"/>
        </w:rPr>
      </w:pPr>
      <w:r w:rsidRPr="00B8627A">
        <w:rPr>
          <w:sz w:val="28"/>
          <w:szCs w:val="28"/>
        </w:rPr>
        <w:t>Предусмотренная п.6 ст.52 ФЗ «Об общих принципах организации местного самоуправления в РФ», информация - «ежеквартальные сведения  о численности  муниципальных  служащих  органов местного самоуправления, работников муниципальных учреждений с указанием фактических затрат на их денежное содержание», предоставлена в дополнительной информации</w:t>
      </w:r>
      <w:r w:rsidR="00DA5258">
        <w:rPr>
          <w:sz w:val="28"/>
          <w:szCs w:val="28"/>
        </w:rPr>
        <w:t xml:space="preserve"> </w:t>
      </w:r>
      <w:r w:rsidR="00AF3243">
        <w:rPr>
          <w:sz w:val="28"/>
          <w:szCs w:val="28"/>
        </w:rPr>
        <w:t>–</w:t>
      </w:r>
      <w:r w:rsidR="00DA5258">
        <w:rPr>
          <w:sz w:val="28"/>
          <w:szCs w:val="28"/>
        </w:rPr>
        <w:t xml:space="preserve"> </w:t>
      </w:r>
      <w:r w:rsidR="00AF3243">
        <w:rPr>
          <w:sz w:val="28"/>
          <w:szCs w:val="28"/>
        </w:rPr>
        <w:t>Постановление Главы Полевского муниципального округа от 28.04.2025 г</w:t>
      </w:r>
      <w:r w:rsidRPr="00B8627A">
        <w:rPr>
          <w:sz w:val="28"/>
          <w:szCs w:val="28"/>
        </w:rPr>
        <w:t>.</w:t>
      </w:r>
      <w:r w:rsidR="00AF3243">
        <w:rPr>
          <w:sz w:val="28"/>
          <w:szCs w:val="28"/>
        </w:rPr>
        <w:t xml:space="preserve"> № 483-ПА.</w:t>
      </w:r>
      <w:r w:rsidRPr="00B8627A">
        <w:rPr>
          <w:sz w:val="28"/>
          <w:szCs w:val="28"/>
        </w:rPr>
        <w:t xml:space="preserve"> </w:t>
      </w:r>
    </w:p>
    <w:p w:rsidR="001B7E8B" w:rsidRDefault="001B7E8B" w:rsidP="001B7E8B">
      <w:pPr>
        <w:ind w:firstLine="709"/>
        <w:jc w:val="both"/>
        <w:rPr>
          <w:sz w:val="28"/>
          <w:szCs w:val="28"/>
        </w:rPr>
      </w:pPr>
      <w:r w:rsidRPr="001B7E8B">
        <w:rPr>
          <w:sz w:val="28"/>
          <w:szCs w:val="28"/>
        </w:rPr>
        <w:lastRenderedPageBreak/>
        <w:t>Предложения:</w:t>
      </w:r>
    </w:p>
    <w:p w:rsidR="00347044" w:rsidRPr="001B7E8B" w:rsidRDefault="00347044" w:rsidP="001B7E8B">
      <w:pPr>
        <w:ind w:firstLine="709"/>
        <w:jc w:val="both"/>
        <w:rPr>
          <w:sz w:val="28"/>
          <w:szCs w:val="28"/>
        </w:rPr>
      </w:pPr>
    </w:p>
    <w:p w:rsidR="001B7E8B" w:rsidRPr="000F3537" w:rsidRDefault="000F3537" w:rsidP="000F3537">
      <w:pPr>
        <w:ind w:firstLine="709"/>
        <w:jc w:val="both"/>
        <w:rPr>
          <w:sz w:val="28"/>
          <w:szCs w:val="28"/>
        </w:rPr>
      </w:pPr>
      <w:r w:rsidRPr="000F353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B7E8B" w:rsidRPr="000F3537">
        <w:rPr>
          <w:sz w:val="28"/>
          <w:szCs w:val="28"/>
        </w:rPr>
        <w:t>Реализация каждой программы имеет свои особенности, при этом, Главным администраторам бюджетных средств Полевского муниципального округа необходимо обратить внимание на равномерное исполнение утвержденных бюджетных назначений по разделам и подразделам расходной части местного бюджета.</w:t>
      </w:r>
    </w:p>
    <w:p w:rsidR="000F3537" w:rsidRPr="000F3537" w:rsidRDefault="000F3537" w:rsidP="000F3537">
      <w:pPr>
        <w:ind w:firstLine="709"/>
        <w:jc w:val="both"/>
        <w:rPr>
          <w:sz w:val="28"/>
          <w:szCs w:val="28"/>
        </w:rPr>
      </w:pPr>
      <w:r w:rsidRPr="000F3537">
        <w:rPr>
          <w:sz w:val="28"/>
          <w:szCs w:val="28"/>
        </w:rPr>
        <w:t>2. Главным администраторам бюджетных средств Полевского муниципального округа</w:t>
      </w:r>
      <w:r>
        <w:rPr>
          <w:sz w:val="28"/>
          <w:szCs w:val="28"/>
        </w:rPr>
        <w:t xml:space="preserve"> обратить внимание на необходимость соблюдения статьи 34 Бюджетного кодекса РФ, касательно эффективности использования бюджетных средств, с целью минимизации сумм, возвращ</w:t>
      </w:r>
      <w:r w:rsidR="00B148B8">
        <w:rPr>
          <w:sz w:val="28"/>
          <w:szCs w:val="28"/>
        </w:rPr>
        <w:t>аем</w:t>
      </w:r>
      <w:r>
        <w:rPr>
          <w:sz w:val="28"/>
          <w:szCs w:val="28"/>
        </w:rPr>
        <w:t xml:space="preserve">ых </w:t>
      </w:r>
      <w:r w:rsidRPr="000F3537">
        <w:rPr>
          <w:sz w:val="28"/>
          <w:szCs w:val="28"/>
        </w:rPr>
        <w:t xml:space="preserve">из местного бюджета </w:t>
      </w:r>
      <w:r>
        <w:rPr>
          <w:sz w:val="28"/>
          <w:szCs w:val="28"/>
        </w:rPr>
        <w:t xml:space="preserve">в виде </w:t>
      </w:r>
      <w:r w:rsidRPr="000F3537">
        <w:rPr>
          <w:sz w:val="28"/>
          <w:szCs w:val="28"/>
        </w:rPr>
        <w:t>остатков субсидий, субвенций и иных межбюджетных трансфертов</w:t>
      </w:r>
      <w:r>
        <w:rPr>
          <w:sz w:val="28"/>
          <w:szCs w:val="28"/>
        </w:rPr>
        <w:t>.</w:t>
      </w:r>
    </w:p>
    <w:p w:rsidR="001B7E8B" w:rsidRPr="001B7E8B" w:rsidRDefault="000F3537" w:rsidP="001B7E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7E8B" w:rsidRPr="001B7E8B">
        <w:rPr>
          <w:sz w:val="28"/>
          <w:szCs w:val="28"/>
        </w:rPr>
        <w:t>.</w:t>
      </w:r>
      <w:r w:rsidR="00F34648">
        <w:rPr>
          <w:sz w:val="28"/>
          <w:szCs w:val="28"/>
        </w:rPr>
        <w:t xml:space="preserve"> </w:t>
      </w:r>
      <w:r w:rsidR="001B7E8B" w:rsidRPr="001B7E8B">
        <w:rPr>
          <w:sz w:val="28"/>
          <w:szCs w:val="28"/>
        </w:rPr>
        <w:t xml:space="preserve">Информацию об исполнении бюджета </w:t>
      </w:r>
      <w:r w:rsidR="00F34648">
        <w:rPr>
          <w:sz w:val="28"/>
          <w:szCs w:val="28"/>
        </w:rPr>
        <w:t>Полевского</w:t>
      </w:r>
      <w:r w:rsidR="001B7E8B" w:rsidRPr="001B7E8B">
        <w:rPr>
          <w:sz w:val="28"/>
          <w:szCs w:val="28"/>
        </w:rPr>
        <w:t xml:space="preserve"> муниципального округа за 1 квартал 2025 года принять к сведению.</w:t>
      </w:r>
    </w:p>
    <w:p w:rsidR="00F34648" w:rsidRDefault="00F3464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F34648" w:rsidRDefault="00F3464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F34648" w:rsidRDefault="00F3464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DA5258" w:rsidRDefault="00DA525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DA5258" w:rsidRDefault="00DA525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DA5258" w:rsidRDefault="00DA525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F34648" w:rsidRPr="00F34648" w:rsidRDefault="00F34648" w:rsidP="00F34648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F34648">
        <w:rPr>
          <w:rFonts w:eastAsia="Calibri"/>
          <w:color w:val="000000"/>
          <w:sz w:val="28"/>
          <w:szCs w:val="28"/>
        </w:rPr>
        <w:t xml:space="preserve">Председатель Счетной палаты </w:t>
      </w:r>
    </w:p>
    <w:p w:rsidR="00F34648" w:rsidRPr="00F34648" w:rsidRDefault="00F34648" w:rsidP="00F34648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34648">
        <w:rPr>
          <w:rFonts w:eastAsia="Calibri"/>
          <w:color w:val="000000"/>
          <w:sz w:val="28"/>
          <w:szCs w:val="28"/>
        </w:rPr>
        <w:t xml:space="preserve">Полевского муниципального округа                                     </w:t>
      </w:r>
      <w:r w:rsidR="00347044">
        <w:rPr>
          <w:rFonts w:eastAsia="Calibri"/>
          <w:color w:val="000000"/>
          <w:sz w:val="28"/>
          <w:szCs w:val="28"/>
        </w:rPr>
        <w:t xml:space="preserve">       </w:t>
      </w:r>
      <w:r w:rsidRPr="00F34648">
        <w:rPr>
          <w:rFonts w:eastAsia="Calibri"/>
          <w:color w:val="000000"/>
          <w:sz w:val="28"/>
          <w:szCs w:val="28"/>
        </w:rPr>
        <w:t xml:space="preserve">      Э.Б. Селецкий</w:t>
      </w:r>
    </w:p>
    <w:p w:rsidR="006911FF" w:rsidRDefault="006911FF" w:rsidP="00F34648">
      <w:pPr>
        <w:jc w:val="both"/>
        <w:rPr>
          <w:sz w:val="28"/>
          <w:szCs w:val="28"/>
        </w:rPr>
      </w:pPr>
    </w:p>
    <w:sectPr w:rsidR="006911FF" w:rsidSect="00DA5258">
      <w:foot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052" w:rsidRDefault="00E06052" w:rsidP="007469E4">
      <w:r>
        <w:separator/>
      </w:r>
    </w:p>
  </w:endnote>
  <w:endnote w:type="continuationSeparator" w:id="0">
    <w:p w:rsidR="00E06052" w:rsidRDefault="00E06052" w:rsidP="0074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8062931"/>
      <w:docPartObj>
        <w:docPartGallery w:val="Page Numbers (Bottom of Page)"/>
        <w:docPartUnique/>
      </w:docPartObj>
    </w:sdtPr>
    <w:sdtEndPr/>
    <w:sdtContent>
      <w:p w:rsidR="001554E6" w:rsidRDefault="001554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EA5">
          <w:rPr>
            <w:noProof/>
          </w:rPr>
          <w:t>3</w:t>
        </w:r>
        <w:r>
          <w:fldChar w:fldCharType="end"/>
        </w:r>
      </w:p>
    </w:sdtContent>
  </w:sdt>
  <w:p w:rsidR="001554E6" w:rsidRDefault="001554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052" w:rsidRDefault="00E06052" w:rsidP="007469E4">
      <w:r>
        <w:separator/>
      </w:r>
    </w:p>
  </w:footnote>
  <w:footnote w:type="continuationSeparator" w:id="0">
    <w:p w:rsidR="00E06052" w:rsidRDefault="00E06052" w:rsidP="00746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56061"/>
    <w:multiLevelType w:val="hybridMultilevel"/>
    <w:tmpl w:val="0F44F4EA"/>
    <w:lvl w:ilvl="0" w:tplc="EC16AD12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8D41F2"/>
    <w:multiLevelType w:val="hybridMultilevel"/>
    <w:tmpl w:val="3716B89C"/>
    <w:lvl w:ilvl="0" w:tplc="452067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B2C"/>
    <w:rsid w:val="00001B3C"/>
    <w:rsid w:val="00086494"/>
    <w:rsid w:val="000A758B"/>
    <w:rsid w:val="000D1DDF"/>
    <w:rsid w:val="000D71D8"/>
    <w:rsid w:val="000E2494"/>
    <w:rsid w:val="000E7A14"/>
    <w:rsid w:val="000F3537"/>
    <w:rsid w:val="000F73F7"/>
    <w:rsid w:val="00114EA5"/>
    <w:rsid w:val="0015067F"/>
    <w:rsid w:val="00151AE1"/>
    <w:rsid w:val="0015210F"/>
    <w:rsid w:val="00154D3F"/>
    <w:rsid w:val="001554E6"/>
    <w:rsid w:val="00163728"/>
    <w:rsid w:val="00165A99"/>
    <w:rsid w:val="001B7E8B"/>
    <w:rsid w:val="001C246D"/>
    <w:rsid w:val="001E4BE0"/>
    <w:rsid w:val="00216CC3"/>
    <w:rsid w:val="00237860"/>
    <w:rsid w:val="00251242"/>
    <w:rsid w:val="00280077"/>
    <w:rsid w:val="00292B0A"/>
    <w:rsid w:val="002A67FF"/>
    <w:rsid w:val="002F1FD2"/>
    <w:rsid w:val="003005AB"/>
    <w:rsid w:val="003315E6"/>
    <w:rsid w:val="00347044"/>
    <w:rsid w:val="0036232C"/>
    <w:rsid w:val="003B7080"/>
    <w:rsid w:val="003C4691"/>
    <w:rsid w:val="00406916"/>
    <w:rsid w:val="00425854"/>
    <w:rsid w:val="004338AD"/>
    <w:rsid w:val="00434D2F"/>
    <w:rsid w:val="004602FF"/>
    <w:rsid w:val="004671A5"/>
    <w:rsid w:val="004863A9"/>
    <w:rsid w:val="004871B1"/>
    <w:rsid w:val="004A155D"/>
    <w:rsid w:val="004A5F90"/>
    <w:rsid w:val="004C0C13"/>
    <w:rsid w:val="004C130A"/>
    <w:rsid w:val="004D1B2C"/>
    <w:rsid w:val="004D610C"/>
    <w:rsid w:val="004D6BB8"/>
    <w:rsid w:val="004E4602"/>
    <w:rsid w:val="00513535"/>
    <w:rsid w:val="00530BEC"/>
    <w:rsid w:val="00530C9B"/>
    <w:rsid w:val="0053151E"/>
    <w:rsid w:val="00555972"/>
    <w:rsid w:val="00585FEF"/>
    <w:rsid w:val="005E7DF8"/>
    <w:rsid w:val="00603CEB"/>
    <w:rsid w:val="006216AC"/>
    <w:rsid w:val="00663616"/>
    <w:rsid w:val="0067054E"/>
    <w:rsid w:val="00690D27"/>
    <w:rsid w:val="006911FF"/>
    <w:rsid w:val="00692A93"/>
    <w:rsid w:val="006A195A"/>
    <w:rsid w:val="006F648D"/>
    <w:rsid w:val="00724304"/>
    <w:rsid w:val="00737B11"/>
    <w:rsid w:val="007469E4"/>
    <w:rsid w:val="00747DF8"/>
    <w:rsid w:val="007505FB"/>
    <w:rsid w:val="00766FEE"/>
    <w:rsid w:val="0079618F"/>
    <w:rsid w:val="007A3219"/>
    <w:rsid w:val="007D0010"/>
    <w:rsid w:val="007D1C92"/>
    <w:rsid w:val="007D6382"/>
    <w:rsid w:val="007E0951"/>
    <w:rsid w:val="007F261B"/>
    <w:rsid w:val="007F5C03"/>
    <w:rsid w:val="00806E14"/>
    <w:rsid w:val="00814427"/>
    <w:rsid w:val="00826624"/>
    <w:rsid w:val="00830C1A"/>
    <w:rsid w:val="00842603"/>
    <w:rsid w:val="00843626"/>
    <w:rsid w:val="00847377"/>
    <w:rsid w:val="00882571"/>
    <w:rsid w:val="00893FD7"/>
    <w:rsid w:val="008A172F"/>
    <w:rsid w:val="008C64D7"/>
    <w:rsid w:val="008E2A3E"/>
    <w:rsid w:val="008E6194"/>
    <w:rsid w:val="00917CB6"/>
    <w:rsid w:val="009371E5"/>
    <w:rsid w:val="0093742F"/>
    <w:rsid w:val="0095351B"/>
    <w:rsid w:val="00961296"/>
    <w:rsid w:val="009B0B07"/>
    <w:rsid w:val="009C61D5"/>
    <w:rsid w:val="009F7C41"/>
    <w:rsid w:val="00A12145"/>
    <w:rsid w:val="00A15426"/>
    <w:rsid w:val="00A52F96"/>
    <w:rsid w:val="00A67EF3"/>
    <w:rsid w:val="00A9758A"/>
    <w:rsid w:val="00AB5731"/>
    <w:rsid w:val="00AD3539"/>
    <w:rsid w:val="00AF3243"/>
    <w:rsid w:val="00B033A2"/>
    <w:rsid w:val="00B03497"/>
    <w:rsid w:val="00B148B8"/>
    <w:rsid w:val="00B50030"/>
    <w:rsid w:val="00B8627A"/>
    <w:rsid w:val="00B867AB"/>
    <w:rsid w:val="00B94BBE"/>
    <w:rsid w:val="00B965B6"/>
    <w:rsid w:val="00BD2FD5"/>
    <w:rsid w:val="00BD329D"/>
    <w:rsid w:val="00BD5DC6"/>
    <w:rsid w:val="00BF6FDA"/>
    <w:rsid w:val="00C124C1"/>
    <w:rsid w:val="00C22ACF"/>
    <w:rsid w:val="00C979DD"/>
    <w:rsid w:val="00CD31DF"/>
    <w:rsid w:val="00CD7112"/>
    <w:rsid w:val="00D54123"/>
    <w:rsid w:val="00D54BB7"/>
    <w:rsid w:val="00D84CEC"/>
    <w:rsid w:val="00DA318D"/>
    <w:rsid w:val="00DA5258"/>
    <w:rsid w:val="00DC07DB"/>
    <w:rsid w:val="00DE2368"/>
    <w:rsid w:val="00E02783"/>
    <w:rsid w:val="00E06052"/>
    <w:rsid w:val="00E2330F"/>
    <w:rsid w:val="00E57E8E"/>
    <w:rsid w:val="00E62D6D"/>
    <w:rsid w:val="00E83E42"/>
    <w:rsid w:val="00E90171"/>
    <w:rsid w:val="00EA5483"/>
    <w:rsid w:val="00EE7629"/>
    <w:rsid w:val="00F06101"/>
    <w:rsid w:val="00F12074"/>
    <w:rsid w:val="00F20DA8"/>
    <w:rsid w:val="00F34648"/>
    <w:rsid w:val="00F71B7E"/>
    <w:rsid w:val="00F75D84"/>
    <w:rsid w:val="00FB3590"/>
    <w:rsid w:val="00FE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69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6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69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69E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A1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9371E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371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9371E5"/>
    <w:rPr>
      <w:vertAlign w:val="superscript"/>
    </w:rPr>
  </w:style>
  <w:style w:type="paragraph" w:styleId="ab">
    <w:name w:val="List Paragraph"/>
    <w:basedOn w:val="a"/>
    <w:uiPriority w:val="34"/>
    <w:qFormat/>
    <w:rsid w:val="001B7E8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14EA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4E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69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6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69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69E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A15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9371E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371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9371E5"/>
    <w:rPr>
      <w:vertAlign w:val="superscript"/>
    </w:rPr>
  </w:style>
  <w:style w:type="paragraph" w:styleId="ab">
    <w:name w:val="List Paragraph"/>
    <w:basedOn w:val="a"/>
    <w:uiPriority w:val="34"/>
    <w:qFormat/>
    <w:rsid w:val="001B7E8B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14EA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14E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2514</TotalTime>
  <Pages>8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56</cp:revision>
  <cp:lastPrinted>2025-05-24T08:19:00Z</cp:lastPrinted>
  <dcterms:created xsi:type="dcterms:W3CDTF">2025-05-16T02:54:00Z</dcterms:created>
  <dcterms:modified xsi:type="dcterms:W3CDTF">2025-05-24T08:22:00Z</dcterms:modified>
</cp:coreProperties>
</file>