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EC0" w:rsidRPr="00143EC0" w:rsidRDefault="00143EC0" w:rsidP="00143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143EC0" w:rsidRPr="00143EC0" w:rsidRDefault="00143EC0" w:rsidP="00143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палаты Полевского </w:t>
      </w:r>
      <w:r w:rsidR="00466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</w:t>
      </w: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округа на проект решения Думы Полевского </w:t>
      </w:r>
      <w:r w:rsidR="00DF0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</w:t>
      </w: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округа «О внесении изменений и дополнений в решение Думы Полевского городского округа от 12.12.202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305</w:t>
      </w: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бюджете Полевского </w:t>
      </w:r>
      <w:r w:rsidR="007A7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</w:t>
      </w: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округа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143E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годов» </w:t>
      </w:r>
    </w:p>
    <w:p w:rsidR="00143EC0" w:rsidRPr="00143EC0" w:rsidRDefault="00143EC0" w:rsidP="00143E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EC0" w:rsidRPr="00143EC0" w:rsidRDefault="00143EC0" w:rsidP="00143E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     г. Полевской</w:t>
      </w:r>
    </w:p>
    <w:p w:rsidR="00143EC0" w:rsidRPr="00143EC0" w:rsidRDefault="00143EC0" w:rsidP="00143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EC0" w:rsidRDefault="00143EC0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статьи 157 Бюджетного кодекса Российской Федерации, пункта 2 части 6 статьи 8 и части 5 статьи 34 Положения о бюджетном процессе в Полевском </w:t>
      </w:r>
      <w:r w:rsidR="007A72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7A72D1"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округе, утвержденного решением Думы Полевского городского округа от 24.11.2022 № 40, статьи 8 Положения о Счетной палате Полевского </w:t>
      </w:r>
      <w:r w:rsidR="007A72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утвержденного решением Думы Полевского городского округа от 15.12.2011 № 436, на основании плана работы</w:t>
      </w:r>
      <w:proofErr w:type="gramEnd"/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распоряжения Счетной палаты от </w:t>
      </w:r>
      <w:r w:rsidRPr="006139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13915" w:rsidRPr="006139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13915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13915" w:rsidRPr="0061391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1391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13915" w:rsidRPr="0061391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1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613915" w:rsidRPr="0061391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12.12.202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Полевского </w:t>
      </w:r>
      <w:r w:rsidR="007A72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 w:rsidR="005B729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дов».</w:t>
      </w:r>
    </w:p>
    <w:p w:rsidR="005B729B" w:rsidRPr="005B729B" w:rsidRDefault="005B729B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экспертизы: </w:t>
      </w:r>
      <w:r w:rsidRPr="005B729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достоверности и обоснованности показателей вносимых изменений проектом решения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1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решение Думы Полевского городского округа от 12.12.2024 № 305 «О бюджете Полевского </w:t>
      </w:r>
      <w:r w:rsidR="007A72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3D1B8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на 2025 год и плановый период 2026 и 2027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1B8F" w:rsidRPr="003D1B8F" w:rsidRDefault="003D1B8F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D1B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экспертизы: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D1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Думы Полевского </w:t>
      </w:r>
      <w:r w:rsidR="007A72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3D1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«О внесении изменений и дополнений в решение Думы Полевского городского округа от 12.12.2024 № 305 «О бюджете Полевского </w:t>
      </w:r>
      <w:r w:rsidR="007A72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3D1B8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на 2025 год и плановый период 2026 и 2027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также – Проект решения)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материалы и документы финансово-экономических обоснований указанного проекта</w:t>
      </w:r>
      <w:r w:rsidR="005B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формированию доходной части бюджета и </w:t>
      </w:r>
      <w:r w:rsidR="005B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расходных обязательств Полевского муниципального округа </w:t>
      </w:r>
      <w:r w:rsidR="007A72D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B729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вердловской</w:t>
      </w:r>
      <w:proofErr w:type="gramEnd"/>
      <w:r w:rsidR="005B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(далее – ПМО)</w:t>
      </w: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1B8F" w:rsidRPr="003D1B8F" w:rsidRDefault="003D1B8F" w:rsidP="003D1B8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B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Общая часть</w:t>
      </w:r>
    </w:p>
    <w:p w:rsidR="00143EC0" w:rsidRPr="00143EC0" w:rsidRDefault="00143EC0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экспертизы проекта решения проанализированы изменения основных параметров и характеристик бюджета, рассмотрена их обоснованность и соответствие требованиям бюджетного законодательства. </w:t>
      </w:r>
    </w:p>
    <w:p w:rsidR="00143EC0" w:rsidRPr="00143EC0" w:rsidRDefault="00032A6F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Представленным </w:t>
      </w:r>
      <w:r w:rsidR="00143EC0"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 внести изменения</w:t>
      </w:r>
      <w:r w:rsidR="00143EC0"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2A6F" w:rsidRDefault="00143EC0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0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2025 год</w:t>
      </w:r>
      <w:r w:rsidR="00032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32A6F" w:rsidRDefault="00032A6F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3EC0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объема доходов бюджета на </w:t>
      </w:r>
      <w:r w:rsidR="00D9582B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  <w:r w:rsid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230,28173 </w:t>
      </w:r>
      <w:r w:rsidR="00143EC0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3</w:t>
      </w:r>
      <w:r w:rsidR="00471C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>45%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43EC0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2A6F" w:rsidRDefault="00032A6F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3EC0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объема расходов бюджета на </w:t>
      </w:r>
      <w:r w:rsidR="0000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275 019,94391 </w:t>
      </w:r>
      <w:r w:rsidR="00143EC0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</w:t>
      </w:r>
      <w:r w:rsid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порядка 5</w:t>
      </w:r>
      <w:r w:rsidR="000048EA">
        <w:rPr>
          <w:rFonts w:ascii="Times New Roman" w:eastAsia="Times New Roman" w:hAnsi="Times New Roman" w:cs="Times New Roman"/>
          <w:sz w:val="28"/>
          <w:szCs w:val="28"/>
          <w:lang w:eastAsia="ru-RU"/>
        </w:rPr>
        <w:t>,7</w:t>
      </w:r>
      <w:r w:rsid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</w:p>
    <w:p w:rsidR="00143EC0" w:rsidRDefault="00032A6F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дефицит бюджета составит - </w:t>
      </w:r>
      <w:r w:rsidR="0024710B" w:rsidRPr="006713F1">
        <w:rPr>
          <w:rFonts w:ascii="Times New Roman" w:eastAsia="Times New Roman" w:hAnsi="Times New Roman" w:cs="Times New Roman"/>
          <w:sz w:val="28"/>
          <w:szCs w:val="28"/>
          <w:lang w:eastAsia="ru-RU"/>
        </w:rPr>
        <w:t>267 318,9815 тыс. руб</w:t>
      </w:r>
      <w:r w:rsidR="0024710B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="0024710B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EC0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</w:t>
      </w:r>
      <w:r w:rsidR="00143EC0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дефицита бюджета на </w:t>
      </w:r>
      <w:r w:rsidR="0000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118 789,66218 </w:t>
      </w:r>
      <w:r w:rsidR="00143EC0"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471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44,4%.</w:t>
      </w:r>
    </w:p>
    <w:p w:rsidR="00B03F72" w:rsidRDefault="00A6768D" w:rsidP="00A67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п.3 статьи 92.1 Бюджетного кодекса РФ дефицит местного бюджета </w:t>
      </w:r>
      <w:r w:rsidRPr="006713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должен превышать 10%</w:t>
      </w:r>
      <w:r w:rsidRPr="00671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утвержденного общего годового объёма доходов без учета утвержденного объёма безвозмездных поступлений и (или) поступлений налоговых доходов по дополнительным нормативам отчислений. Предлагаемый в проекте решения Думы ПМО </w:t>
      </w:r>
      <w:r w:rsidRPr="00671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дефицит местного бюджета (267 318,9815 тыс. руб.) составляет </w:t>
      </w:r>
      <w:r w:rsidRPr="003906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</w:t>
      </w:r>
      <w:r w:rsidR="00B03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%.</w:t>
      </w:r>
    </w:p>
    <w:p w:rsidR="00E564A5" w:rsidRDefault="00E564A5" w:rsidP="00A67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Расчёт: </w:t>
      </w:r>
    </w:p>
    <w:p w:rsidR="00E564A5" w:rsidRPr="00E564A5" w:rsidRDefault="00E564A5" w:rsidP="00E564A5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4A5">
        <w:rPr>
          <w:rFonts w:ascii="Times New Roman" w:eastAsia="Times New Roman" w:hAnsi="Times New Roman" w:cs="Times New Roman"/>
          <w:sz w:val="28"/>
          <w:szCs w:val="28"/>
          <w:lang w:eastAsia="ru-RU"/>
        </w:rPr>
        <w:t>4 533 843,21703 – (3 288 164,05003 + 431 959,69697) = 8130719,47003</w:t>
      </w:r>
    </w:p>
    <w:p w:rsidR="00E564A5" w:rsidRDefault="00E564A5" w:rsidP="00E564A5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564A5">
        <w:rPr>
          <w:rFonts w:ascii="Times New Roman" w:eastAsia="Times New Roman" w:hAnsi="Times New Roman" w:cs="Times New Roman"/>
          <w:sz w:val="28"/>
          <w:szCs w:val="28"/>
          <w:lang w:eastAsia="ru-RU"/>
        </w:rPr>
        <w:t>267 318,9815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E564A5">
        <w:rPr>
          <w:rFonts w:ascii="Times New Roman" w:eastAsia="Times New Roman" w:hAnsi="Times New Roman" w:cs="Times New Roman"/>
          <w:sz w:val="28"/>
          <w:szCs w:val="28"/>
          <w:lang w:eastAsia="ru-RU"/>
        </w:rPr>
        <w:t>8130719,47003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х 100 = </w:t>
      </w:r>
      <w:r w:rsidR="0039061E">
        <w:rPr>
          <w:rFonts w:ascii="Times New Roman" w:eastAsia="Times New Roman" w:hAnsi="Times New Roman" w:cs="Times New Roman"/>
          <w:sz w:val="28"/>
          <w:szCs w:val="28"/>
          <w:lang w:eastAsia="ru-RU"/>
        </w:rPr>
        <w:t>33 %</w:t>
      </w:r>
      <w:r w:rsidR="00EB5A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5A9E" w:rsidRDefault="00EB5A9E" w:rsidP="00EB5A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</w:t>
      </w:r>
      <w:r w:rsidR="00B03F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абзаца 3 п.3 ст.</w:t>
      </w:r>
      <w:r w:rsidRPr="00EB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92.1 Бюджетного кодекса РФ в случае </w:t>
      </w:r>
      <w:r w:rsidR="00B03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Проекта бюджета решением Думой ПМО способа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покрытия дефицита бюджета за счёт</w:t>
      </w:r>
      <w:r w:rsidR="00B03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снижения остатков средств на счетах по учету средств местного бюджета</w:t>
      </w:r>
      <w:r w:rsidR="005B72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3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дефицит местного бюджета может превысить ограничения, установленные данным пунктом в пределах снижения остатков средств на счетах по учёту средств местного бюджета, что</w:t>
      </w:r>
      <w:proofErr w:type="gramEnd"/>
      <w:r w:rsidR="00B03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соответствует </w:t>
      </w:r>
      <w:r w:rsidR="00B03F72" w:rsidRPr="00B03F72">
        <w:rPr>
          <w:rFonts w:ascii="Times New Roman" w:eastAsia="Times New Roman" w:hAnsi="Times New Roman" w:cs="Times New Roman"/>
          <w:sz w:val="28"/>
          <w:szCs w:val="28"/>
          <w:lang w:eastAsia="ru-RU"/>
        </w:rPr>
        <w:t>п.3 статьи 92.1 Бюджетного кодекса РФ</w:t>
      </w:r>
      <w:r w:rsidR="00B03F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768D" w:rsidRPr="001877B7" w:rsidRDefault="00A6768D" w:rsidP="00A67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0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 год</w:t>
      </w: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проектом решения предусмотрено увеличение </w:t>
      </w:r>
      <w:r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объема доходов бюджета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49 010,6, увеличение </w:t>
      </w: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объема расходов местного бюджета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49 010,6 </w:t>
      </w: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A6768D" w:rsidRPr="00143EC0" w:rsidRDefault="00A6768D" w:rsidP="00A67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0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2027 год</w:t>
      </w: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проектом решения предусмотрено увеличение </w:t>
      </w:r>
      <w:r w:rsidRPr="00D9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объема доходов бюджета на </w:t>
      </w: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7 238,1</w:t>
      </w: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объема расходов местного бюджета на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7 238,1</w:t>
      </w:r>
      <w:r w:rsidRPr="00187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061E" w:rsidRPr="0024710B" w:rsidRDefault="0039061E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71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Показатели бюджета на 2025 год (с изменениями) приведены ниже в таблице 1 (тыс. руб.)</w:t>
      </w:r>
    </w:p>
    <w:p w:rsidR="00B06348" w:rsidRDefault="00B06348" w:rsidP="00143E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Таблица 1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955"/>
        <w:gridCol w:w="2440"/>
        <w:gridCol w:w="1701"/>
        <w:gridCol w:w="1627"/>
        <w:gridCol w:w="1740"/>
      </w:tblGrid>
      <w:tr w:rsidR="0024710B" w:rsidRPr="00B06348" w:rsidTr="003D1B8F">
        <w:tc>
          <w:tcPr>
            <w:tcW w:w="1955" w:type="dxa"/>
            <w:vMerge w:val="restart"/>
          </w:tcPr>
          <w:p w:rsidR="0024710B" w:rsidRPr="0024710B" w:rsidRDefault="0024710B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4710B" w:rsidRPr="0024710B" w:rsidRDefault="0024710B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4710B" w:rsidRPr="0024710B" w:rsidRDefault="0024710B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4710B" w:rsidRPr="0024710B" w:rsidRDefault="0024710B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508" w:type="dxa"/>
            <w:gridSpan w:val="4"/>
          </w:tcPr>
          <w:p w:rsidR="0024710B" w:rsidRPr="0024710B" w:rsidRDefault="0024710B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Основные характеристики бюджета 2025 года</w:t>
            </w:r>
          </w:p>
        </w:tc>
      </w:tr>
      <w:tr w:rsidR="0024710B" w:rsidRPr="00B06348" w:rsidTr="003D1B8F">
        <w:trPr>
          <w:trHeight w:val="713"/>
        </w:trPr>
        <w:tc>
          <w:tcPr>
            <w:tcW w:w="1955" w:type="dxa"/>
            <w:vMerge/>
          </w:tcPr>
          <w:p w:rsidR="0024710B" w:rsidRPr="0024710B" w:rsidRDefault="0024710B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:rsidR="0024710B" w:rsidRPr="0024710B" w:rsidRDefault="0024710B" w:rsidP="003D1B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Первоначально утвержденные показатели 2025 на год</w:t>
            </w:r>
          </w:p>
        </w:tc>
        <w:tc>
          <w:tcPr>
            <w:tcW w:w="1701" w:type="dxa"/>
          </w:tcPr>
          <w:p w:rsidR="0024710B" w:rsidRPr="0024710B" w:rsidRDefault="0024710B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Проект решения</w:t>
            </w:r>
          </w:p>
        </w:tc>
        <w:tc>
          <w:tcPr>
            <w:tcW w:w="1627" w:type="dxa"/>
          </w:tcPr>
          <w:p w:rsidR="0024710B" w:rsidRPr="0024710B" w:rsidRDefault="003D1B8F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Абсолютное значение</w:t>
            </w:r>
            <w:proofErr w:type="gramStart"/>
            <w:r w:rsidR="005D45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5D4528"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(+/-)</w:t>
            </w:r>
            <w:proofErr w:type="gramEnd"/>
          </w:p>
        </w:tc>
        <w:tc>
          <w:tcPr>
            <w:tcW w:w="1740" w:type="dxa"/>
          </w:tcPr>
          <w:p w:rsidR="0024710B" w:rsidRPr="0024710B" w:rsidRDefault="003D1B8F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Темпы роста (снижения)</w:t>
            </w:r>
          </w:p>
          <w:p w:rsidR="0024710B" w:rsidRPr="0024710B" w:rsidRDefault="003D1B8F" w:rsidP="00B063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24710B"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(%)</w:t>
            </w:r>
          </w:p>
        </w:tc>
      </w:tr>
      <w:tr w:rsidR="0024710B" w:rsidRPr="00B06348" w:rsidTr="003D1B8F">
        <w:tc>
          <w:tcPr>
            <w:tcW w:w="1955" w:type="dxa"/>
          </w:tcPr>
          <w:p w:rsidR="0024710B" w:rsidRPr="0024710B" w:rsidRDefault="0024710B" w:rsidP="00A676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Доходы – всего</w:t>
            </w: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том числе:</w:t>
            </w:r>
          </w:p>
        </w:tc>
        <w:tc>
          <w:tcPr>
            <w:tcW w:w="2440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hAnsi="Times New Roman" w:cs="Times New Roman"/>
                <w:b/>
                <w:sz w:val="20"/>
                <w:szCs w:val="20"/>
              </w:rPr>
              <w:t>4 377 612,9353</w:t>
            </w:r>
          </w:p>
        </w:tc>
        <w:tc>
          <w:tcPr>
            <w:tcW w:w="1701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4 533 843,21703</w:t>
            </w:r>
          </w:p>
        </w:tc>
        <w:tc>
          <w:tcPr>
            <w:tcW w:w="1627" w:type="dxa"/>
          </w:tcPr>
          <w:p w:rsidR="0024710B" w:rsidRPr="0024710B" w:rsidRDefault="005D4528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+ </w:t>
            </w:r>
            <w:r w:rsidR="003D1B8F" w:rsidRPr="003D1B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156 230,28173</w:t>
            </w:r>
          </w:p>
        </w:tc>
        <w:tc>
          <w:tcPr>
            <w:tcW w:w="1740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3,5</w:t>
            </w:r>
          </w:p>
        </w:tc>
      </w:tr>
      <w:tr w:rsidR="0024710B" w:rsidRPr="00B06348" w:rsidTr="003D1B8F">
        <w:tc>
          <w:tcPr>
            <w:tcW w:w="1955" w:type="dxa"/>
          </w:tcPr>
          <w:p w:rsidR="0024710B" w:rsidRPr="0024710B" w:rsidRDefault="0024710B" w:rsidP="00A676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налоговые, неналоговые</w:t>
            </w:r>
          </w:p>
        </w:tc>
        <w:tc>
          <w:tcPr>
            <w:tcW w:w="2440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1 243 172,0000</w:t>
            </w:r>
          </w:p>
        </w:tc>
        <w:tc>
          <w:tcPr>
            <w:tcW w:w="1701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1 243 172,0000</w:t>
            </w:r>
          </w:p>
        </w:tc>
        <w:tc>
          <w:tcPr>
            <w:tcW w:w="1627" w:type="dxa"/>
          </w:tcPr>
          <w:p w:rsidR="0024710B" w:rsidRPr="0024710B" w:rsidRDefault="005D4528" w:rsidP="003A48A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40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4710B" w:rsidRPr="00B06348" w:rsidTr="003D1B8F">
        <w:tc>
          <w:tcPr>
            <w:tcW w:w="1955" w:type="dxa"/>
          </w:tcPr>
          <w:p w:rsidR="0024710B" w:rsidRPr="0024710B" w:rsidRDefault="0024710B" w:rsidP="00A676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других бюджетов</w:t>
            </w:r>
          </w:p>
        </w:tc>
        <w:tc>
          <w:tcPr>
            <w:tcW w:w="2440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3 134 440,9353</w:t>
            </w:r>
          </w:p>
        </w:tc>
        <w:tc>
          <w:tcPr>
            <w:tcW w:w="1701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3 288 164,05003</w:t>
            </w:r>
          </w:p>
        </w:tc>
        <w:tc>
          <w:tcPr>
            <w:tcW w:w="1627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</w:tcPr>
          <w:p w:rsidR="0024710B" w:rsidRPr="003D1B8F" w:rsidRDefault="003D1B8F" w:rsidP="003D1B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B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</w:t>
            </w:r>
          </w:p>
        </w:tc>
      </w:tr>
      <w:tr w:rsidR="0024710B" w:rsidRPr="00B06348" w:rsidTr="003D1B8F">
        <w:tc>
          <w:tcPr>
            <w:tcW w:w="1955" w:type="dxa"/>
          </w:tcPr>
          <w:p w:rsidR="0024710B" w:rsidRPr="0024710B" w:rsidRDefault="0024710B" w:rsidP="00A6768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2440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4 526 142,25462</w:t>
            </w:r>
          </w:p>
        </w:tc>
        <w:tc>
          <w:tcPr>
            <w:tcW w:w="1701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4 801 162,19853</w:t>
            </w:r>
          </w:p>
        </w:tc>
        <w:tc>
          <w:tcPr>
            <w:tcW w:w="1627" w:type="dxa"/>
          </w:tcPr>
          <w:p w:rsidR="0024710B" w:rsidRPr="0024710B" w:rsidRDefault="005D4528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45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275 019,94391</w:t>
            </w:r>
          </w:p>
        </w:tc>
        <w:tc>
          <w:tcPr>
            <w:tcW w:w="1740" w:type="dxa"/>
          </w:tcPr>
          <w:p w:rsidR="0024710B" w:rsidRPr="003D1B8F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D1B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5,7</w:t>
            </w:r>
          </w:p>
        </w:tc>
      </w:tr>
      <w:tr w:rsidR="0024710B" w:rsidRPr="00B06348" w:rsidTr="003D1B8F">
        <w:tc>
          <w:tcPr>
            <w:tcW w:w="1955" w:type="dxa"/>
          </w:tcPr>
          <w:p w:rsidR="0024710B" w:rsidRPr="0024710B" w:rsidRDefault="0024710B" w:rsidP="00A6768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Дефицит</w:t>
            </w:r>
            <w:proofErr w:type="gramStart"/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(-) / </w:t>
            </w:r>
            <w:proofErr w:type="gramEnd"/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Профицит (+)</w:t>
            </w:r>
          </w:p>
        </w:tc>
        <w:tc>
          <w:tcPr>
            <w:tcW w:w="2440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148 529,31932</w:t>
            </w:r>
          </w:p>
        </w:tc>
        <w:tc>
          <w:tcPr>
            <w:tcW w:w="1701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267 318,9815</w:t>
            </w:r>
          </w:p>
        </w:tc>
        <w:tc>
          <w:tcPr>
            <w:tcW w:w="1627" w:type="dxa"/>
          </w:tcPr>
          <w:p w:rsidR="0024710B" w:rsidRPr="0024710B" w:rsidRDefault="005D4528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+ </w:t>
            </w:r>
            <w:r w:rsidRPr="005D45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118 789,66218</w:t>
            </w:r>
          </w:p>
        </w:tc>
        <w:tc>
          <w:tcPr>
            <w:tcW w:w="1740" w:type="dxa"/>
          </w:tcPr>
          <w:p w:rsidR="0024710B" w:rsidRPr="0024710B" w:rsidRDefault="0024710B" w:rsidP="003A48A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7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44,4</w:t>
            </w:r>
          </w:p>
        </w:tc>
      </w:tr>
    </w:tbl>
    <w:p w:rsidR="00B06348" w:rsidRPr="00B06348" w:rsidRDefault="00B06348" w:rsidP="00B06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6EE" w:rsidRPr="005D4528" w:rsidRDefault="00613915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45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Проектом решения предусматривается финансирование дефицита бюджета за счёт изменения остатков на счетах по учету средств местного бюджета.</w:t>
      </w:r>
    </w:p>
    <w:p w:rsidR="00D306F1" w:rsidRPr="005D4528" w:rsidRDefault="00D306F1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7B55" w:rsidRPr="00DA7B55" w:rsidRDefault="00DA7B55" w:rsidP="00DA7B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о бюджете вносятся изменения в основные показатели бюджета </w:t>
      </w:r>
      <w:r w:rsid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 муниципального округа на 2025 год</w:t>
      </w:r>
      <w:r w:rsidRPr="00DA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r w:rsidRPr="00DA7B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именно в доходы, расходы и дефицит Местного бюджета (пункт 1 Проекта Решения о бюджете</w:t>
      </w:r>
      <w:r w:rsid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одпункты</w:t>
      </w:r>
      <w:r w:rsid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1.1, 1.2, 1.3</w:t>
      </w:r>
      <w:r w:rsid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>, 1.4, 1.7</w:t>
      </w:r>
      <w:r w:rsid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выше</w:t>
      </w:r>
      <w:r w:rsidRPr="00DA7B55"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том числе:</w:t>
      </w:r>
    </w:p>
    <w:p w:rsidR="002807F5" w:rsidRDefault="001927A6" w:rsidP="00DA7B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объём расходов местного бюджета на 2026 г. установить на следующем уровне: в</w:t>
      </w:r>
      <w:r w:rsidR="002807F5" w:rsidRP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подпункте 2 пункта 2 число «4 295 885,4» « заменить числом «4 344 896,0», число «161 255,06436»</w:t>
      </w:r>
      <w:r w:rsid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числом «23 997,50436»;</w:t>
      </w:r>
    </w:p>
    <w:p w:rsidR="002807F5" w:rsidRDefault="002807F5" w:rsidP="00DA7B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бюджетных ассигнований муниципального Дорожного фонда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ПМО </w:t>
      </w:r>
      <w:r w:rsidRP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уменьшается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28 939,24487 тыс. руб. (в</w:t>
      </w:r>
      <w:r w:rsidRP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подпункте 1 пункта 8 число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242 298,45696» заменить числом</w:t>
      </w:r>
      <w:r w:rsidRP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«213 359,21209»</w:t>
      </w:r>
      <w:r w:rsid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807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67E7" w:rsidRDefault="002807F5" w:rsidP="00DA7B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A7B55" w:rsidRPr="00DA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увеличивается </w:t>
      </w:r>
      <w:r w:rsid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>1 145,35453 тыс. руб. (в</w:t>
      </w:r>
      <w:r w:rsidR="00F767E7" w:rsidRP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подпункте 1 пункта 10 число «56 008,8972» заменить числом «57 154,25173»</w:t>
      </w:r>
      <w:r w:rsid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767E7" w:rsidRP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67E7" w:rsidRDefault="00F767E7" w:rsidP="00F76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объём субсидий иным некоммерческим организациям, не являющимся государственными (муниципальными) учреждениями уменьшается на 652,463 тыс. руб. (в</w:t>
      </w:r>
      <w:r w:rsidRP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подпункте 1 пункта 11 число «1 785,1» заменить числом «1 132,637»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67E7" w:rsidRDefault="00F767E7" w:rsidP="00F76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объём резервного фонда Администрации ПМО увеличить на 4 000,00 тыс. руб. (в</w:t>
      </w:r>
      <w:r w:rsidRP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подпункте 1 пункта 12 число «1 500,0» заменить «6 500,0»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67E7" w:rsidRDefault="00F767E7" w:rsidP="00F76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объём финансового резерва на реализацию проектов инициативного бюджетирования уменьшить на </w:t>
      </w:r>
      <w:r w:rsidR="00E43D92">
        <w:rPr>
          <w:rFonts w:ascii="Times New Roman" w:eastAsia="Times New Roman" w:hAnsi="Times New Roman" w:cs="Times New Roman"/>
          <w:sz w:val="28"/>
          <w:szCs w:val="28"/>
          <w:lang w:eastAsia="ru-RU"/>
        </w:rPr>
        <w:t>248,600 тыс. руб. (в</w:t>
      </w:r>
      <w:r w:rsidRP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подпункте 1 пункта 13 число «1 859,1» заменить числом «1 610,6»</w:t>
      </w:r>
      <w:r w:rsidR="00E43D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767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7B55" w:rsidRDefault="00DA7B55" w:rsidP="00DA7B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о бюджете предлагается внести изменения в следующие приложения</w:t>
      </w:r>
      <w:r w:rsidR="004D03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27A6" w:rsidRPr="001927A6" w:rsidRDefault="001927A6" w:rsidP="001927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</w:t>
      </w:r>
      <w:r w:rsidRP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3.1 Изменения ведомственной структуры расходов местного бюджета на 2025 год и плановый период 2026 и 2027 годов, предусмотренной приложением 3 к решению Думы Полевского городского округа «О бюджете Полевского муниципального округа на 2025 год и плановый период 2026 и 2027 годов» (приложение 3.1).</w:t>
      </w:r>
    </w:p>
    <w:p w:rsidR="001927A6" w:rsidRPr="001927A6" w:rsidRDefault="001927A6" w:rsidP="001927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1 «Свод доходов местного бюджета на 2025 год и плановый период 2026 и 2027 годов» изложить в новой редакции. </w:t>
      </w:r>
    </w:p>
    <w:p w:rsidR="001927A6" w:rsidRPr="001927A6" w:rsidRDefault="001927A6" w:rsidP="001927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2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2025 год и плановый период 2026 и 2027 годов» изложить в новой редакции. </w:t>
      </w:r>
    </w:p>
    <w:p w:rsidR="001927A6" w:rsidRPr="001927A6" w:rsidRDefault="001927A6" w:rsidP="001927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3 «Ведомственная структура расходов местного бюджета на 2025 год и плановый период 2026 и 2027 годов» изложить в новой редакции.</w:t>
      </w:r>
    </w:p>
    <w:p w:rsidR="001927A6" w:rsidRPr="001927A6" w:rsidRDefault="001927A6" w:rsidP="001927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4 «Перечень муниципальных программ Полевского муниципального округа, подлежащих реализации в 2025 году плановом периоде 2026 и 2027 годов» изложить в новой редакции.</w:t>
      </w:r>
    </w:p>
    <w:p w:rsidR="001927A6" w:rsidRDefault="001927A6" w:rsidP="001927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</w:t>
      </w:r>
      <w:r w:rsidRPr="0019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5 «Свод источников финансирования дефицита местного бюджета на 2025 год и плановый период 2026 и 2027 годов» изложить в новой редакции.</w:t>
      </w:r>
    </w:p>
    <w:p w:rsidR="001927A6" w:rsidRDefault="001927A6" w:rsidP="00DA7B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29B" w:rsidRDefault="005B729B" w:rsidP="005B72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Доходы бюджета </w:t>
      </w:r>
      <w:r w:rsidR="00DF0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Полевского </w:t>
      </w:r>
      <w:r w:rsidRPr="005B7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DF0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Pr="005B7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2025 год</w:t>
      </w:r>
    </w:p>
    <w:p w:rsidR="005B729B" w:rsidRPr="005B729B" w:rsidRDefault="005B729B" w:rsidP="005B72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29B" w:rsidRDefault="005B729B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планируемых изменений поступления доходов в бюджет, объём доходной части составит </w:t>
      </w:r>
      <w:r w:rsidRPr="005B729B">
        <w:rPr>
          <w:rFonts w:ascii="Times New Roman" w:eastAsia="Times New Roman" w:hAnsi="Times New Roman" w:cs="Times New Roman"/>
          <w:sz w:val="28"/>
          <w:szCs w:val="28"/>
          <w:lang w:eastAsia="ru-RU"/>
        </w:rPr>
        <w:t>4 533 843,21703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5D08D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или 103,5 % от первоначально утвержденных бюджетом показателей доходом ПМО.</w:t>
      </w:r>
    </w:p>
    <w:p w:rsidR="000A1A9B" w:rsidRDefault="000A1A9B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структуры доходов бюджета на 2025 год приведено ниже в таблице 2</w:t>
      </w:r>
    </w:p>
    <w:p w:rsidR="0077777F" w:rsidRDefault="000A1A9B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777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777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77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руб.)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2410"/>
        <w:gridCol w:w="1701"/>
        <w:gridCol w:w="1559"/>
        <w:gridCol w:w="1383"/>
      </w:tblGrid>
      <w:tr w:rsidR="005D08D5" w:rsidRPr="005D08D5" w:rsidTr="005D08D5">
        <w:tc>
          <w:tcPr>
            <w:tcW w:w="2410" w:type="dxa"/>
            <w:vMerge w:val="restart"/>
          </w:tcPr>
          <w:p w:rsidR="005D08D5" w:rsidRPr="005D08D5" w:rsidRDefault="005D08D5" w:rsidP="00D306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статьи доходов</w:t>
            </w:r>
          </w:p>
        </w:tc>
        <w:tc>
          <w:tcPr>
            <w:tcW w:w="7053" w:type="dxa"/>
            <w:gridSpan w:val="4"/>
          </w:tcPr>
          <w:p w:rsidR="005D08D5" w:rsidRPr="005D08D5" w:rsidRDefault="005D08D5" w:rsidP="00D306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Доходная часть ПМО на 2025 год</w:t>
            </w:r>
          </w:p>
        </w:tc>
      </w:tr>
      <w:tr w:rsidR="005D08D5" w:rsidRPr="005D08D5" w:rsidTr="005D08D5">
        <w:tc>
          <w:tcPr>
            <w:tcW w:w="2410" w:type="dxa"/>
            <w:vMerge/>
          </w:tcPr>
          <w:p w:rsidR="005D08D5" w:rsidRPr="005D08D5" w:rsidRDefault="005D08D5" w:rsidP="00D306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5D08D5" w:rsidRPr="005D08D5" w:rsidRDefault="005D08D5" w:rsidP="005D08D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Первоначально утвержденные показатели 2025 на год</w:t>
            </w:r>
          </w:p>
        </w:tc>
        <w:tc>
          <w:tcPr>
            <w:tcW w:w="1701" w:type="dxa"/>
          </w:tcPr>
          <w:p w:rsidR="005D08D5" w:rsidRPr="005D08D5" w:rsidRDefault="005D08D5" w:rsidP="00D306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Проект решения</w:t>
            </w:r>
          </w:p>
        </w:tc>
        <w:tc>
          <w:tcPr>
            <w:tcW w:w="1559" w:type="dxa"/>
          </w:tcPr>
          <w:p w:rsidR="005D08D5" w:rsidRDefault="005D08D5" w:rsidP="00D306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Абсолютное значение</w:t>
            </w:r>
          </w:p>
          <w:p w:rsidR="005D08D5" w:rsidRPr="005D08D5" w:rsidRDefault="005D08D5" w:rsidP="00D306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(+/-)</w:t>
            </w:r>
          </w:p>
        </w:tc>
        <w:tc>
          <w:tcPr>
            <w:tcW w:w="1383" w:type="dxa"/>
          </w:tcPr>
          <w:p w:rsidR="005D08D5" w:rsidRPr="005D08D5" w:rsidRDefault="005D08D5" w:rsidP="005D08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Темпы роста (снижения), %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9F52D5">
            <w:pPr>
              <w:autoSpaceDE w:val="0"/>
              <w:autoSpaceDN w:val="0"/>
              <w:adjustRightInd w:val="0"/>
              <w:ind w:left="-142" w:firstLine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Налоговые  и неналоговые доходы, в том числе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1 243 172,0000</w:t>
            </w:r>
          </w:p>
        </w:tc>
        <w:tc>
          <w:tcPr>
            <w:tcW w:w="1701" w:type="dxa"/>
          </w:tcPr>
          <w:p w:rsidR="00B5532F" w:rsidRPr="005D08D5" w:rsidRDefault="00B5532F" w:rsidP="008E72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1 243 172,0000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9F52D5">
            <w:pPr>
              <w:autoSpaceDE w:val="0"/>
              <w:autoSpaceDN w:val="0"/>
              <w:adjustRightInd w:val="0"/>
              <w:ind w:left="-142" w:firstLine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налоги на прибыль, доходы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838 510,0000</w:t>
            </w:r>
          </w:p>
        </w:tc>
        <w:tc>
          <w:tcPr>
            <w:tcW w:w="1701" w:type="dxa"/>
          </w:tcPr>
          <w:p w:rsidR="00B5532F" w:rsidRPr="005D08D5" w:rsidRDefault="00B5532F" w:rsidP="008E72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838 510,0000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акцизы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92 390,0000</w:t>
            </w:r>
          </w:p>
        </w:tc>
        <w:tc>
          <w:tcPr>
            <w:tcW w:w="1701" w:type="dxa"/>
          </w:tcPr>
          <w:p w:rsidR="00B5532F" w:rsidRPr="005D08D5" w:rsidRDefault="00B5532F" w:rsidP="008E72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92 390,0000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3) налог на совокупный доход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141 271,0000</w:t>
            </w:r>
          </w:p>
        </w:tc>
        <w:tc>
          <w:tcPr>
            <w:tcW w:w="1701" w:type="dxa"/>
          </w:tcPr>
          <w:p w:rsidR="00B5532F" w:rsidRPr="005D08D5" w:rsidRDefault="00B5532F" w:rsidP="008E72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141 271,0000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4) налоги на имущество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87 446, 0000</w:t>
            </w:r>
          </w:p>
        </w:tc>
        <w:tc>
          <w:tcPr>
            <w:tcW w:w="1701" w:type="dxa"/>
          </w:tcPr>
          <w:p w:rsidR="00B5532F" w:rsidRPr="005D08D5" w:rsidRDefault="00B5532F" w:rsidP="008E72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87 446, 0000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5) государственная пошлина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15 637,0000</w:t>
            </w:r>
          </w:p>
        </w:tc>
        <w:tc>
          <w:tcPr>
            <w:tcW w:w="1701" w:type="dxa"/>
          </w:tcPr>
          <w:p w:rsidR="00B5532F" w:rsidRPr="005D08D5" w:rsidRDefault="00B5532F" w:rsidP="008E72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15 637,0000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6)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47 510,0000</w:t>
            </w:r>
          </w:p>
        </w:tc>
        <w:tc>
          <w:tcPr>
            <w:tcW w:w="1701" w:type="dxa"/>
          </w:tcPr>
          <w:p w:rsidR="00B5532F" w:rsidRPr="005D08D5" w:rsidRDefault="00B5532F" w:rsidP="008E72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47 510,0000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63087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7) платежи при пользовании природными ресурсами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1 476,0000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1 476,0000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63087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8) доходы от оказания платных услуг и компенсации затрат государства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380,0000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9) доходы от продажи материальных и нематериальных активов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11 409,0000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11 409,0000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63087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10) штрафы, санкции, возмещение ущерба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6 979,0000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6 979,0000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63087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Безвозмездные поступления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3 134 440,9353</w:t>
            </w:r>
          </w:p>
        </w:tc>
        <w:tc>
          <w:tcPr>
            <w:tcW w:w="1701" w:type="dxa"/>
          </w:tcPr>
          <w:p w:rsidR="00B5532F" w:rsidRPr="005D08D5" w:rsidRDefault="00B5532F" w:rsidP="005D08D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3 290 671,21703</w:t>
            </w:r>
          </w:p>
        </w:tc>
        <w:tc>
          <w:tcPr>
            <w:tcW w:w="1559" w:type="dxa"/>
          </w:tcPr>
          <w:p w:rsidR="00B5532F" w:rsidRPr="005D08D5" w:rsidRDefault="00B5532F" w:rsidP="006F5905">
            <w:pPr>
              <w:autoSpaceDE w:val="0"/>
              <w:autoSpaceDN w:val="0"/>
              <w:adjustRightInd w:val="0"/>
              <w:ind w:left="-250" w:right="-2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+ 156 230,28173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ind w:left="-250" w:right="-28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1,05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5857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Безвозмездные поступления от других бюджетов бюджетной системы Российской Федерации, </w:t>
            </w: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3 134 440,9353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3 288 164,05003</w:t>
            </w:r>
          </w:p>
        </w:tc>
        <w:tc>
          <w:tcPr>
            <w:tcW w:w="1559" w:type="dxa"/>
          </w:tcPr>
          <w:p w:rsidR="00B5532F" w:rsidRPr="005D08D5" w:rsidRDefault="00B5532F" w:rsidP="00B859D5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+ 153723,11503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1,05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C92A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дотации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877 039,0000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877 039,0000</w:t>
            </w:r>
          </w:p>
        </w:tc>
        <w:tc>
          <w:tcPr>
            <w:tcW w:w="1559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субсидии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426 427,5353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432 215,65003</w:t>
            </w:r>
          </w:p>
        </w:tc>
        <w:tc>
          <w:tcPr>
            <w:tcW w:w="1559" w:type="dxa"/>
          </w:tcPr>
          <w:p w:rsidR="00B5532F" w:rsidRPr="005D08D5" w:rsidRDefault="00B5532F" w:rsidP="00451CBB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+ 5 788,11473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3) субвенции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1 830 974,4000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1 830 974,4000</w:t>
            </w:r>
          </w:p>
        </w:tc>
        <w:tc>
          <w:tcPr>
            <w:tcW w:w="1559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4) иные межбюджетные трансферты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147 935,0000</w:t>
            </w:r>
          </w:p>
        </w:tc>
        <w:tc>
          <w:tcPr>
            <w:tcW w:w="1559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+ 147 935,0000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5857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 прочие безвозмездные поступления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2507,1670</w:t>
            </w:r>
          </w:p>
        </w:tc>
        <w:tc>
          <w:tcPr>
            <w:tcW w:w="1559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+ 2507,1670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B5532F" w:rsidRPr="005D08D5" w:rsidTr="005D08D5">
        <w:tc>
          <w:tcPr>
            <w:tcW w:w="2410" w:type="dxa"/>
          </w:tcPr>
          <w:p w:rsidR="00B5532F" w:rsidRPr="005D08D5" w:rsidRDefault="00B5532F" w:rsidP="00D306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4 377 612,9353</w:t>
            </w:r>
          </w:p>
        </w:tc>
        <w:tc>
          <w:tcPr>
            <w:tcW w:w="1701" w:type="dxa"/>
          </w:tcPr>
          <w:p w:rsidR="00B5532F" w:rsidRPr="005D08D5" w:rsidRDefault="00B5532F" w:rsidP="00AE68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4 533 843,21703</w:t>
            </w:r>
          </w:p>
        </w:tc>
        <w:tc>
          <w:tcPr>
            <w:tcW w:w="1559" w:type="dxa"/>
          </w:tcPr>
          <w:p w:rsidR="00B5532F" w:rsidRPr="005D08D5" w:rsidRDefault="00B5532F" w:rsidP="005857B5">
            <w:pPr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+ 156 230,28173</w:t>
            </w:r>
          </w:p>
        </w:tc>
        <w:tc>
          <w:tcPr>
            <w:tcW w:w="1383" w:type="dxa"/>
          </w:tcPr>
          <w:p w:rsidR="00B5532F" w:rsidRPr="005D08D5" w:rsidRDefault="00B5532F" w:rsidP="00B5532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</w:tbl>
    <w:p w:rsidR="001877B7" w:rsidRPr="005D08D5" w:rsidRDefault="00613915" w:rsidP="00D30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44811" w:rsidRDefault="00044811" w:rsidP="00E81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группе «Налоговые и неналоговые доходы» в Проекте решения изменений не отражено.</w:t>
      </w:r>
    </w:p>
    <w:p w:rsidR="005D08D5" w:rsidRDefault="005D08D5" w:rsidP="00E81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доходной части бюджета на 2025 год обусловлено увеличением объема безвозмездных поступлений на 156 230,28173 тыс. 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5D08D5">
        <w:rPr>
          <w:rFonts w:ascii="Times New Roman" w:eastAsia="Times New Roman" w:hAnsi="Times New Roman" w:cs="Times New Roman"/>
          <w:sz w:val="28"/>
          <w:szCs w:val="28"/>
          <w:lang w:eastAsia="ru-RU"/>
        </w:rPr>
        <w:t>3,5 %.</w:t>
      </w:r>
    </w:p>
    <w:p w:rsidR="00E812BF" w:rsidRDefault="005857B5" w:rsidP="00E81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Доходная часть бюджета Полевского </w:t>
      </w:r>
      <w:r w:rsidR="00E81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увеличилась за счёт</w:t>
      </w:r>
      <w:r w:rsidR="00E81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увеличения субсидий, иных межбюджетных трансфертов и прочих безвозмездных поступлений.</w:t>
      </w:r>
    </w:p>
    <w:p w:rsidR="005857B5" w:rsidRDefault="00B03399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2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51 391,1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(постановление Правительства Свердловской области № 926-ПП от 23.12.2024г. «О внесении изменений в постановление Правительства Свердловской области от 03.09.2020 № 621-ПП «Об </w:t>
      </w:r>
      <w:r w:rsidR="007214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бесплатного питания обучающихся, получающих начальное общее образование в государственных образовательных организациях Свердловской области и муниципальных общеобразовательных организациях</w:t>
      </w:r>
      <w:r w:rsidR="007214F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 на территории свердловской области»;</w:t>
      </w:r>
    </w:p>
    <w:p w:rsidR="007214FF" w:rsidRDefault="007214FF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96BAD" w:rsidRPr="00696B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5 434,3 тыс. руб</w:t>
      </w:r>
      <w:r w:rsidR="00696BAD">
        <w:rPr>
          <w:rFonts w:ascii="Times New Roman" w:eastAsia="Times New Roman" w:hAnsi="Times New Roman" w:cs="Times New Roman"/>
          <w:sz w:val="28"/>
          <w:szCs w:val="28"/>
          <w:lang w:eastAsia="ru-RU"/>
        </w:rPr>
        <w:t>. (постановление Правительства Свердловской области № 22-ПП от 23.01.2025 «О внесении изменений в постановление Правительства Свердловской области от 02</w:t>
      </w:r>
      <w:r w:rsidR="00B859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6BAD">
        <w:rPr>
          <w:rFonts w:ascii="Times New Roman" w:eastAsia="Times New Roman" w:hAnsi="Times New Roman" w:cs="Times New Roman"/>
          <w:sz w:val="28"/>
          <w:szCs w:val="28"/>
          <w:lang w:eastAsia="ru-RU"/>
        </w:rPr>
        <w:t>02.2023 № 80-ПП «О предоставлении иного межбюджетного трансферта из областного бюджета бюджетам муниципальных образований, расположенных на территории Свердловской области, на проведение мероприятий по обеспечению деятельности советников директора по воспитания и взаимодействию с детскими общественными объединениями в общеобразовательных организациях на условиях со</w:t>
      </w:r>
      <w:proofErr w:type="gramEnd"/>
      <w:r w:rsidR="00696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</w:t>
      </w:r>
      <w:r w:rsidR="00D55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 из федерального бюджета»;</w:t>
      </w:r>
    </w:p>
    <w:p w:rsidR="00696BAD" w:rsidRDefault="00696BAD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859D5" w:rsidRPr="00B85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1 617,1 тыс. руб.</w:t>
      </w:r>
      <w:r w:rsidR="00B8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(постановление Правительства Свердловской области № 23-ПП от 23.01.2025 «О внесении изменений в постановление Правительства Свердловской области от 12.09.2024 № 617-ПП «О выплате ежемесячного денежного вознаграждения советникам директоров по воспитанию и взаимодействию с детскими общественными государственных общеобразовательных организаций и профессиональных образовательных организаций  </w:t>
      </w:r>
      <w:r w:rsidR="00D554A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Свердловской</w:t>
      </w:r>
      <w:r w:rsidR="00B8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муниципальных общеобразовательных </w:t>
      </w:r>
      <w:r w:rsidR="00D554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организаций, расположенных на территории Свердловской области, на условиях софинансирования из федерального бюджета»;</w:t>
      </w:r>
      <w:proofErr w:type="gramEnd"/>
    </w:p>
    <w:p w:rsidR="00D554A9" w:rsidRDefault="00D554A9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5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75 464,0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7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Свердловской области № 23-ПП от 23.01.2025 «О внесении изменений в постановление Правительства Свердловской области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03.09,2020 № 620-ПП «О выплате ежемесячного денежного вознаграждения за классное руководство педагогическим работникам образовательных организаций, реализующих образовательные программы начального общего образования,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образовательные программы среднего общего образования, на условиях софинансирования из федерального бюджета»;</w:t>
      </w:r>
      <w:proofErr w:type="gramEnd"/>
    </w:p>
    <w:p w:rsidR="00D554A9" w:rsidRDefault="00D554A9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74179" w:rsidRPr="00324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8 188,3 тыс. руб.</w:t>
      </w:r>
      <w:r w:rsidR="0087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(постановление Правительства Свердловской области № 25-ПП от 23.01.2025 «О внесении изменений в постановление Правительства Свердловской области от 01.02.2024 № 57-ПП «О представлении иного межбюджетного трансферта из областного бюджета бюджетам муниципальных образований, расположенных на территории Свердловской области, на обеспечение отдыха отдельных категорий детей, проживающих на территории Свердловской области, в организациях отдыха детей и их оздоровления, расположенных на побережье Чёрного</w:t>
      </w:r>
      <w:proofErr w:type="gramEnd"/>
      <w:r w:rsidR="0087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моря»</w:t>
      </w:r>
      <w:r w:rsidR="00910F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F19" w:rsidRDefault="00910F19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05452"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972,0 тыс.  руб.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(постановление Правительства Свердловской области № 28-ПП от 23.01.2025 («О распределении субсидий из областного бюджета бюджетам муниципальных образований, расположенных на территории Свердловской области, в рамках реализации государственной программы Свердловской области «Комплексное развитие сельских территорий Свердловской области»;</w:t>
      </w:r>
      <w:proofErr w:type="gramEnd"/>
    </w:p>
    <w:p w:rsidR="00205452" w:rsidRDefault="00205452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21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2 533,27713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(субсидии на предоставление социальных выплат молодым семьям на приобретение (строительства) жилья на условиях софинансирования из феде</w:t>
      </w:r>
      <w:r w:rsidR="003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бюджета – постановление Правительства Свердловской области № 67-ПП от 06.02.2025 «О распределении субсидии и иного межбюджетного трансферта из областного бюджета бюджетам муниципальных образований, расположенных на территории Свердловской области, в 2025-2027 годах в рамках реализации государственной программы свердловской области «Реализация основных направлений государственной</w:t>
      </w:r>
      <w:proofErr w:type="gramEnd"/>
      <w:r w:rsidR="003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 в строительном комплексе Свердловской области»)</w:t>
      </w:r>
    </w:p>
    <w:p w:rsidR="00321889" w:rsidRDefault="00321889" w:rsidP="0032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21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570,08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(предоставление региональных социальных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вылат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молодым семьям на улучшение жилищных условий - постановление Правительства Свердловской области № 67-ПП от 06.02.2025 «О распределении субсидии и иного межбюджетного трансферта из областного бюджета бюджетам муниципальных образований, расположенных на территории Свердловской области, в 2025-2027 годах в рамках реализации государственной программы свердловской области «Реализация основных направлений государственной политики в строительном комплексе Свердловской области»);</w:t>
      </w:r>
      <w:proofErr w:type="gramEnd"/>
    </w:p>
    <w:p w:rsidR="00321889" w:rsidRDefault="00321889" w:rsidP="0032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21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4 900,0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(распоряжение Правительства Свердловской области №30-РП от03.02.2025 «О выделении средств из резервного фонда Правительства Свердловской области» - иной межбюджетный трансферт на предоставление дополнительной меры социальной </w:t>
      </w:r>
      <w:r w:rsid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семье гражданина, заключившего </w:t>
      </w:r>
      <w:r w:rsid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военной службы с </w:t>
      </w:r>
      <w:r w:rsid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обороны РФ);</w:t>
      </w:r>
    </w:p>
    <w:p w:rsidR="00F41737" w:rsidRDefault="00F41737" w:rsidP="00321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41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2 507,167 тыс. руб.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>(письмо ОМС Управление муниципальным имуществом ПМО СО от 05.03.2025г. № 726)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41737" w:rsidRDefault="00F41737" w:rsidP="00F41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41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940,2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828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Правительства Свердловской области от 26.12.2024 № 973-ПП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распределении в 2025–2027 годах иного </w:t>
      </w:r>
      <w:r w:rsidRP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межбюджетного трансферта из областного бюджета бюджетам муниципальных образований, расположенных на территории Свердловской области, на обеспечение дополнительных гарантий по социальной поддержке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</w:t>
      </w:r>
      <w:proofErr w:type="gramEnd"/>
      <w:r w:rsidRP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41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единственного родителя, обучающихся в муниципальных образовательных организациях"</w:t>
      </w:r>
      <w:r w:rsidR="0048286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proofErr w:type="gramEnd"/>
    </w:p>
    <w:p w:rsidR="0048286A" w:rsidRDefault="0048286A" w:rsidP="00F41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82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2 236,79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Pr="004828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Правительства Свердловской области от 13.02.2025 № 90-ПП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48286A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распределении субсидий из областного бюджета бюджетам муниципальных образований, расположенных на территории Свердловской области, в 2025 году на ремонт помещений, предоставленных для работы на обслуживаемом административном участке сотрудникам, замещающим должности участкового уполномоченного полиции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48286A" w:rsidRDefault="0048286A" w:rsidP="00143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286A" w:rsidRDefault="0048286A" w:rsidP="004828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2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Расходы бюджета </w:t>
      </w:r>
      <w:r w:rsidR="00E95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Полевского </w:t>
      </w:r>
      <w:r w:rsidRPr="00482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на 2025 год</w:t>
      </w:r>
    </w:p>
    <w:p w:rsidR="00232ECA" w:rsidRDefault="00232ECA" w:rsidP="00232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планируемых изменений расходы составят </w:t>
      </w:r>
      <w:r w:rsidRPr="00232ECA">
        <w:rPr>
          <w:rFonts w:ascii="Times New Roman" w:eastAsia="Times New Roman" w:hAnsi="Times New Roman" w:cs="Times New Roman"/>
          <w:sz w:val="28"/>
          <w:szCs w:val="28"/>
          <w:lang w:eastAsia="ru-RU"/>
        </w:rPr>
        <w:t>4 801 162,19853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или </w:t>
      </w:r>
      <w:r w:rsidRPr="00232ECA">
        <w:rPr>
          <w:rFonts w:ascii="Times New Roman" w:eastAsia="Times New Roman" w:hAnsi="Times New Roman" w:cs="Times New Roman"/>
          <w:sz w:val="28"/>
          <w:szCs w:val="28"/>
          <w:lang w:eastAsia="ru-RU"/>
        </w:rPr>
        <w:t>5,7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первоначально утвержденным бюджетным назначениям.</w:t>
      </w:r>
    </w:p>
    <w:p w:rsidR="0077777F" w:rsidRDefault="0077777F" w:rsidP="00FD73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77F">
        <w:rPr>
          <w:rFonts w:ascii="Times New Roman" w:hAnsi="Times New Roman" w:cs="Times New Roman"/>
          <w:sz w:val="28"/>
          <w:szCs w:val="28"/>
        </w:rPr>
        <w:t>Изменения направлений расходов в разрезе функциональной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в таблице 3.</w:t>
      </w:r>
    </w:p>
    <w:p w:rsidR="0077777F" w:rsidRPr="0077777F" w:rsidRDefault="0077777F" w:rsidP="007777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Таблица 3 (тыс. руб.)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36"/>
        <w:gridCol w:w="2385"/>
        <w:gridCol w:w="1809"/>
        <w:gridCol w:w="1716"/>
        <w:gridCol w:w="1626"/>
        <w:gridCol w:w="1291"/>
      </w:tblGrid>
      <w:tr w:rsidR="00044811" w:rsidRPr="00854480" w:rsidTr="00D71842">
        <w:trPr>
          <w:trHeight w:val="710"/>
        </w:trPr>
        <w:tc>
          <w:tcPr>
            <w:tcW w:w="638" w:type="dxa"/>
            <w:vMerge w:val="restart"/>
          </w:tcPr>
          <w:p w:rsidR="00044811" w:rsidRPr="00854480" w:rsidRDefault="00044811" w:rsidP="00875C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397" w:type="dxa"/>
            <w:vMerge w:val="restart"/>
          </w:tcPr>
          <w:p w:rsidR="00044811" w:rsidRPr="00854480" w:rsidRDefault="00044811" w:rsidP="00875C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6428" w:type="dxa"/>
            <w:gridSpan w:val="4"/>
          </w:tcPr>
          <w:p w:rsidR="00044811" w:rsidRPr="00854480" w:rsidRDefault="00044811" w:rsidP="00875C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Бюджетные ассигнования на 2025 год</w:t>
            </w:r>
          </w:p>
        </w:tc>
      </w:tr>
      <w:tr w:rsidR="00044811" w:rsidRPr="00854480" w:rsidTr="00D71842">
        <w:trPr>
          <w:trHeight w:val="707"/>
        </w:trPr>
        <w:tc>
          <w:tcPr>
            <w:tcW w:w="638" w:type="dxa"/>
            <w:vMerge/>
          </w:tcPr>
          <w:p w:rsidR="00044811" w:rsidRPr="00854480" w:rsidRDefault="00044811" w:rsidP="00875C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7" w:type="dxa"/>
            <w:vMerge/>
          </w:tcPr>
          <w:p w:rsidR="00044811" w:rsidRPr="00854480" w:rsidRDefault="00044811" w:rsidP="00875C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9" w:type="dxa"/>
          </w:tcPr>
          <w:p w:rsidR="00044811" w:rsidRPr="00854480" w:rsidRDefault="00044811" w:rsidP="008544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Первоначально утвержденные показатели 2025 на год</w:t>
            </w:r>
          </w:p>
        </w:tc>
        <w:tc>
          <w:tcPr>
            <w:tcW w:w="1657" w:type="dxa"/>
          </w:tcPr>
          <w:p w:rsidR="00044811" w:rsidRPr="00854480" w:rsidRDefault="00044811" w:rsidP="00875C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с учётом представленных изменений</w:t>
            </w:r>
          </w:p>
        </w:tc>
        <w:tc>
          <w:tcPr>
            <w:tcW w:w="1651" w:type="dxa"/>
          </w:tcPr>
          <w:p w:rsidR="00044811" w:rsidRDefault="00044811" w:rsidP="009415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Абсолютное значение</w:t>
            </w:r>
          </w:p>
          <w:p w:rsidR="00044811" w:rsidRPr="005D08D5" w:rsidRDefault="00044811" w:rsidP="009415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(+/-)</w:t>
            </w:r>
          </w:p>
        </w:tc>
        <w:tc>
          <w:tcPr>
            <w:tcW w:w="1291" w:type="dxa"/>
          </w:tcPr>
          <w:p w:rsidR="00044811" w:rsidRPr="005D08D5" w:rsidRDefault="00044811" w:rsidP="009415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Темпы роста (снижения), %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0100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209 063,68450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229 289,80532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+ 20 226,12082</w:t>
            </w:r>
          </w:p>
        </w:tc>
        <w:tc>
          <w:tcPr>
            <w:tcW w:w="1291" w:type="dxa"/>
          </w:tcPr>
          <w:p w:rsidR="00044811" w:rsidRPr="00854480" w:rsidRDefault="00D71842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0300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22 593,21838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22 593,21838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044811" w:rsidRPr="00854480" w:rsidRDefault="00A36B1E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0400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268 540,40764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272 483,60430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+ 3 943,19666</w:t>
            </w:r>
          </w:p>
        </w:tc>
        <w:tc>
          <w:tcPr>
            <w:tcW w:w="1291" w:type="dxa"/>
          </w:tcPr>
          <w:p w:rsidR="00044811" w:rsidRPr="00854480" w:rsidRDefault="00A36B1E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0500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29" w:type="dxa"/>
          </w:tcPr>
          <w:p w:rsidR="00044811" w:rsidRPr="00854480" w:rsidRDefault="00044811" w:rsidP="0063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808 792,37799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866 956,51727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+ 58 164,13928</w:t>
            </w:r>
          </w:p>
        </w:tc>
        <w:tc>
          <w:tcPr>
            <w:tcW w:w="1291" w:type="dxa"/>
          </w:tcPr>
          <w:p w:rsidR="00044811" w:rsidRPr="00854480" w:rsidRDefault="00A36B1E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0600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7 009,40000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7 009,40000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044811" w:rsidRPr="00854480" w:rsidRDefault="00A36B1E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0700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2 649 933,32450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2 812 444,29210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+ 162 510,9676</w:t>
            </w:r>
          </w:p>
        </w:tc>
        <w:tc>
          <w:tcPr>
            <w:tcW w:w="1291" w:type="dxa"/>
          </w:tcPr>
          <w:p w:rsidR="00044811" w:rsidRPr="00854480" w:rsidRDefault="00A36B1E" w:rsidP="00D87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79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0800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252 284,59737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270 350,84737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+ 18 066,25</w:t>
            </w:r>
          </w:p>
        </w:tc>
        <w:tc>
          <w:tcPr>
            <w:tcW w:w="1291" w:type="dxa"/>
          </w:tcPr>
          <w:p w:rsidR="00044811" w:rsidRPr="00854480" w:rsidRDefault="00A36B1E" w:rsidP="00D54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D54F0E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0900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Здравоохранение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448,900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448,900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044811" w:rsidRPr="00854480" w:rsidRDefault="00A36B1E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185 716,38400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194 940,24113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+ 9 223,85713</w:t>
            </w:r>
          </w:p>
        </w:tc>
        <w:tc>
          <w:tcPr>
            <w:tcW w:w="1291" w:type="dxa"/>
          </w:tcPr>
          <w:p w:rsidR="00044811" w:rsidRPr="00854480" w:rsidRDefault="00A36B1E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1,05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Физическая культура и </w:t>
            </w: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спорт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116 072,99024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118 958,40266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+ 2 885,41242</w:t>
            </w:r>
          </w:p>
        </w:tc>
        <w:tc>
          <w:tcPr>
            <w:tcW w:w="1291" w:type="dxa"/>
          </w:tcPr>
          <w:p w:rsidR="00044811" w:rsidRPr="00854480" w:rsidRDefault="00A36B1E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1,03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1200</w:t>
            </w: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5 686,97000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5 686,97000</w:t>
            </w:r>
          </w:p>
        </w:tc>
        <w:tc>
          <w:tcPr>
            <w:tcW w:w="1651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044811" w:rsidRPr="00854480" w:rsidRDefault="00A36B1E" w:rsidP="00D71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4811" w:rsidRPr="00854480" w:rsidTr="00D71842">
        <w:tc>
          <w:tcPr>
            <w:tcW w:w="638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39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829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4 526 142,25462</w:t>
            </w:r>
          </w:p>
        </w:tc>
        <w:tc>
          <w:tcPr>
            <w:tcW w:w="1657" w:type="dxa"/>
          </w:tcPr>
          <w:p w:rsidR="00044811" w:rsidRPr="00854480" w:rsidRDefault="000448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4 801 162,19853</w:t>
            </w:r>
          </w:p>
        </w:tc>
        <w:tc>
          <w:tcPr>
            <w:tcW w:w="1651" w:type="dxa"/>
          </w:tcPr>
          <w:p w:rsidR="00044811" w:rsidRPr="00854480" w:rsidRDefault="00044811" w:rsidP="007B3E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+ 275 019,94391</w:t>
            </w:r>
          </w:p>
        </w:tc>
        <w:tc>
          <w:tcPr>
            <w:tcW w:w="1291" w:type="dxa"/>
          </w:tcPr>
          <w:p w:rsidR="00044811" w:rsidRPr="00854480" w:rsidRDefault="00A36B1E" w:rsidP="00A36B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1B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5,7</w:t>
            </w:r>
          </w:p>
        </w:tc>
      </w:tr>
    </w:tbl>
    <w:p w:rsidR="00875C31" w:rsidRPr="00854480" w:rsidRDefault="00875C31" w:rsidP="000A1A9B">
      <w:pPr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466F2B" w:rsidRDefault="000A1A9B" w:rsidP="000A1A9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A1A9B">
        <w:rPr>
          <w:rFonts w:ascii="Times New Roman" w:hAnsi="Times New Roman" w:cs="Times New Roman"/>
          <w:sz w:val="28"/>
          <w:szCs w:val="28"/>
        </w:rPr>
        <w:t>Изменения вносятся в ведомственную струк</w:t>
      </w:r>
      <w:r w:rsidR="004E2CBD">
        <w:rPr>
          <w:rFonts w:ascii="Times New Roman" w:hAnsi="Times New Roman" w:cs="Times New Roman"/>
          <w:sz w:val="28"/>
          <w:szCs w:val="28"/>
        </w:rPr>
        <w:t>туру расходов следующим образом (таблица 4)</w:t>
      </w:r>
    </w:p>
    <w:p w:rsidR="00466F2B" w:rsidRDefault="00466F2B" w:rsidP="000A1A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Таблица 4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37"/>
        <w:gridCol w:w="2176"/>
        <w:gridCol w:w="2029"/>
        <w:gridCol w:w="1566"/>
        <w:gridCol w:w="1764"/>
        <w:gridCol w:w="1291"/>
      </w:tblGrid>
      <w:tr w:rsidR="0094153D" w:rsidRPr="00854480" w:rsidTr="002A6A1A">
        <w:tc>
          <w:tcPr>
            <w:tcW w:w="637" w:type="dxa"/>
          </w:tcPr>
          <w:p w:rsidR="0094153D" w:rsidRPr="00854480" w:rsidRDefault="0094153D" w:rsidP="008E72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176" w:type="dxa"/>
          </w:tcPr>
          <w:p w:rsidR="0094153D" w:rsidRPr="00854480" w:rsidRDefault="0094153D" w:rsidP="008E72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2029" w:type="dxa"/>
          </w:tcPr>
          <w:p w:rsidR="0094153D" w:rsidRPr="00854480" w:rsidRDefault="0094153D" w:rsidP="008E72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Первоначально утвержденные показатели 2025 на год</w:t>
            </w:r>
          </w:p>
        </w:tc>
        <w:tc>
          <w:tcPr>
            <w:tcW w:w="1566" w:type="dxa"/>
          </w:tcPr>
          <w:p w:rsidR="0094153D" w:rsidRPr="00854480" w:rsidRDefault="0094153D" w:rsidP="008E72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764" w:type="dxa"/>
          </w:tcPr>
          <w:p w:rsidR="0094153D" w:rsidRDefault="0094153D" w:rsidP="009415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Абсолютное значение</w:t>
            </w:r>
          </w:p>
          <w:p w:rsidR="0094153D" w:rsidRPr="005D08D5" w:rsidRDefault="0094153D" w:rsidP="009415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(+/-)</w:t>
            </w:r>
          </w:p>
        </w:tc>
        <w:tc>
          <w:tcPr>
            <w:tcW w:w="1291" w:type="dxa"/>
          </w:tcPr>
          <w:p w:rsidR="0094153D" w:rsidRPr="005D08D5" w:rsidRDefault="0094153D" w:rsidP="009415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Темпы роста (снижения), %</w:t>
            </w:r>
          </w:p>
        </w:tc>
      </w:tr>
      <w:tr w:rsidR="0094153D" w:rsidRPr="00854480" w:rsidTr="002A6A1A">
        <w:tc>
          <w:tcPr>
            <w:tcW w:w="637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2176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Администрация Полевского муниципального округа</w:t>
            </w:r>
          </w:p>
        </w:tc>
        <w:tc>
          <w:tcPr>
            <w:tcW w:w="2029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1 637 803,31882</w:t>
            </w:r>
          </w:p>
        </w:tc>
        <w:tc>
          <w:tcPr>
            <w:tcW w:w="1566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1 727 495,16215</w:t>
            </w:r>
          </w:p>
        </w:tc>
        <w:tc>
          <w:tcPr>
            <w:tcW w:w="1764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+ 89 691,84333</w:t>
            </w:r>
          </w:p>
        </w:tc>
        <w:tc>
          <w:tcPr>
            <w:tcW w:w="1291" w:type="dxa"/>
          </w:tcPr>
          <w:p w:rsidR="0094153D" w:rsidRPr="00854480" w:rsidRDefault="0094153D" w:rsidP="00941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</w:tr>
      <w:tr w:rsidR="0094153D" w:rsidRPr="00854480" w:rsidTr="002A6A1A">
        <w:tc>
          <w:tcPr>
            <w:tcW w:w="637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2176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муниципальным имуществом ПМО</w:t>
            </w:r>
          </w:p>
        </w:tc>
        <w:tc>
          <w:tcPr>
            <w:tcW w:w="2029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41 659,90387</w:t>
            </w:r>
          </w:p>
        </w:tc>
        <w:tc>
          <w:tcPr>
            <w:tcW w:w="1566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46 067,91387</w:t>
            </w:r>
          </w:p>
        </w:tc>
        <w:tc>
          <w:tcPr>
            <w:tcW w:w="1764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+ 4 408,01</w:t>
            </w:r>
          </w:p>
        </w:tc>
        <w:tc>
          <w:tcPr>
            <w:tcW w:w="1291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</w:tr>
      <w:tr w:rsidR="0094153D" w:rsidRPr="00854480" w:rsidTr="002A6A1A">
        <w:tc>
          <w:tcPr>
            <w:tcW w:w="637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2176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образованием ПМО</w:t>
            </w:r>
          </w:p>
        </w:tc>
        <w:tc>
          <w:tcPr>
            <w:tcW w:w="2029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2 366 607,23813</w:t>
            </w:r>
          </w:p>
        </w:tc>
        <w:tc>
          <w:tcPr>
            <w:tcW w:w="1566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2 529 670,30871</w:t>
            </w:r>
          </w:p>
        </w:tc>
        <w:tc>
          <w:tcPr>
            <w:tcW w:w="1764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+ 163 063,07058</w:t>
            </w:r>
          </w:p>
        </w:tc>
        <w:tc>
          <w:tcPr>
            <w:tcW w:w="1291" w:type="dxa"/>
          </w:tcPr>
          <w:p w:rsidR="0094153D" w:rsidRPr="00854480" w:rsidRDefault="00D8797B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1,07</w:t>
            </w:r>
          </w:p>
        </w:tc>
      </w:tr>
      <w:tr w:rsidR="0094153D" w:rsidRPr="00854480" w:rsidTr="002A6A1A">
        <w:tc>
          <w:tcPr>
            <w:tcW w:w="637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908</w:t>
            </w:r>
          </w:p>
        </w:tc>
        <w:tc>
          <w:tcPr>
            <w:tcW w:w="2176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Управление культурой ПМО</w:t>
            </w:r>
          </w:p>
        </w:tc>
        <w:tc>
          <w:tcPr>
            <w:tcW w:w="2029" w:type="dxa"/>
          </w:tcPr>
          <w:p w:rsidR="0094153D" w:rsidRPr="00854480" w:rsidRDefault="0094153D" w:rsidP="00940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429 766,02205</w:t>
            </w:r>
          </w:p>
        </w:tc>
        <w:tc>
          <w:tcPr>
            <w:tcW w:w="1566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447 623,04205</w:t>
            </w:r>
          </w:p>
        </w:tc>
        <w:tc>
          <w:tcPr>
            <w:tcW w:w="1764" w:type="dxa"/>
          </w:tcPr>
          <w:p w:rsidR="0094153D" w:rsidRPr="00854480" w:rsidRDefault="0094153D" w:rsidP="00940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+ 17 857,02</w:t>
            </w:r>
          </w:p>
        </w:tc>
        <w:tc>
          <w:tcPr>
            <w:tcW w:w="1291" w:type="dxa"/>
          </w:tcPr>
          <w:p w:rsidR="0094153D" w:rsidRPr="00854480" w:rsidRDefault="00D8797B" w:rsidP="00940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1,04</w:t>
            </w:r>
          </w:p>
        </w:tc>
      </w:tr>
      <w:tr w:rsidR="0094153D" w:rsidRPr="00854480" w:rsidTr="002A6A1A">
        <w:tc>
          <w:tcPr>
            <w:tcW w:w="637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2176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Дума ПМО</w:t>
            </w:r>
          </w:p>
        </w:tc>
        <w:tc>
          <w:tcPr>
            <w:tcW w:w="2029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12 796,67278</w:t>
            </w:r>
          </w:p>
        </w:tc>
        <w:tc>
          <w:tcPr>
            <w:tcW w:w="1566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12 796,67278</w:t>
            </w:r>
          </w:p>
        </w:tc>
        <w:tc>
          <w:tcPr>
            <w:tcW w:w="1764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94153D" w:rsidRPr="00854480" w:rsidRDefault="00866CFF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4153D" w:rsidRPr="00854480" w:rsidTr="002A6A1A">
        <w:tc>
          <w:tcPr>
            <w:tcW w:w="637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913</w:t>
            </w:r>
          </w:p>
        </w:tc>
        <w:tc>
          <w:tcPr>
            <w:tcW w:w="2176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Счётная палата ПМО</w:t>
            </w:r>
          </w:p>
        </w:tc>
        <w:tc>
          <w:tcPr>
            <w:tcW w:w="2029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7 670,51877</w:t>
            </w:r>
          </w:p>
        </w:tc>
        <w:tc>
          <w:tcPr>
            <w:tcW w:w="1566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7 670,51877</w:t>
            </w:r>
          </w:p>
        </w:tc>
        <w:tc>
          <w:tcPr>
            <w:tcW w:w="1764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94153D" w:rsidRPr="00854480" w:rsidRDefault="00866CFF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4153D" w:rsidRPr="00854480" w:rsidTr="002A6A1A">
        <w:tc>
          <w:tcPr>
            <w:tcW w:w="637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919</w:t>
            </w:r>
          </w:p>
        </w:tc>
        <w:tc>
          <w:tcPr>
            <w:tcW w:w="2176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ПМО</w:t>
            </w:r>
          </w:p>
        </w:tc>
        <w:tc>
          <w:tcPr>
            <w:tcW w:w="2029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29 838,58020</w:t>
            </w:r>
          </w:p>
        </w:tc>
        <w:tc>
          <w:tcPr>
            <w:tcW w:w="1566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29 838,58020</w:t>
            </w:r>
          </w:p>
        </w:tc>
        <w:tc>
          <w:tcPr>
            <w:tcW w:w="1764" w:type="dxa"/>
          </w:tcPr>
          <w:p w:rsidR="0094153D" w:rsidRPr="00854480" w:rsidRDefault="0094153D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94153D" w:rsidRPr="00854480" w:rsidRDefault="00866CFF" w:rsidP="004E2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4153D" w:rsidRPr="00854480" w:rsidTr="002A6A1A">
        <w:tc>
          <w:tcPr>
            <w:tcW w:w="637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</w:tcPr>
          <w:p w:rsidR="0094153D" w:rsidRPr="00854480" w:rsidRDefault="0094153D" w:rsidP="004E2CB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расходы</w:t>
            </w:r>
          </w:p>
        </w:tc>
        <w:tc>
          <w:tcPr>
            <w:tcW w:w="2029" w:type="dxa"/>
          </w:tcPr>
          <w:p w:rsidR="0094153D" w:rsidRPr="00854480" w:rsidRDefault="0094153D" w:rsidP="00F00A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4 526 142,25462</w:t>
            </w:r>
          </w:p>
        </w:tc>
        <w:tc>
          <w:tcPr>
            <w:tcW w:w="1566" w:type="dxa"/>
          </w:tcPr>
          <w:p w:rsidR="0094153D" w:rsidRPr="00854480" w:rsidRDefault="0094153D" w:rsidP="00B859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4 801 162,19853</w:t>
            </w:r>
          </w:p>
        </w:tc>
        <w:tc>
          <w:tcPr>
            <w:tcW w:w="1764" w:type="dxa"/>
          </w:tcPr>
          <w:p w:rsidR="0094153D" w:rsidRPr="00854480" w:rsidRDefault="0094153D" w:rsidP="009409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+ 275 019,9</w:t>
            </w:r>
            <w:r w:rsidR="0085427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4391</w:t>
            </w:r>
          </w:p>
        </w:tc>
        <w:tc>
          <w:tcPr>
            <w:tcW w:w="1291" w:type="dxa"/>
          </w:tcPr>
          <w:p w:rsidR="0094153D" w:rsidRPr="00854480" w:rsidRDefault="0094153D" w:rsidP="009409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</w:tbl>
    <w:p w:rsidR="009413CB" w:rsidRPr="00854480" w:rsidRDefault="009413CB" w:rsidP="009413CB">
      <w:pPr>
        <w:spacing w:after="0"/>
        <w:ind w:firstLine="709"/>
        <w:rPr>
          <w:rFonts w:ascii="Times New Roman" w:hAnsi="Times New Roman" w:cs="Times New Roman"/>
          <w:sz w:val="20"/>
          <w:szCs w:val="20"/>
        </w:rPr>
      </w:pPr>
    </w:p>
    <w:p w:rsidR="00585F04" w:rsidRDefault="00A95936" w:rsidP="00872E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решения предусматривает увеличение ассигнований ОМС</w:t>
      </w:r>
      <w:r w:rsidR="00585F04">
        <w:rPr>
          <w:rFonts w:ascii="Times New Roman" w:hAnsi="Times New Roman" w:cs="Times New Roman"/>
          <w:sz w:val="28"/>
          <w:szCs w:val="28"/>
        </w:rPr>
        <w:t>:</w:t>
      </w:r>
    </w:p>
    <w:p w:rsidR="004615DA" w:rsidRDefault="00585F04" w:rsidP="00585F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95936">
        <w:rPr>
          <w:rFonts w:ascii="Times New Roman" w:hAnsi="Times New Roman" w:cs="Times New Roman"/>
          <w:sz w:val="28"/>
          <w:szCs w:val="28"/>
        </w:rPr>
        <w:t>Администрация ПМО</w:t>
      </w:r>
      <w:r>
        <w:rPr>
          <w:rFonts w:ascii="Times New Roman" w:hAnsi="Times New Roman" w:cs="Times New Roman"/>
          <w:sz w:val="28"/>
          <w:szCs w:val="28"/>
        </w:rPr>
        <w:t>:</w:t>
      </w:r>
      <w:r w:rsidR="00E64578">
        <w:rPr>
          <w:rFonts w:ascii="Times New Roman" w:hAnsi="Times New Roman" w:cs="Times New Roman"/>
          <w:sz w:val="28"/>
          <w:szCs w:val="28"/>
        </w:rPr>
        <w:t xml:space="preserve"> основные показатели отражены в таблице 5</w:t>
      </w:r>
    </w:p>
    <w:p w:rsidR="00E64578" w:rsidRDefault="00E64578" w:rsidP="00872E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Таблица 5 </w:t>
      </w:r>
      <w:r w:rsidRPr="00E64578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387"/>
        <w:gridCol w:w="3367"/>
      </w:tblGrid>
      <w:tr w:rsidR="00E64578" w:rsidTr="00585F04">
        <w:tc>
          <w:tcPr>
            <w:tcW w:w="709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367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Объём финансирования</w:t>
            </w:r>
            <w:proofErr w:type="gramStart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(+/-)</w:t>
            </w: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</w:tc>
      </w:tr>
      <w:tr w:rsidR="00E64578" w:rsidTr="00585F04">
        <w:tc>
          <w:tcPr>
            <w:tcW w:w="709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E64578" w:rsidRPr="00E64578" w:rsidRDefault="00E64578" w:rsidP="00E64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367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318,11082</w:t>
            </w:r>
          </w:p>
        </w:tc>
      </w:tr>
      <w:tr w:rsidR="00E64578" w:rsidTr="00585F04">
        <w:tc>
          <w:tcPr>
            <w:tcW w:w="709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E64578" w:rsidRPr="00E64578" w:rsidRDefault="00E64578" w:rsidP="00E64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367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443,19666</w:t>
            </w:r>
          </w:p>
        </w:tc>
      </w:tr>
      <w:tr w:rsidR="00E64578" w:rsidTr="00585F04">
        <w:tc>
          <w:tcPr>
            <w:tcW w:w="709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E64578" w:rsidRPr="00E64578" w:rsidRDefault="00E64578" w:rsidP="00E64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367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164,13928</w:t>
            </w:r>
          </w:p>
        </w:tc>
      </w:tr>
      <w:tr w:rsidR="00E64578" w:rsidTr="00585F04">
        <w:tc>
          <w:tcPr>
            <w:tcW w:w="709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E64578" w:rsidRPr="00E64578" w:rsidRDefault="00E64578" w:rsidP="00E64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367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-342,87298</w:t>
            </w:r>
          </w:p>
        </w:tc>
      </w:tr>
      <w:tr w:rsidR="00E64578" w:rsidTr="00585F04">
        <w:tc>
          <w:tcPr>
            <w:tcW w:w="709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E64578" w:rsidRPr="00E64578" w:rsidRDefault="00E64578" w:rsidP="00E64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367" w:type="dxa"/>
          </w:tcPr>
          <w:p w:rsidR="00E64578" w:rsidRPr="00E64578" w:rsidRDefault="00E64578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223,85713</w:t>
            </w:r>
          </w:p>
        </w:tc>
      </w:tr>
      <w:tr w:rsidR="00E64578" w:rsidTr="00585F04">
        <w:tc>
          <w:tcPr>
            <w:tcW w:w="709" w:type="dxa"/>
          </w:tcPr>
          <w:p w:rsidR="00E64578" w:rsidRPr="00E64578" w:rsidRDefault="00585F04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E64578" w:rsidRPr="00E64578" w:rsidRDefault="00585F04" w:rsidP="00E64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367" w:type="dxa"/>
          </w:tcPr>
          <w:p w:rsidR="00E64578" w:rsidRPr="00E64578" w:rsidRDefault="00585F04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885,41242</w:t>
            </w:r>
          </w:p>
        </w:tc>
      </w:tr>
      <w:tr w:rsidR="00E64578" w:rsidTr="00585F04">
        <w:tc>
          <w:tcPr>
            <w:tcW w:w="709" w:type="dxa"/>
          </w:tcPr>
          <w:p w:rsidR="00E64578" w:rsidRPr="00E64578" w:rsidRDefault="00585F04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E64578" w:rsidRPr="00585F04" w:rsidRDefault="00585F04" w:rsidP="00E645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367" w:type="dxa"/>
          </w:tcPr>
          <w:p w:rsidR="00E64578" w:rsidRPr="00585F04" w:rsidRDefault="00585F04" w:rsidP="00E645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b/>
                <w:sz w:val="24"/>
                <w:szCs w:val="24"/>
              </w:rPr>
              <w:t>89 691,84333</w:t>
            </w:r>
          </w:p>
        </w:tc>
      </w:tr>
    </w:tbl>
    <w:p w:rsidR="00E64578" w:rsidRDefault="00E64578" w:rsidP="00E64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5F04" w:rsidRPr="00585F04" w:rsidRDefault="00585F04" w:rsidP="00585F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5F0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F04">
        <w:rPr>
          <w:rFonts w:ascii="Times New Roman" w:hAnsi="Times New Roman" w:cs="Times New Roman"/>
          <w:sz w:val="28"/>
          <w:szCs w:val="28"/>
        </w:rPr>
        <w:t>Управление муниципальным имуществом ПМО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85F04">
        <w:rPr>
          <w:rFonts w:ascii="Times New Roman" w:hAnsi="Times New Roman" w:cs="Times New Roman"/>
          <w:sz w:val="28"/>
          <w:szCs w:val="28"/>
        </w:rPr>
        <w:t xml:space="preserve">основные показатели отражены в таблице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585F04" w:rsidRPr="00585F04" w:rsidRDefault="00585F04" w:rsidP="00585F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5F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85F04">
        <w:rPr>
          <w:rFonts w:ascii="Times New Roman" w:hAnsi="Times New Roman" w:cs="Times New Roman"/>
          <w:sz w:val="28"/>
          <w:szCs w:val="28"/>
        </w:rPr>
        <w:t xml:space="preserve"> (тыс. руб.)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387"/>
        <w:gridCol w:w="3367"/>
      </w:tblGrid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36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Объём финансирования</w:t>
            </w:r>
            <w:proofErr w:type="gramStart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(+/-)</w:t>
            </w: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36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908,01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36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36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36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36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36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585F04" w:rsidRPr="00585F04" w:rsidRDefault="00585F04" w:rsidP="00746A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367" w:type="dxa"/>
          </w:tcPr>
          <w:p w:rsidR="00585F04" w:rsidRPr="00585F04" w:rsidRDefault="00585F04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b/>
                <w:sz w:val="24"/>
                <w:szCs w:val="24"/>
              </w:rPr>
              <w:t>4408,01</w:t>
            </w:r>
          </w:p>
        </w:tc>
      </w:tr>
    </w:tbl>
    <w:p w:rsidR="009439F8" w:rsidRDefault="009439F8" w:rsidP="00585F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5F04" w:rsidRDefault="00585F04" w:rsidP="00585F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85F04">
        <w:rPr>
          <w:rFonts w:ascii="Times New Roman" w:hAnsi="Times New Roman" w:cs="Times New Roman"/>
          <w:sz w:val="28"/>
          <w:szCs w:val="28"/>
        </w:rPr>
        <w:t>Управление образованием ПМО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85F04">
        <w:rPr>
          <w:rFonts w:ascii="Times New Roman" w:hAnsi="Times New Roman" w:cs="Times New Roman"/>
          <w:sz w:val="28"/>
          <w:szCs w:val="28"/>
        </w:rPr>
        <w:t xml:space="preserve">основные показатели отражены в таблице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585F04" w:rsidRDefault="00585F04" w:rsidP="00585F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585F0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94AD0">
        <w:rPr>
          <w:rFonts w:ascii="Times New Roman" w:hAnsi="Times New Roman" w:cs="Times New Roman"/>
          <w:sz w:val="28"/>
          <w:szCs w:val="28"/>
        </w:rPr>
        <w:t>7</w:t>
      </w:r>
      <w:r w:rsidRPr="00585F04">
        <w:rPr>
          <w:rFonts w:ascii="Times New Roman" w:hAnsi="Times New Roman" w:cs="Times New Roman"/>
          <w:sz w:val="28"/>
          <w:szCs w:val="28"/>
        </w:rPr>
        <w:t xml:space="preserve"> (тыс. руб.)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387"/>
        <w:gridCol w:w="3367"/>
      </w:tblGrid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367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Объём финансирования</w:t>
            </w:r>
            <w:proofErr w:type="gramStart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(+/-)</w:t>
            </w: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367" w:type="dxa"/>
          </w:tcPr>
          <w:p w:rsidR="00585F04" w:rsidRPr="00E64578" w:rsidRDefault="00CC6897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367" w:type="dxa"/>
          </w:tcPr>
          <w:p w:rsidR="00585F04" w:rsidRPr="00E64578" w:rsidRDefault="00CC6897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367" w:type="dxa"/>
          </w:tcPr>
          <w:p w:rsidR="00585F04" w:rsidRPr="00E64578" w:rsidRDefault="00CC6897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367" w:type="dxa"/>
          </w:tcPr>
          <w:p w:rsidR="00585F04" w:rsidRPr="00E64578" w:rsidRDefault="00CC6897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97">
              <w:rPr>
                <w:rFonts w:ascii="Times New Roman" w:hAnsi="Times New Roman" w:cs="Times New Roman"/>
                <w:sz w:val="24"/>
                <w:szCs w:val="24"/>
              </w:rPr>
              <w:t>163063,07058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367" w:type="dxa"/>
          </w:tcPr>
          <w:p w:rsidR="00585F04" w:rsidRPr="00E64578" w:rsidRDefault="00CC6897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585F04" w:rsidRPr="00E64578" w:rsidRDefault="00585F04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367" w:type="dxa"/>
          </w:tcPr>
          <w:p w:rsidR="00585F04" w:rsidRPr="00E64578" w:rsidRDefault="00CC6897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85F04" w:rsidTr="00746A32">
        <w:tc>
          <w:tcPr>
            <w:tcW w:w="709" w:type="dxa"/>
          </w:tcPr>
          <w:p w:rsidR="00585F04" w:rsidRPr="00E64578" w:rsidRDefault="00585F04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585F04" w:rsidRPr="00585F04" w:rsidRDefault="00585F04" w:rsidP="00746A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367" w:type="dxa"/>
          </w:tcPr>
          <w:p w:rsidR="00585F04" w:rsidRPr="00585F04" w:rsidRDefault="00CC6897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97">
              <w:rPr>
                <w:rFonts w:ascii="Times New Roman" w:hAnsi="Times New Roman" w:cs="Times New Roman"/>
                <w:b/>
                <w:sz w:val="24"/>
                <w:szCs w:val="24"/>
              </w:rPr>
              <w:t>163063,07058</w:t>
            </w:r>
          </w:p>
        </w:tc>
      </w:tr>
    </w:tbl>
    <w:p w:rsidR="00585F04" w:rsidRDefault="00585F04" w:rsidP="00585F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4AD0" w:rsidRDefault="00A94AD0" w:rsidP="00A94A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4AD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AD0">
        <w:rPr>
          <w:rFonts w:ascii="Times New Roman" w:hAnsi="Times New Roman" w:cs="Times New Roman"/>
          <w:sz w:val="28"/>
          <w:szCs w:val="28"/>
        </w:rPr>
        <w:t>Управление культурой ПМО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85F04">
        <w:rPr>
          <w:rFonts w:ascii="Times New Roman" w:hAnsi="Times New Roman" w:cs="Times New Roman"/>
          <w:sz w:val="28"/>
          <w:szCs w:val="28"/>
        </w:rPr>
        <w:t xml:space="preserve">основные показатели отражены в таблице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A94AD0" w:rsidRDefault="00A94AD0" w:rsidP="00A94A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585F0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85F04">
        <w:rPr>
          <w:rFonts w:ascii="Times New Roman" w:hAnsi="Times New Roman" w:cs="Times New Roman"/>
          <w:sz w:val="28"/>
          <w:szCs w:val="28"/>
        </w:rPr>
        <w:t xml:space="preserve"> (тыс. руб.)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387"/>
        <w:gridCol w:w="3367"/>
      </w:tblGrid>
      <w:tr w:rsidR="00A94AD0" w:rsidTr="00746A32">
        <w:tc>
          <w:tcPr>
            <w:tcW w:w="709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36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>Объём финансирования</w:t>
            </w:r>
            <w:proofErr w:type="gramStart"/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(+/-)</w:t>
            </w:r>
            <w:r w:rsidRPr="00E6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</w:tc>
      </w:tr>
      <w:tr w:rsidR="00A94AD0" w:rsidTr="00746A32">
        <w:tc>
          <w:tcPr>
            <w:tcW w:w="709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A94AD0" w:rsidRPr="00E64578" w:rsidRDefault="00A94AD0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36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94AD0" w:rsidTr="00746A32">
        <w:tc>
          <w:tcPr>
            <w:tcW w:w="709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A94AD0" w:rsidRPr="00E64578" w:rsidRDefault="00A94AD0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36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94AD0" w:rsidTr="00746A32">
        <w:tc>
          <w:tcPr>
            <w:tcW w:w="709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A94AD0" w:rsidRPr="00E64578" w:rsidRDefault="00A94AD0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36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94AD0" w:rsidTr="00746A32">
        <w:tc>
          <w:tcPr>
            <w:tcW w:w="709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A94AD0" w:rsidRPr="00E64578" w:rsidRDefault="00A94AD0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36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AD0">
              <w:rPr>
                <w:rFonts w:ascii="Times New Roman" w:hAnsi="Times New Roman" w:cs="Times New Roman"/>
                <w:sz w:val="24"/>
                <w:szCs w:val="24"/>
              </w:rPr>
              <w:t>-209,23</w:t>
            </w:r>
          </w:p>
        </w:tc>
      </w:tr>
      <w:tr w:rsidR="00A94AD0" w:rsidTr="00746A32">
        <w:tc>
          <w:tcPr>
            <w:tcW w:w="709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A94AD0" w:rsidRPr="00E64578" w:rsidRDefault="00A94AD0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578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36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94AD0" w:rsidTr="00746A32">
        <w:tc>
          <w:tcPr>
            <w:tcW w:w="709" w:type="dxa"/>
          </w:tcPr>
          <w:p w:rsidR="00A94AD0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A94AD0" w:rsidRPr="00E64578" w:rsidRDefault="00A94AD0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AD0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36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A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D0">
              <w:rPr>
                <w:rFonts w:ascii="Times New Roman" w:hAnsi="Times New Roman" w:cs="Times New Roman"/>
                <w:sz w:val="24"/>
                <w:szCs w:val="24"/>
              </w:rPr>
              <w:t>066,25</w:t>
            </w:r>
          </w:p>
        </w:tc>
      </w:tr>
      <w:tr w:rsidR="00A94AD0" w:rsidTr="00746A32">
        <w:tc>
          <w:tcPr>
            <w:tcW w:w="709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A94AD0" w:rsidRPr="00E64578" w:rsidRDefault="00A94AD0" w:rsidP="00746A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367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94AD0" w:rsidTr="00746A32">
        <w:tc>
          <w:tcPr>
            <w:tcW w:w="709" w:type="dxa"/>
          </w:tcPr>
          <w:p w:rsidR="00A94AD0" w:rsidRPr="00E64578" w:rsidRDefault="00A94AD0" w:rsidP="00746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A94AD0" w:rsidRPr="00585F04" w:rsidRDefault="00A94AD0" w:rsidP="00746A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0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367" w:type="dxa"/>
          </w:tcPr>
          <w:p w:rsidR="00A94AD0" w:rsidRPr="00585F04" w:rsidRDefault="00A94AD0" w:rsidP="0074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AD0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4AD0">
              <w:rPr>
                <w:rFonts w:ascii="Times New Roman" w:hAnsi="Times New Roman" w:cs="Times New Roman"/>
                <w:b/>
                <w:sz w:val="24"/>
                <w:szCs w:val="24"/>
              </w:rPr>
              <w:t>857,02</w:t>
            </w:r>
          </w:p>
        </w:tc>
      </w:tr>
    </w:tbl>
    <w:p w:rsidR="00A94AD0" w:rsidRPr="00A94AD0" w:rsidRDefault="00A94AD0" w:rsidP="00A94A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3CB" w:rsidRDefault="009413CB" w:rsidP="00872E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вносимые в муниципальные программы </w:t>
      </w:r>
      <w:r w:rsidR="00872EEC">
        <w:rPr>
          <w:rFonts w:ascii="Times New Roman" w:hAnsi="Times New Roman" w:cs="Times New Roman"/>
          <w:sz w:val="28"/>
          <w:szCs w:val="28"/>
        </w:rPr>
        <w:t xml:space="preserve">(далее – МП) </w:t>
      </w:r>
      <w:r>
        <w:rPr>
          <w:rFonts w:ascii="Times New Roman" w:hAnsi="Times New Roman" w:cs="Times New Roman"/>
          <w:sz w:val="28"/>
          <w:szCs w:val="28"/>
        </w:rPr>
        <w:t xml:space="preserve">Полевского муниципального округа, представлены в таблице </w:t>
      </w:r>
      <w:r w:rsidR="002A6A1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CB" w:rsidRDefault="009413CB" w:rsidP="009413C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Таблица </w:t>
      </w:r>
      <w:r w:rsidR="002A6A1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(тыс. руб.)</w:t>
      </w: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7"/>
        <w:gridCol w:w="2195"/>
        <w:gridCol w:w="1600"/>
        <w:gridCol w:w="1755"/>
        <w:gridCol w:w="1647"/>
        <w:gridCol w:w="1099"/>
      </w:tblGrid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219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МП ПМО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Первоначально утвержденные показатели 2025 на год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647" w:type="dxa"/>
          </w:tcPr>
          <w:p w:rsidR="00866CFF" w:rsidRDefault="00866CFF" w:rsidP="00746A3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Абсолютное значение</w:t>
            </w:r>
          </w:p>
          <w:p w:rsidR="00866CFF" w:rsidRPr="005D08D5" w:rsidRDefault="00866CFF" w:rsidP="00746A3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D0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(+/-)</w:t>
            </w:r>
          </w:p>
        </w:tc>
        <w:tc>
          <w:tcPr>
            <w:tcW w:w="1099" w:type="dxa"/>
          </w:tcPr>
          <w:p w:rsidR="00866CFF" w:rsidRPr="005D08D5" w:rsidRDefault="00866CFF" w:rsidP="00746A3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Темпы роста (снижения), %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«Развитие градостроительной деятельности на территории Полевского муниципального округа на 2021-2027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997,67249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1 150,67249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+ 153,000</w:t>
            </w:r>
          </w:p>
        </w:tc>
        <w:tc>
          <w:tcPr>
            <w:tcW w:w="1099" w:type="dxa"/>
          </w:tcPr>
          <w:p w:rsidR="00866CFF" w:rsidRPr="004219ED" w:rsidRDefault="00866CFF" w:rsidP="00421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9ED">
              <w:rPr>
                <w:rFonts w:ascii="Times New Roman" w:hAnsi="Times New Roman" w:cs="Times New Roman"/>
                <w:b/>
                <w:sz w:val="20"/>
                <w:szCs w:val="20"/>
              </w:rPr>
              <w:t>1,</w:t>
            </w:r>
            <w:r w:rsidR="004219ED" w:rsidRPr="004219E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«Охрана окружающей среды на территории Полевского муниципального округа» на 2023-2027 годы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13 409,4000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706,77189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+ 2 297,37189</w:t>
            </w:r>
          </w:p>
        </w:tc>
        <w:tc>
          <w:tcPr>
            <w:tcW w:w="1099" w:type="dxa"/>
          </w:tcPr>
          <w:p w:rsidR="00866CFF" w:rsidRPr="004219ED" w:rsidRDefault="00866CFF" w:rsidP="00866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9ED"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«Совершенствование муниципального управления в Администрации Полевского муниципального округа в 2025-2029 гг.»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286,36257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286,36257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99" w:type="dxa"/>
          </w:tcPr>
          <w:p w:rsidR="00866CFF" w:rsidRPr="00854480" w:rsidRDefault="00866CFF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0400000000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«Развитие системы образования в Полевском муниципальном округе Свердловской области на 2022-2027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549,10348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653 549,10348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99" w:type="dxa"/>
          </w:tcPr>
          <w:p w:rsidR="00866CFF" w:rsidRPr="00854480" w:rsidRDefault="00866CFF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«Сохранение и развитие культуры в Полевском муниципальном округе, создание условий для отдыха детей в муниципальном лагере, организация работы с молодежью Полевского муниципального округа на 2024-2027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394 215,45584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412 281,70584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 18 066,25</w:t>
            </w:r>
          </w:p>
        </w:tc>
        <w:tc>
          <w:tcPr>
            <w:tcW w:w="1099" w:type="dxa"/>
          </w:tcPr>
          <w:p w:rsidR="00866CFF" w:rsidRDefault="00866CFF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1,05</w:t>
            </w:r>
          </w:p>
        </w:tc>
      </w:tr>
      <w:tr w:rsidR="00866CFF" w:rsidRPr="00854480" w:rsidTr="0085427B">
        <w:trPr>
          <w:trHeight w:val="2126"/>
        </w:trPr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0600000000</w:t>
            </w:r>
          </w:p>
        </w:tc>
        <w:tc>
          <w:tcPr>
            <w:tcW w:w="2195" w:type="dxa"/>
          </w:tcPr>
          <w:p w:rsidR="00866CFF" w:rsidRPr="00866CFF" w:rsidRDefault="00866CFF" w:rsidP="000332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«Развитие жилищно-коммунального хозяйства и повышение энергетической эффективности в Полевском муниципальном округе на 2022-2027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23 925,13278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31 829,7336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+ 7 904,60082 </w:t>
            </w:r>
          </w:p>
        </w:tc>
        <w:tc>
          <w:tcPr>
            <w:tcW w:w="1099" w:type="dxa"/>
          </w:tcPr>
          <w:p w:rsidR="00866CFF" w:rsidRPr="00866CFF" w:rsidRDefault="00866CFF" w:rsidP="00866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1,33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0700000000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«Развитие жилищно-коммунального хозяйства и повышение энергетической </w:t>
            </w: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эффективности в Полевском муниципальном округе на 2022-2027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513 359,67568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566 837,43247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+ 53 477,75679</w:t>
            </w:r>
          </w:p>
        </w:tc>
        <w:tc>
          <w:tcPr>
            <w:tcW w:w="1099" w:type="dxa"/>
          </w:tcPr>
          <w:p w:rsidR="00866CFF" w:rsidRDefault="00866CFF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«Развитие физкультуры, спорта и туризма в Полевском муниципальном округе на 2022-2027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115 569,18980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118 454,60222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+ 2 885,4124</w:t>
            </w:r>
          </w:p>
        </w:tc>
        <w:tc>
          <w:tcPr>
            <w:tcW w:w="1099" w:type="dxa"/>
          </w:tcPr>
          <w:p w:rsidR="00866CFF" w:rsidRDefault="00792787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1000000000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«Улучшение жилищных условий граждан, проживающих на территории Полевского муниципального округа» до 2027 года»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5 509,80000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9 395,466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 3 885,666</w:t>
            </w:r>
          </w:p>
        </w:tc>
        <w:tc>
          <w:tcPr>
            <w:tcW w:w="1099" w:type="dxa"/>
          </w:tcPr>
          <w:p w:rsidR="00866CFF" w:rsidRPr="00792787" w:rsidRDefault="00792787" w:rsidP="00866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2787">
              <w:rPr>
                <w:rFonts w:ascii="Times New Roman" w:hAnsi="Times New Roman" w:cs="Times New Roman"/>
                <w:b/>
                <w:sz w:val="20"/>
                <w:szCs w:val="20"/>
              </w:rPr>
              <w:t>1,71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1100000000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«Социальная поддержка граждан Полевского муниципального округа на 2022-2027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192 521,08443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192 959,27556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+ 438, 19113</w:t>
            </w:r>
          </w:p>
        </w:tc>
        <w:tc>
          <w:tcPr>
            <w:tcW w:w="1099" w:type="dxa"/>
          </w:tcPr>
          <w:p w:rsidR="00866CFF" w:rsidRDefault="00792787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1200000000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«Развитие дорожного хозяйства на территории Полевского муниципального округа на 2024-2029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251 801,30195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253 197,10708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+ 1 395,80513</w:t>
            </w:r>
          </w:p>
        </w:tc>
        <w:tc>
          <w:tcPr>
            <w:tcW w:w="1099" w:type="dxa"/>
          </w:tcPr>
          <w:p w:rsidR="00866CFF" w:rsidRDefault="00792787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1300000000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«Осуществление мер по обеспечению безопасности жизнедеятельности на территории Полевского муниципального округа на 2023-2027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32 256,65158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32 749,54311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+ 428,89153</w:t>
            </w:r>
          </w:p>
        </w:tc>
        <w:tc>
          <w:tcPr>
            <w:tcW w:w="1099" w:type="dxa"/>
          </w:tcPr>
          <w:p w:rsidR="00866CFF" w:rsidRDefault="00792787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1400000000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«Развитие субъектов малого и среднего предпринимательства в Полевском муниципальном округе» на 2024-2027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576,0000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576,0000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99" w:type="dxa"/>
          </w:tcPr>
          <w:p w:rsidR="00866CFF" w:rsidRDefault="00792787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150000000</w:t>
            </w:r>
            <w:r w:rsidRPr="008544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Муниципальная </w:t>
            </w:r>
            <w:r w:rsidRPr="00866C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программа «Формирование современной городской среды на территории Полевского муниципального округа на 2022-2030 годы»</w:t>
            </w:r>
          </w:p>
        </w:tc>
        <w:tc>
          <w:tcPr>
            <w:tcW w:w="1600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265 146,4200</w:t>
            </w:r>
          </w:p>
        </w:tc>
        <w:tc>
          <w:tcPr>
            <w:tcW w:w="1755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4480">
              <w:rPr>
                <w:rFonts w:ascii="Times New Roman" w:hAnsi="Times New Roman" w:cs="Times New Roman"/>
                <w:sz w:val="20"/>
                <w:szCs w:val="20"/>
              </w:rPr>
              <w:t>266 690,25897</w:t>
            </w:r>
          </w:p>
        </w:tc>
        <w:tc>
          <w:tcPr>
            <w:tcW w:w="164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+ 1 543,83897</w:t>
            </w:r>
          </w:p>
        </w:tc>
        <w:tc>
          <w:tcPr>
            <w:tcW w:w="1099" w:type="dxa"/>
          </w:tcPr>
          <w:p w:rsidR="00866CFF" w:rsidRDefault="00792787" w:rsidP="00866C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866CFF" w:rsidRPr="00854480" w:rsidTr="0085427B">
        <w:tc>
          <w:tcPr>
            <w:tcW w:w="1167" w:type="dxa"/>
          </w:tcPr>
          <w:p w:rsidR="00866CFF" w:rsidRPr="00854480" w:rsidRDefault="00866CFF" w:rsidP="00872E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6CFF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600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6CFF">
              <w:rPr>
                <w:rFonts w:ascii="Times New Roman" w:hAnsi="Times New Roman" w:cs="Times New Roman"/>
                <w:b/>
                <w:sz w:val="16"/>
                <w:szCs w:val="16"/>
              </w:rPr>
              <w:t>4 318 612,28300</w:t>
            </w:r>
          </w:p>
        </w:tc>
        <w:tc>
          <w:tcPr>
            <w:tcW w:w="1755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6CFF">
              <w:rPr>
                <w:rFonts w:ascii="Times New Roman" w:hAnsi="Times New Roman" w:cs="Times New Roman"/>
                <w:b/>
                <w:sz w:val="16"/>
                <w:szCs w:val="16"/>
              </w:rPr>
              <w:t>4 573 664,03528</w:t>
            </w:r>
          </w:p>
        </w:tc>
        <w:tc>
          <w:tcPr>
            <w:tcW w:w="1647" w:type="dxa"/>
          </w:tcPr>
          <w:p w:rsidR="00866CFF" w:rsidRPr="00866CFF" w:rsidRDefault="00866CFF" w:rsidP="00872EE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6CFF">
              <w:rPr>
                <w:rFonts w:ascii="Times New Roman" w:hAnsi="Times New Roman" w:cs="Times New Roman"/>
                <w:b/>
                <w:sz w:val="16"/>
                <w:szCs w:val="16"/>
              </w:rPr>
              <w:t>+ 255 051,75228</w:t>
            </w:r>
          </w:p>
        </w:tc>
        <w:tc>
          <w:tcPr>
            <w:tcW w:w="1099" w:type="dxa"/>
          </w:tcPr>
          <w:p w:rsidR="00866CFF" w:rsidRDefault="00866CFF" w:rsidP="00866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1,06</w:t>
            </w:r>
          </w:p>
        </w:tc>
      </w:tr>
    </w:tbl>
    <w:p w:rsidR="009413CB" w:rsidRPr="00854480" w:rsidRDefault="009413CB" w:rsidP="00872EE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219ED" w:rsidRDefault="003216C3" w:rsidP="00032A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6C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аспределение расходов</w:t>
      </w:r>
      <w:r w:rsidR="00F35E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рамках Проекта бюджета</w:t>
      </w:r>
      <w:r w:rsidR="00F35E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следующим образом:</w:t>
      </w:r>
    </w:p>
    <w:p w:rsidR="003216C3" w:rsidRDefault="003216C3" w:rsidP="0085427B">
      <w:pPr>
        <w:pStyle w:val="a8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175 784,61986 тыс. руб. – </w:t>
      </w:r>
      <w:r w:rsidR="0085427B">
        <w:rPr>
          <w:rFonts w:ascii="Times New Roman" w:hAnsi="Times New Roman" w:cs="Times New Roman"/>
          <w:sz w:val="28"/>
          <w:szCs w:val="28"/>
        </w:rPr>
        <w:t xml:space="preserve">внесение изменений в сводную бюджетную роспись к Проекту решения (руководствуясь ст. 217 Бюджетного кодекса РФ, ст. 27 Положения о бюджетном процессе Полевского муниципального округа, </w:t>
      </w:r>
      <w:r w:rsidR="0085427B"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решением Думы Полевского городского округа от 24.11.2022 № 40</w:t>
      </w:r>
      <w:r w:rsidR="0085427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216C3" w:rsidRDefault="003216C3" w:rsidP="0085427B">
      <w:pPr>
        <w:pStyle w:val="a8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96 728,15705 тыс. руб. – увеличение бюджетных ассигнований за счёт остатка средств на счёте местного бюджета на 01.01.2025г.</w:t>
      </w:r>
      <w:r w:rsidR="0085427B">
        <w:rPr>
          <w:rFonts w:ascii="Times New Roman" w:hAnsi="Times New Roman" w:cs="Times New Roman"/>
          <w:sz w:val="28"/>
          <w:szCs w:val="28"/>
        </w:rPr>
        <w:t xml:space="preserve"> (руководствуясь ст. 32 Положения о бюджетном процессе Полевского муниципального округа, </w:t>
      </w:r>
      <w:r w:rsidR="0085427B" w:rsidRPr="00143EC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решением Думы Полевского городского округа от 24.11.2022 № 40</w:t>
      </w:r>
      <w:r w:rsidR="0085427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216C3" w:rsidRDefault="0085427B" w:rsidP="0085427B">
      <w:pPr>
        <w:pStyle w:val="a8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2 507,167 тыс. руб. – за счёт передвижения, увеличения и уменьшения бюджетных ассигнований по главным распорядителям бюджетных средств.</w:t>
      </w:r>
    </w:p>
    <w:p w:rsidR="0085427B" w:rsidRDefault="0085427B" w:rsidP="002A6A1A">
      <w:pPr>
        <w:pStyle w:val="a8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 предлагается Проектом решения внести изменений на сумму </w:t>
      </w:r>
      <w:r w:rsidR="002A6A1A">
        <w:rPr>
          <w:rFonts w:ascii="Times New Roman" w:hAnsi="Times New Roman" w:cs="Times New Roman"/>
          <w:sz w:val="28"/>
          <w:szCs w:val="28"/>
        </w:rPr>
        <w:t xml:space="preserve">- </w:t>
      </w:r>
      <w:r w:rsidR="002A6A1A" w:rsidRPr="002A6A1A">
        <w:rPr>
          <w:rFonts w:ascii="Times New Roman" w:hAnsi="Times New Roman" w:cs="Times New Roman"/>
          <w:sz w:val="28"/>
          <w:szCs w:val="28"/>
        </w:rPr>
        <w:t xml:space="preserve"> </w:t>
      </w:r>
      <w:r w:rsidR="002A6A1A" w:rsidRPr="002A6A1A">
        <w:rPr>
          <w:rFonts w:ascii="Times New Roman" w:hAnsi="Times New Roman" w:cs="Times New Roman"/>
          <w:b/>
          <w:sz w:val="28"/>
          <w:szCs w:val="28"/>
        </w:rPr>
        <w:t>275 019,994391</w:t>
      </w:r>
      <w:r w:rsidR="002A6A1A">
        <w:rPr>
          <w:rFonts w:ascii="Times New Roman" w:hAnsi="Times New Roman" w:cs="Times New Roman"/>
          <w:b/>
          <w:sz w:val="28"/>
          <w:szCs w:val="28"/>
        </w:rPr>
        <w:t xml:space="preserve"> тыс. руб.</w:t>
      </w:r>
    </w:p>
    <w:p w:rsidR="00E17F36" w:rsidRPr="00E17F36" w:rsidRDefault="00E17F36" w:rsidP="00E17F3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83 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 w:rsidR="00FA0E1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бюджета.</w:t>
      </w:r>
    </w:p>
    <w:p w:rsidR="00E17F36" w:rsidRPr="00E17F36" w:rsidRDefault="00E17F36" w:rsidP="00E17F3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в объемы бюджетных ассигнований предложено на основании обращений главных распорядителей бюджетных средств  ОМС Администрация Полевского </w:t>
      </w:r>
      <w:r w:rsidR="001116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округа, ОМС Управление муниципальным имуществом Полевского </w:t>
      </w:r>
      <w:r w:rsidR="0011162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округа, ОМС Управление образованием Полевского городского округа,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ОМС Управление</w:t>
      </w:r>
      <w:r w:rsidR="00111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культурой Полевского муниципального округа </w:t>
      </w:r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бюджетных полномочий главных распорядителей бюджетных средств, установленных ст. 158 Бюджетного кодекса РФ.</w:t>
      </w:r>
      <w:proofErr w:type="gramEnd"/>
    </w:p>
    <w:p w:rsidR="00E17F36" w:rsidRDefault="00E17F36" w:rsidP="00E17F3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Составной частью проекта решения являются проекты приложений к нему, в которых предусмотрены доходы местного бюджета по кодам классификации доходов бюджетов,  расходы местного бюджета по разделам и подразделам классификации расходов бюджетов, расходы местного бюджета по ведомственной структуре расходов местного бюджета,  источники финансирования дефицита местного бюджета по кодам классификации источников финансирования дефицитов бюджетов, а также расходы местного бюджета по разделам, подразделам, целевым</w:t>
      </w:r>
      <w:proofErr w:type="gramEnd"/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статьям (муниципальным программам и непрограммным направлениям деятельности), группам и подгруппам </w:t>
      </w:r>
      <w:proofErr w:type="gramStart"/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E17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подразделам классификации расходов бюджетов, расходы местного бюджета в рамках муниципальных программ Полевского городского округа.</w:t>
      </w:r>
    </w:p>
    <w:p w:rsidR="00857A8E" w:rsidRDefault="00857A8E" w:rsidP="00E17F3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A8E" w:rsidRDefault="00857A8E" w:rsidP="00E17F3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57A8E" w:rsidRDefault="00857A8E" w:rsidP="00857A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A8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Счётной палаты Полевского муниципального круга на </w:t>
      </w:r>
      <w:r w:rsidRPr="00857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Думы Полевского </w:t>
      </w:r>
      <w:r w:rsidR="009439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bookmarkStart w:id="0" w:name="_GoBack"/>
      <w:bookmarkEnd w:id="0"/>
      <w:r w:rsidRPr="00857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«О внесении изменений и дополнений в решение Думы Полевского </w:t>
      </w:r>
      <w:r w:rsidR="009421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</w:t>
      </w:r>
      <w:r w:rsidRPr="00857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округа от 12.12.2024 № 305 «О бюджете Полевского </w:t>
      </w:r>
      <w:r w:rsidR="0066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857A8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на 2025 год и плановый период 2026 и 2027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подготовлено в соответствии с требованиями Бюджетного кодекса РФ, </w:t>
      </w:r>
      <w:r w:rsidRPr="00857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857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бюджетном процессе в Полевском городском округе, утвержденного решением</w:t>
      </w:r>
      <w:proofErr w:type="gramEnd"/>
      <w:r w:rsidRPr="00857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Полевского </w:t>
      </w:r>
      <w:r w:rsidR="0066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от 24.11.2022 № 40, иных нормативных правовых актов.</w:t>
      </w:r>
    </w:p>
    <w:p w:rsidR="00857A8E" w:rsidRDefault="00857A8E" w:rsidP="00857A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6B53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 вносимые Проектом решения в бюджет Полевского муниципального округа Свердловской области на 2025 год и плановый период 2026 и 2027 годов не противоречат</w:t>
      </w:r>
      <w:proofErr w:type="gramEnd"/>
      <w:r w:rsidR="006B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нормам действующего бюджетного законодательства.</w:t>
      </w:r>
    </w:p>
    <w:p w:rsidR="006B53F1" w:rsidRDefault="006B53F1" w:rsidP="00857A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6B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решения Думы Полевского городского округа «О внесении изменений и дополнений в решение Думы Полевского </w:t>
      </w:r>
      <w:r w:rsidR="009421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66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от 12.12.2024 № 305 «О бюджете Полевского </w:t>
      </w:r>
      <w:r w:rsidR="0066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6B53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на 2025 год и плановый период 2026 и 2027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4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53F1" w:rsidRDefault="006B53F1" w:rsidP="00857A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3F1" w:rsidRDefault="006B53F1" w:rsidP="00857A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3F1" w:rsidRDefault="006B53F1" w:rsidP="00857A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3F1" w:rsidRPr="006B53F1" w:rsidRDefault="006B53F1" w:rsidP="006B53F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3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Счетной палаты</w:t>
      </w:r>
    </w:p>
    <w:p w:rsidR="00FD7387" w:rsidRDefault="006B53F1" w:rsidP="00C134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3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                                          Э.Б. Селецкий</w:t>
      </w:r>
    </w:p>
    <w:sectPr w:rsidR="00FD7387" w:rsidSect="00143EC0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AC4" w:rsidRDefault="006F0AC4" w:rsidP="00143EC0">
      <w:pPr>
        <w:spacing w:after="0" w:line="240" w:lineRule="auto"/>
      </w:pPr>
      <w:r>
        <w:separator/>
      </w:r>
    </w:p>
  </w:endnote>
  <w:endnote w:type="continuationSeparator" w:id="0">
    <w:p w:rsidR="006F0AC4" w:rsidRDefault="006F0AC4" w:rsidP="00143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7377170"/>
      <w:docPartObj>
        <w:docPartGallery w:val="Page Numbers (Bottom of Page)"/>
        <w:docPartUnique/>
      </w:docPartObj>
    </w:sdtPr>
    <w:sdtEndPr/>
    <w:sdtContent>
      <w:p w:rsidR="0094153D" w:rsidRDefault="0094153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9F8">
          <w:rPr>
            <w:noProof/>
          </w:rPr>
          <w:t>13</w:t>
        </w:r>
        <w:r>
          <w:fldChar w:fldCharType="end"/>
        </w:r>
      </w:p>
    </w:sdtContent>
  </w:sdt>
  <w:p w:rsidR="0094153D" w:rsidRDefault="0094153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AC4" w:rsidRDefault="006F0AC4" w:rsidP="00143EC0">
      <w:pPr>
        <w:spacing w:after="0" w:line="240" w:lineRule="auto"/>
      </w:pPr>
      <w:r>
        <w:separator/>
      </w:r>
    </w:p>
  </w:footnote>
  <w:footnote w:type="continuationSeparator" w:id="0">
    <w:p w:rsidR="006F0AC4" w:rsidRDefault="006F0AC4" w:rsidP="00143E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31EA"/>
    <w:multiLevelType w:val="hybridMultilevel"/>
    <w:tmpl w:val="842E3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C74F0"/>
    <w:multiLevelType w:val="hybridMultilevel"/>
    <w:tmpl w:val="77E870EC"/>
    <w:lvl w:ilvl="0" w:tplc="11D8C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831D3A"/>
    <w:multiLevelType w:val="hybridMultilevel"/>
    <w:tmpl w:val="A66ABFB8"/>
    <w:lvl w:ilvl="0" w:tplc="04190001">
      <w:start w:val="14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497B44"/>
    <w:multiLevelType w:val="hybridMultilevel"/>
    <w:tmpl w:val="FADA03C0"/>
    <w:lvl w:ilvl="0" w:tplc="09623C5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CFF0525"/>
    <w:multiLevelType w:val="hybridMultilevel"/>
    <w:tmpl w:val="2AF2E7EC"/>
    <w:lvl w:ilvl="0" w:tplc="89644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9C3637"/>
    <w:multiLevelType w:val="hybridMultilevel"/>
    <w:tmpl w:val="9C86596E"/>
    <w:lvl w:ilvl="0" w:tplc="9D8A2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4906EF"/>
    <w:multiLevelType w:val="hybridMultilevel"/>
    <w:tmpl w:val="C46E26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E937CA"/>
    <w:multiLevelType w:val="hybridMultilevel"/>
    <w:tmpl w:val="A43C1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57A"/>
    <w:rsid w:val="000048EA"/>
    <w:rsid w:val="00032A6F"/>
    <w:rsid w:val="000332DD"/>
    <w:rsid w:val="00044811"/>
    <w:rsid w:val="000A1A9B"/>
    <w:rsid w:val="000D3DF1"/>
    <w:rsid w:val="0011162E"/>
    <w:rsid w:val="00125F69"/>
    <w:rsid w:val="00143EC0"/>
    <w:rsid w:val="001877B7"/>
    <w:rsid w:val="001927A6"/>
    <w:rsid w:val="001C1D91"/>
    <w:rsid w:val="001C39F1"/>
    <w:rsid w:val="001E352A"/>
    <w:rsid w:val="001E423E"/>
    <w:rsid w:val="001E6D43"/>
    <w:rsid w:val="00205452"/>
    <w:rsid w:val="002279F3"/>
    <w:rsid w:val="00232ECA"/>
    <w:rsid w:val="0024710B"/>
    <w:rsid w:val="002807F5"/>
    <w:rsid w:val="002A6A1A"/>
    <w:rsid w:val="003025B3"/>
    <w:rsid w:val="003216C3"/>
    <w:rsid w:val="00321889"/>
    <w:rsid w:val="00324F76"/>
    <w:rsid w:val="00343E67"/>
    <w:rsid w:val="0035060E"/>
    <w:rsid w:val="0039061E"/>
    <w:rsid w:val="003A19A4"/>
    <w:rsid w:val="003A48A2"/>
    <w:rsid w:val="003B61A6"/>
    <w:rsid w:val="003B676E"/>
    <w:rsid w:val="003D1B8F"/>
    <w:rsid w:val="003F6F87"/>
    <w:rsid w:val="0040257A"/>
    <w:rsid w:val="00410F11"/>
    <w:rsid w:val="004168F1"/>
    <w:rsid w:val="004219ED"/>
    <w:rsid w:val="00451CBB"/>
    <w:rsid w:val="004615DA"/>
    <w:rsid w:val="00466E69"/>
    <w:rsid w:val="00466F2B"/>
    <w:rsid w:val="00471CF9"/>
    <w:rsid w:val="0048286A"/>
    <w:rsid w:val="004D030E"/>
    <w:rsid w:val="004E2CBD"/>
    <w:rsid w:val="005857B5"/>
    <w:rsid w:val="00585F04"/>
    <w:rsid w:val="005B729B"/>
    <w:rsid w:val="005B7947"/>
    <w:rsid w:val="005D08D5"/>
    <w:rsid w:val="005D4528"/>
    <w:rsid w:val="00613915"/>
    <w:rsid w:val="00630878"/>
    <w:rsid w:val="006341CB"/>
    <w:rsid w:val="00642820"/>
    <w:rsid w:val="00663ED8"/>
    <w:rsid w:val="006713F1"/>
    <w:rsid w:val="006847CE"/>
    <w:rsid w:val="00696BAD"/>
    <w:rsid w:val="006B53F1"/>
    <w:rsid w:val="006B5DDB"/>
    <w:rsid w:val="006F0AC4"/>
    <w:rsid w:val="006F5905"/>
    <w:rsid w:val="007214FF"/>
    <w:rsid w:val="00760CC4"/>
    <w:rsid w:val="007751E9"/>
    <w:rsid w:val="0077777F"/>
    <w:rsid w:val="00792787"/>
    <w:rsid w:val="007A1489"/>
    <w:rsid w:val="007A4A18"/>
    <w:rsid w:val="007A72D1"/>
    <w:rsid w:val="007B3EC6"/>
    <w:rsid w:val="007E5CC8"/>
    <w:rsid w:val="0085427B"/>
    <w:rsid w:val="00854480"/>
    <w:rsid w:val="00857A8E"/>
    <w:rsid w:val="00866CFF"/>
    <w:rsid w:val="00872EEC"/>
    <w:rsid w:val="00874179"/>
    <w:rsid w:val="00875C31"/>
    <w:rsid w:val="008E725D"/>
    <w:rsid w:val="00910F19"/>
    <w:rsid w:val="009409A7"/>
    <w:rsid w:val="009413CB"/>
    <w:rsid w:val="0094153D"/>
    <w:rsid w:val="0094216D"/>
    <w:rsid w:val="009439F8"/>
    <w:rsid w:val="009F52D5"/>
    <w:rsid w:val="00A271D4"/>
    <w:rsid w:val="00A36B1E"/>
    <w:rsid w:val="00A42C7B"/>
    <w:rsid w:val="00A47D36"/>
    <w:rsid w:val="00A537B8"/>
    <w:rsid w:val="00A61BFE"/>
    <w:rsid w:val="00A6768D"/>
    <w:rsid w:val="00A94AD0"/>
    <w:rsid w:val="00A95936"/>
    <w:rsid w:val="00AE68E8"/>
    <w:rsid w:val="00B03399"/>
    <w:rsid w:val="00B03F72"/>
    <w:rsid w:val="00B06348"/>
    <w:rsid w:val="00B10584"/>
    <w:rsid w:val="00B171DA"/>
    <w:rsid w:val="00B3280A"/>
    <w:rsid w:val="00B5532F"/>
    <w:rsid w:val="00B859D5"/>
    <w:rsid w:val="00B966DC"/>
    <w:rsid w:val="00BF4B13"/>
    <w:rsid w:val="00C13464"/>
    <w:rsid w:val="00C92A3F"/>
    <w:rsid w:val="00CA55CC"/>
    <w:rsid w:val="00CC6897"/>
    <w:rsid w:val="00D214D0"/>
    <w:rsid w:val="00D306F1"/>
    <w:rsid w:val="00D54F0E"/>
    <w:rsid w:val="00D554A9"/>
    <w:rsid w:val="00D71842"/>
    <w:rsid w:val="00D8797B"/>
    <w:rsid w:val="00D9582B"/>
    <w:rsid w:val="00DA7B55"/>
    <w:rsid w:val="00DD16EE"/>
    <w:rsid w:val="00DF0C74"/>
    <w:rsid w:val="00DF50D5"/>
    <w:rsid w:val="00E17F36"/>
    <w:rsid w:val="00E43D92"/>
    <w:rsid w:val="00E564A5"/>
    <w:rsid w:val="00E64578"/>
    <w:rsid w:val="00E75417"/>
    <w:rsid w:val="00E812BF"/>
    <w:rsid w:val="00E954CA"/>
    <w:rsid w:val="00EB41C0"/>
    <w:rsid w:val="00EB5A9E"/>
    <w:rsid w:val="00EE3B51"/>
    <w:rsid w:val="00F00A59"/>
    <w:rsid w:val="00F02BB9"/>
    <w:rsid w:val="00F21D6B"/>
    <w:rsid w:val="00F35E31"/>
    <w:rsid w:val="00F41737"/>
    <w:rsid w:val="00F638FB"/>
    <w:rsid w:val="00F74A23"/>
    <w:rsid w:val="00F767E7"/>
    <w:rsid w:val="00F9370A"/>
    <w:rsid w:val="00FA0E13"/>
    <w:rsid w:val="00FA69F4"/>
    <w:rsid w:val="00FD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3EC0"/>
  </w:style>
  <w:style w:type="paragraph" w:styleId="a5">
    <w:name w:val="footer"/>
    <w:basedOn w:val="a"/>
    <w:link w:val="a6"/>
    <w:uiPriority w:val="99"/>
    <w:unhideWhenUsed/>
    <w:rsid w:val="0014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3EC0"/>
  </w:style>
  <w:style w:type="table" w:styleId="a7">
    <w:name w:val="Table Grid"/>
    <w:basedOn w:val="a1"/>
    <w:uiPriority w:val="59"/>
    <w:rsid w:val="00B06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564A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B7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79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3EC0"/>
  </w:style>
  <w:style w:type="paragraph" w:styleId="a5">
    <w:name w:val="footer"/>
    <w:basedOn w:val="a"/>
    <w:link w:val="a6"/>
    <w:uiPriority w:val="99"/>
    <w:unhideWhenUsed/>
    <w:rsid w:val="0014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3EC0"/>
  </w:style>
  <w:style w:type="table" w:styleId="a7">
    <w:name w:val="Table Grid"/>
    <w:basedOn w:val="a1"/>
    <w:uiPriority w:val="59"/>
    <w:rsid w:val="00B06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564A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B7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79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2291</TotalTime>
  <Pages>13</Pages>
  <Words>4005</Words>
  <Characters>22833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59</cp:revision>
  <cp:lastPrinted>2025-03-24T02:56:00Z</cp:lastPrinted>
  <dcterms:created xsi:type="dcterms:W3CDTF">2025-03-19T09:50:00Z</dcterms:created>
  <dcterms:modified xsi:type="dcterms:W3CDTF">2025-03-24T03:38:00Z</dcterms:modified>
</cp:coreProperties>
</file>