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EB3" w:rsidRPr="008D014D" w:rsidRDefault="00804EB3" w:rsidP="00804E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>ЗАКЛЮЧЕНИЕ</w:t>
      </w:r>
    </w:p>
    <w:p w:rsidR="00804EB3" w:rsidRPr="008D014D" w:rsidRDefault="00804EB3" w:rsidP="00804E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Счетной палаты </w:t>
      </w:r>
      <w:r w:rsidR="00EE4CCF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Полевского муниципального округа Свердловской области 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на проект решения Думы Полевского </w:t>
      </w:r>
      <w:r w:rsidR="00EE4CCF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>муниципального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 округа</w:t>
      </w:r>
      <w:r w:rsidR="00EE4CCF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 Свердловской области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 «О согласовании введения дополнительн</w:t>
      </w:r>
      <w:r w:rsidR="007D4E13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>ых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 штатн</w:t>
      </w:r>
      <w:r w:rsidR="007D4E13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>ых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 единиц </w:t>
      </w:r>
      <w:r w:rsidR="00EE4CCF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в 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орган местного самоуправления Администрация Полевского </w:t>
      </w:r>
      <w:r w:rsidR="00EE4CCF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>муниципального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 округа</w:t>
      </w:r>
      <w:r w:rsidR="007D4E13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 Свердловской области</w:t>
      </w:r>
      <w:r w:rsidRPr="008D014D">
        <w:rPr>
          <w:rFonts w:ascii="Times New Roman" w:eastAsia="Calibri" w:hAnsi="Times New Roman" w:cs="Times New Roman"/>
          <w:b/>
          <w:color w:val="000000"/>
          <w:sz w:val="27"/>
          <w:szCs w:val="27"/>
          <w:lang w:eastAsia="ru-RU"/>
        </w:rPr>
        <w:t xml:space="preserve">» </w:t>
      </w:r>
    </w:p>
    <w:p w:rsidR="00804EB3" w:rsidRPr="008D014D" w:rsidRDefault="00804EB3" w:rsidP="00804EB3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</w:p>
    <w:p w:rsidR="00804EB3" w:rsidRPr="008D014D" w:rsidRDefault="00EE4CCF" w:rsidP="00804E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7</w:t>
      </w:r>
      <w:r w:rsidR="00804EB3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ноября</w:t>
      </w:r>
      <w:r w:rsidR="00804EB3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202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5</w:t>
      </w:r>
      <w:r w:rsidR="00804EB3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года                                                                       г. Полевской</w:t>
      </w:r>
    </w:p>
    <w:p w:rsidR="00804EB3" w:rsidRPr="008D014D" w:rsidRDefault="00804EB3" w:rsidP="00804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804EB3" w:rsidRPr="008D014D" w:rsidRDefault="00804EB3" w:rsidP="00804EB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В соответствии с требованиями статьи 8 Положения о Счетной палате Полевского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округа </w:t>
      </w:r>
      <w:r w:rsidR="00A4562B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Свердловской области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(далее – Счетная палата), утвержденного решением Думы Полевского городского округа от 15.12.2011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№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436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(с изменениями)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, на основании пункта 2.</w:t>
      </w:r>
      <w:r w:rsidR="00D04785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6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раздела 2 плана работы Счетной палаты на 202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5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год,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утвержденного распоряжением председателя Счетной палаты от </w:t>
      </w:r>
      <w:r w:rsidR="00B77B29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26.12.2024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№ 6</w:t>
      </w:r>
      <w:r w:rsidR="00B77B29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,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распоряжения </w:t>
      </w:r>
      <w:r w:rsidR="00A4562B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ВРИО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председателя Счетной палаты от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07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.202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5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№ 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44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, Счетной палатой</w:t>
      </w:r>
      <w:proofErr w:type="gramEnd"/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проведена экспертиза проекта решения Думы Полевского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муниципального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округа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Свердловской области 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«О согласовании</w:t>
      </w:r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введения дополнительн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ых</w:t>
      </w:r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штатн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ых</w:t>
      </w:r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единиц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в орган</w:t>
      </w:r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местного самоуправления Администрация Полевского </w:t>
      </w:r>
      <w:r w:rsid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Свердловской области</w:t>
      </w:r>
      <w:r w:rsidR="00794A14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»</w:t>
      </w:r>
      <w:r w:rsid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(далее – </w:t>
      </w:r>
      <w:r w:rsidR="00692B07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п</w:t>
      </w:r>
      <w:r w:rsid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роект решения)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, в результате которой установлено следующее. </w:t>
      </w:r>
    </w:p>
    <w:p w:rsidR="00EE4CCF" w:rsidRDefault="00EE4CCF" w:rsidP="00EE4CC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В Счетную палату </w:t>
      </w:r>
      <w:r w:rsidR="00E7170E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06</w:t>
      </w: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  <w:r w:rsidR="00E7170E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</w:t>
      </w: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.2025 года письмом Главы  Полевского муниципального округа Свердловской области от </w:t>
      </w:r>
      <w:r w:rsidR="00E7170E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06</w:t>
      </w: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  <w:r w:rsidR="00E7170E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1</w:t>
      </w: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.2025 № 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6655</w:t>
      </w:r>
      <w:r w:rsidRPr="00EE4CC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для проведения экспертизы поступили следующие документы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:</w:t>
      </w:r>
    </w:p>
    <w:p w:rsidR="00EE4CCF" w:rsidRPr="00EE4CCF" w:rsidRDefault="00923632" w:rsidP="00EE4CC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EE4CCF" w:rsidRPr="00EE4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E4CCF" w:rsidRPr="00EE4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роект решения на </w:t>
      </w:r>
      <w:r w:rsidR="007D4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E4CCF" w:rsidRPr="00EE4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лист</w:t>
      </w:r>
      <w:r w:rsidR="007D4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E4CCF" w:rsidRDefault="00923632" w:rsidP="00EE4C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</w:t>
      </w:r>
      <w:r w:rsidR="00EE4CCF" w:rsidRPr="00EE4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ояснительная записка к проекту решения на </w:t>
      </w:r>
      <w:r w:rsidR="007D4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B4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4CCF" w:rsidRPr="00EE4C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B4B6F" w:rsidRPr="00CB4B6F" w:rsidRDefault="00692B07" w:rsidP="00CB4B6F">
      <w:pPr>
        <w:spacing w:after="0" w:line="240" w:lineRule="auto"/>
        <w:ind w:left="142" w:firstLine="567"/>
        <w:contextualSpacing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Проектом решения </w:t>
      </w:r>
      <w:r w:rsidR="00CB4B6F"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предлагается 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исключить из штатного расписания Муниципального бюджетного учреждения «Управление городским хозяйством» Полевского муниципального округа Свердловской области  (далее – Учреждение) 9 штатных единиц. </w:t>
      </w:r>
      <w:proofErr w:type="gramStart"/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С</w:t>
      </w:r>
      <w:r w:rsidR="00CB4B6F"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огласовать ведение</w:t>
      </w:r>
      <w:r w:rsidR="00884AF4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с 1 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января</w:t>
      </w:r>
      <w:r w:rsidR="00884AF4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202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6</w:t>
      </w:r>
      <w:r w:rsidR="00884AF4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года </w:t>
      </w:r>
      <w:r w:rsidR="00CB4B6F"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в 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орган местного самоуправления </w:t>
      </w:r>
      <w:r w:rsidR="00CB4B6F"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Администраци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я</w:t>
      </w:r>
      <w:r w:rsidR="00CB4B6F"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Полевского</w:t>
      </w:r>
      <w:r w:rsid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муниципального округа Свердловской области 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9 до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полнительных штатных единиц </w:t>
      </w:r>
      <w:r w:rsidR="00CB4B6F"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по должности </w:t>
      </w:r>
      <w:r w:rsid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старшего инспектора</w:t>
      </w:r>
      <w:r w:rsidR="00CB4B6F" w:rsidRPr="00CB4B6F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территориальных управлений: села </w:t>
      </w:r>
      <w:proofErr w:type="spellStart"/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Курганово</w:t>
      </w:r>
      <w:proofErr w:type="spellEnd"/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– 1 шт. ед.; села Полдневая – 3 шт. ед.; поселка Станционный-Полевской – 1 шт. ед.; села </w:t>
      </w:r>
      <w:proofErr w:type="spellStart"/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Мраморское</w:t>
      </w:r>
      <w:proofErr w:type="spellEnd"/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– 1 шт. ед.; поселка </w:t>
      </w:r>
      <w:proofErr w:type="spellStart"/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Зюзельский</w:t>
      </w:r>
      <w:proofErr w:type="spellEnd"/>
      <w:r w:rsidR="007D4E13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– 2 шт. ед.; села Косой Брод – 1 шт. ед.</w:t>
      </w:r>
      <w:proofErr w:type="gramEnd"/>
    </w:p>
    <w:p w:rsidR="001E104B" w:rsidRDefault="006D278C" w:rsidP="006D27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D014D">
        <w:rPr>
          <w:rFonts w:ascii="Times New Roman" w:hAnsi="Times New Roman" w:cs="Times New Roman"/>
          <w:sz w:val="27"/>
          <w:szCs w:val="27"/>
        </w:rPr>
        <w:t xml:space="preserve">         </w:t>
      </w:r>
      <w:r w:rsidR="00804EB3" w:rsidRPr="008D014D">
        <w:rPr>
          <w:rFonts w:ascii="Times New Roman" w:hAnsi="Times New Roman" w:cs="Times New Roman"/>
          <w:sz w:val="27"/>
          <w:szCs w:val="27"/>
        </w:rPr>
        <w:t xml:space="preserve">Согласно Пояснительной записке к </w:t>
      </w:r>
      <w:r w:rsidR="00923632">
        <w:rPr>
          <w:rFonts w:ascii="Times New Roman" w:hAnsi="Times New Roman" w:cs="Times New Roman"/>
          <w:sz w:val="27"/>
          <w:szCs w:val="27"/>
        </w:rPr>
        <w:t>П</w:t>
      </w:r>
      <w:r w:rsidR="00804EB3" w:rsidRPr="008D014D">
        <w:rPr>
          <w:rFonts w:ascii="Times New Roman" w:hAnsi="Times New Roman" w:cs="Times New Roman"/>
          <w:sz w:val="27"/>
          <w:szCs w:val="27"/>
        </w:rPr>
        <w:t xml:space="preserve">роекту решения основанием для увеличения штатной численности Администрации Полевского </w:t>
      </w:r>
      <w:r w:rsidR="00884AF4">
        <w:rPr>
          <w:rFonts w:ascii="Times New Roman" w:hAnsi="Times New Roman" w:cs="Times New Roman"/>
          <w:sz w:val="27"/>
          <w:szCs w:val="27"/>
        </w:rPr>
        <w:t>муниципального</w:t>
      </w:r>
      <w:r w:rsidR="00804EB3" w:rsidRPr="008D014D">
        <w:rPr>
          <w:rFonts w:ascii="Times New Roman" w:hAnsi="Times New Roman" w:cs="Times New Roman"/>
          <w:sz w:val="27"/>
          <w:szCs w:val="27"/>
        </w:rPr>
        <w:t xml:space="preserve"> округа является </w:t>
      </w:r>
      <w:r w:rsidR="00C07988">
        <w:rPr>
          <w:rFonts w:ascii="Times New Roman" w:hAnsi="Times New Roman" w:cs="Times New Roman"/>
          <w:sz w:val="27"/>
          <w:szCs w:val="27"/>
        </w:rPr>
        <w:t xml:space="preserve">установление  Счетной палатой ходе контрольного мероприятия факта нецелевого использования субсидий, выделенных </w:t>
      </w:r>
      <w:r w:rsidR="00692B07">
        <w:rPr>
          <w:rFonts w:ascii="Times New Roman" w:hAnsi="Times New Roman" w:cs="Times New Roman"/>
          <w:sz w:val="27"/>
          <w:szCs w:val="27"/>
        </w:rPr>
        <w:t xml:space="preserve">Учреждению </w:t>
      </w:r>
      <w:r w:rsidR="00C07988">
        <w:rPr>
          <w:rFonts w:ascii="Times New Roman" w:hAnsi="Times New Roman" w:cs="Times New Roman"/>
          <w:sz w:val="27"/>
          <w:szCs w:val="27"/>
        </w:rPr>
        <w:t>на выполнение муниципального задания</w:t>
      </w:r>
      <w:r w:rsidR="0030144A">
        <w:rPr>
          <w:rFonts w:ascii="Times New Roman" w:hAnsi="Times New Roman" w:cs="Times New Roman"/>
          <w:sz w:val="27"/>
          <w:szCs w:val="27"/>
        </w:rPr>
        <w:t>,</w:t>
      </w:r>
      <w:r w:rsidR="00C07988">
        <w:rPr>
          <w:rFonts w:ascii="Times New Roman" w:hAnsi="Times New Roman" w:cs="Times New Roman"/>
          <w:sz w:val="27"/>
          <w:szCs w:val="27"/>
        </w:rPr>
        <w:t xml:space="preserve"> и исполнения рекомендаций комитета Думы по экономике и бюджету</w:t>
      </w:r>
      <w:r w:rsidR="00FF2A55">
        <w:rPr>
          <w:rFonts w:ascii="Times New Roman" w:hAnsi="Times New Roman" w:cs="Times New Roman"/>
          <w:sz w:val="27"/>
          <w:szCs w:val="27"/>
        </w:rPr>
        <w:t>.</w:t>
      </w:r>
      <w:r w:rsidR="00C07988">
        <w:rPr>
          <w:rFonts w:ascii="Times New Roman" w:hAnsi="Times New Roman" w:cs="Times New Roman"/>
          <w:sz w:val="27"/>
          <w:szCs w:val="27"/>
        </w:rPr>
        <w:t xml:space="preserve"> </w:t>
      </w:r>
      <w:r w:rsidR="003E4A98">
        <w:rPr>
          <w:rFonts w:ascii="Times New Roman" w:hAnsi="Times New Roman" w:cs="Times New Roman"/>
          <w:sz w:val="27"/>
          <w:szCs w:val="27"/>
        </w:rPr>
        <w:t>В результате чего, по итогам совещаний с Заместителями Главы Полевского муниципального округа принято решение об исключении из штат</w:t>
      </w:r>
      <w:r w:rsidR="00970104">
        <w:rPr>
          <w:rFonts w:ascii="Times New Roman" w:hAnsi="Times New Roman" w:cs="Times New Roman"/>
          <w:sz w:val="27"/>
          <w:szCs w:val="27"/>
        </w:rPr>
        <w:t>а</w:t>
      </w:r>
      <w:r w:rsidR="003E4A98">
        <w:rPr>
          <w:rFonts w:ascii="Times New Roman" w:hAnsi="Times New Roman" w:cs="Times New Roman"/>
          <w:sz w:val="27"/>
          <w:szCs w:val="27"/>
        </w:rPr>
        <w:t xml:space="preserve"> Учреждения старших инспекторов/инспекторов территориальных управлений и введении в штат Администрации Полевского </w:t>
      </w:r>
      <w:r w:rsidR="003E4A98">
        <w:rPr>
          <w:rFonts w:ascii="Times New Roman" w:hAnsi="Times New Roman" w:cs="Times New Roman"/>
          <w:sz w:val="27"/>
          <w:szCs w:val="27"/>
        </w:rPr>
        <w:lastRenderedPageBreak/>
        <w:t>муниципального округа дополнительных 9 единиц работников, не являющихся муниципальными служащими, по должности старших инспекторов.</w:t>
      </w:r>
    </w:p>
    <w:p w:rsidR="0030144A" w:rsidRDefault="00EA570B" w:rsidP="00301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результату контрольного мероприятия, проведен</w:t>
      </w:r>
      <w:r w:rsidR="0030144A">
        <w:rPr>
          <w:rFonts w:ascii="Times New Roman" w:hAnsi="Times New Roman" w:cs="Times New Roman"/>
          <w:sz w:val="27"/>
          <w:szCs w:val="27"/>
        </w:rPr>
        <w:t xml:space="preserve">ного Счетной палатой,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970104">
        <w:rPr>
          <w:rFonts w:ascii="Times New Roman" w:hAnsi="Times New Roman" w:cs="Times New Roman"/>
          <w:sz w:val="27"/>
          <w:szCs w:val="27"/>
        </w:rPr>
        <w:t xml:space="preserve">Учреждению </w:t>
      </w:r>
      <w:r w:rsidR="003E4A98">
        <w:rPr>
          <w:rFonts w:ascii="Times New Roman" w:hAnsi="Times New Roman" w:cs="Times New Roman"/>
          <w:sz w:val="27"/>
          <w:szCs w:val="27"/>
        </w:rPr>
        <w:t xml:space="preserve">было предложено </w:t>
      </w:r>
      <w:r w:rsidR="003E4A98" w:rsidRPr="003E4A98">
        <w:rPr>
          <w:rFonts w:ascii="Times New Roman" w:hAnsi="Times New Roman" w:cs="Times New Roman"/>
          <w:sz w:val="27"/>
          <w:szCs w:val="27"/>
        </w:rPr>
        <w:t>добровольно возме</w:t>
      </w:r>
      <w:r w:rsidR="003E4A98">
        <w:rPr>
          <w:rFonts w:ascii="Times New Roman" w:hAnsi="Times New Roman" w:cs="Times New Roman"/>
          <w:sz w:val="27"/>
          <w:szCs w:val="27"/>
        </w:rPr>
        <w:t>стить</w:t>
      </w:r>
      <w:r w:rsidR="003E4A98" w:rsidRPr="003E4A98">
        <w:rPr>
          <w:rFonts w:ascii="Times New Roman" w:hAnsi="Times New Roman" w:cs="Times New Roman"/>
          <w:sz w:val="27"/>
          <w:szCs w:val="27"/>
        </w:rPr>
        <w:t xml:space="preserve"> </w:t>
      </w:r>
      <w:r w:rsidR="003E4A98">
        <w:rPr>
          <w:rFonts w:ascii="Times New Roman" w:hAnsi="Times New Roman" w:cs="Times New Roman"/>
          <w:sz w:val="27"/>
          <w:szCs w:val="27"/>
        </w:rPr>
        <w:t>ущерб, причиненный Полевскому городскому округу</w:t>
      </w:r>
      <w:r w:rsidR="003E4A98" w:rsidRPr="003E4A98">
        <w:rPr>
          <w:rFonts w:ascii="Times New Roman" w:hAnsi="Times New Roman" w:cs="Times New Roman"/>
          <w:sz w:val="27"/>
          <w:szCs w:val="27"/>
        </w:rPr>
        <w:t xml:space="preserve"> вследствие использования субсидий не на цели, предусмотренные соглашением об их предоставлении</w:t>
      </w:r>
      <w:r w:rsidR="003E4A98">
        <w:rPr>
          <w:rFonts w:ascii="Times New Roman" w:hAnsi="Times New Roman" w:cs="Times New Roman"/>
          <w:sz w:val="27"/>
          <w:szCs w:val="27"/>
        </w:rPr>
        <w:t xml:space="preserve"> и </w:t>
      </w:r>
      <w:r w:rsidR="003E4A98" w:rsidRPr="003E4A98">
        <w:rPr>
          <w:rFonts w:ascii="Times New Roman" w:hAnsi="Times New Roman" w:cs="Times New Roman"/>
          <w:sz w:val="27"/>
          <w:szCs w:val="27"/>
        </w:rPr>
        <w:t>принять меры по устранению причин и условий выявленных нарушений</w:t>
      </w:r>
      <w:r w:rsidR="003E4A98">
        <w:rPr>
          <w:rFonts w:ascii="Times New Roman" w:hAnsi="Times New Roman" w:cs="Times New Roman"/>
          <w:sz w:val="27"/>
          <w:szCs w:val="27"/>
        </w:rPr>
        <w:t xml:space="preserve">. Предложений о </w:t>
      </w:r>
      <w:r w:rsidR="0030144A">
        <w:rPr>
          <w:rFonts w:ascii="Times New Roman" w:hAnsi="Times New Roman" w:cs="Times New Roman"/>
          <w:sz w:val="27"/>
          <w:szCs w:val="27"/>
        </w:rPr>
        <w:t>введении 9 штатных единиц по должности старших инспекторов в орган местного самоуправления Счетной палатой не вносилось.</w:t>
      </w:r>
    </w:p>
    <w:p w:rsidR="0030144A" w:rsidRDefault="00D92C5F" w:rsidP="00301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Ко</w:t>
      </w:r>
      <w:r w:rsidR="0080413B">
        <w:rPr>
          <w:rFonts w:ascii="Times New Roman" w:hAnsi="Times New Roman" w:cs="Times New Roman"/>
          <w:sz w:val="27"/>
          <w:szCs w:val="27"/>
        </w:rPr>
        <w:t>митетом</w:t>
      </w:r>
      <w:r>
        <w:rPr>
          <w:rFonts w:ascii="Times New Roman" w:hAnsi="Times New Roman" w:cs="Times New Roman"/>
          <w:sz w:val="27"/>
          <w:szCs w:val="27"/>
        </w:rPr>
        <w:t xml:space="preserve"> Думы по экономике и бюджету было рекомендовано внести изменения в Устав МБУ «Управление городским хозяйством» Полевского муниципального округа, в части приведения в соответствие с профессиональными стандартами и единым квалификационным справочником название должностей и функциональных обязанностей инспекторов территориальных управлений для выполнения общих задач и целей, реализуемых учреждением (исх. </w:t>
      </w:r>
      <w:r w:rsidR="00B65668">
        <w:rPr>
          <w:rFonts w:ascii="Times New Roman" w:hAnsi="Times New Roman" w:cs="Times New Roman"/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>т 04.02.2025 № 39).</w:t>
      </w:r>
      <w:proofErr w:type="gramEnd"/>
    </w:p>
    <w:p w:rsidR="0030144A" w:rsidRPr="0030144A" w:rsidRDefault="00EA570B" w:rsidP="003014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30144A" w:rsidRPr="0030144A">
        <w:rPr>
          <w:rFonts w:ascii="Times New Roman" w:hAnsi="Times New Roman" w:cs="Times New Roman"/>
          <w:sz w:val="27"/>
          <w:szCs w:val="27"/>
        </w:rPr>
        <w:t>В пояснительной записке указано, что на финансовое обеспечение проекта решения дополнительных затрат не потребуется в связи перенаправлением средств финансирования, предусмотренн</w:t>
      </w:r>
      <w:r w:rsidR="00970104">
        <w:rPr>
          <w:rFonts w:ascii="Times New Roman" w:hAnsi="Times New Roman" w:cs="Times New Roman"/>
          <w:sz w:val="27"/>
          <w:szCs w:val="27"/>
        </w:rPr>
        <w:t>ых</w:t>
      </w:r>
      <w:r w:rsidR="0030144A" w:rsidRPr="0030144A">
        <w:rPr>
          <w:rFonts w:ascii="Times New Roman" w:hAnsi="Times New Roman" w:cs="Times New Roman"/>
          <w:sz w:val="27"/>
          <w:szCs w:val="27"/>
        </w:rPr>
        <w:t xml:space="preserve"> в Учреждении на заработную плату </w:t>
      </w:r>
      <w:r w:rsidR="00970104">
        <w:rPr>
          <w:rFonts w:ascii="Times New Roman" w:hAnsi="Times New Roman" w:cs="Times New Roman"/>
          <w:sz w:val="27"/>
          <w:szCs w:val="27"/>
        </w:rPr>
        <w:t xml:space="preserve">вышеуказанных 9 штатных единиц, </w:t>
      </w:r>
      <w:r w:rsidR="0030144A" w:rsidRPr="0030144A">
        <w:rPr>
          <w:rFonts w:ascii="Times New Roman" w:hAnsi="Times New Roman" w:cs="Times New Roman"/>
          <w:sz w:val="27"/>
          <w:szCs w:val="27"/>
        </w:rPr>
        <w:t xml:space="preserve">в Администрацию Полевского муниципального округа,  т.е. за счет уменьшения размера субсидий, выделяемых  Учреждению, на выполнение муниципального задания. </w:t>
      </w:r>
    </w:p>
    <w:p w:rsidR="002F43C1" w:rsidRDefault="002F43C1" w:rsidP="00103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Оплата труда работников Администрации Полевского муниципального округа, не являющихся муниципальными служащими</w:t>
      </w:r>
      <w:r w:rsidR="005E721D">
        <w:rPr>
          <w:rFonts w:ascii="Times New Roman" w:hAnsi="Times New Roman" w:cs="Times New Roman"/>
          <w:sz w:val="27"/>
          <w:szCs w:val="27"/>
        </w:rPr>
        <w:t xml:space="preserve">, регламентируется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E721D">
        <w:rPr>
          <w:rFonts w:ascii="Times New Roman" w:hAnsi="Times New Roman" w:cs="Times New Roman"/>
          <w:sz w:val="27"/>
          <w:szCs w:val="27"/>
        </w:rPr>
        <w:t>р</w:t>
      </w:r>
      <w:r w:rsidRPr="002F43C1">
        <w:rPr>
          <w:rFonts w:ascii="Times New Roman" w:hAnsi="Times New Roman" w:cs="Times New Roman"/>
          <w:sz w:val="27"/>
          <w:szCs w:val="27"/>
        </w:rPr>
        <w:t>ешение</w:t>
      </w:r>
      <w:r w:rsidR="005E721D">
        <w:rPr>
          <w:rFonts w:ascii="Times New Roman" w:hAnsi="Times New Roman" w:cs="Times New Roman"/>
          <w:sz w:val="27"/>
          <w:szCs w:val="27"/>
        </w:rPr>
        <w:t>м</w:t>
      </w:r>
      <w:r w:rsidRPr="002F43C1">
        <w:rPr>
          <w:rFonts w:ascii="Times New Roman" w:hAnsi="Times New Roman" w:cs="Times New Roman"/>
          <w:sz w:val="27"/>
          <w:szCs w:val="27"/>
        </w:rPr>
        <w:t xml:space="preserve"> Думы Полевского </w:t>
      </w:r>
      <w:r w:rsidR="005E721D">
        <w:rPr>
          <w:rFonts w:ascii="Times New Roman" w:hAnsi="Times New Roman" w:cs="Times New Roman"/>
          <w:sz w:val="27"/>
          <w:szCs w:val="27"/>
        </w:rPr>
        <w:t>городского</w:t>
      </w:r>
      <w:r w:rsidRPr="002F43C1">
        <w:rPr>
          <w:rFonts w:ascii="Times New Roman" w:hAnsi="Times New Roman" w:cs="Times New Roman"/>
          <w:sz w:val="27"/>
          <w:szCs w:val="27"/>
        </w:rPr>
        <w:t xml:space="preserve"> округа от 19.12.2019 </w:t>
      </w:r>
      <w:r w:rsidR="005E721D">
        <w:rPr>
          <w:rFonts w:ascii="Times New Roman" w:hAnsi="Times New Roman" w:cs="Times New Roman"/>
          <w:sz w:val="27"/>
          <w:szCs w:val="27"/>
        </w:rPr>
        <w:t>№</w:t>
      </w:r>
      <w:r w:rsidRPr="002F43C1">
        <w:rPr>
          <w:rFonts w:ascii="Times New Roman" w:hAnsi="Times New Roman" w:cs="Times New Roman"/>
          <w:sz w:val="27"/>
          <w:szCs w:val="27"/>
        </w:rPr>
        <w:t xml:space="preserve"> 239 </w:t>
      </w:r>
      <w:r w:rsidR="005E721D">
        <w:rPr>
          <w:rFonts w:ascii="Times New Roman" w:hAnsi="Times New Roman" w:cs="Times New Roman"/>
          <w:sz w:val="27"/>
          <w:szCs w:val="27"/>
        </w:rPr>
        <w:t>«</w:t>
      </w:r>
      <w:r w:rsidRPr="002F43C1">
        <w:rPr>
          <w:rFonts w:ascii="Times New Roman" w:hAnsi="Times New Roman" w:cs="Times New Roman"/>
          <w:sz w:val="27"/>
          <w:szCs w:val="27"/>
        </w:rPr>
        <w:t xml:space="preserve">Об оплате труда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</w:t>
      </w:r>
      <w:r w:rsidR="005E721D">
        <w:rPr>
          <w:rFonts w:ascii="Times New Roman" w:hAnsi="Times New Roman" w:cs="Times New Roman"/>
          <w:sz w:val="27"/>
          <w:szCs w:val="27"/>
        </w:rPr>
        <w:t>м</w:t>
      </w:r>
      <w:r w:rsidRPr="002F43C1">
        <w:rPr>
          <w:rFonts w:ascii="Times New Roman" w:hAnsi="Times New Roman" w:cs="Times New Roman"/>
          <w:sz w:val="27"/>
          <w:szCs w:val="27"/>
        </w:rPr>
        <w:t>униципального округа Свердловской области; руководителей и специалистов централизованной бухгалтерии и работников, осуществляющих профессиональную деятельность по профессиям рабочих, в органах местного самоуправления Полевского муниципального округа Свердловской области</w:t>
      </w:r>
      <w:r w:rsidR="005E721D">
        <w:rPr>
          <w:rFonts w:ascii="Times New Roman" w:hAnsi="Times New Roman" w:cs="Times New Roman"/>
          <w:sz w:val="27"/>
          <w:szCs w:val="27"/>
        </w:rPr>
        <w:t>» (далее – решение Думы от 19.12.2019 № 239).</w:t>
      </w:r>
    </w:p>
    <w:p w:rsidR="005E721D" w:rsidRDefault="005E721D" w:rsidP="00103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E721D">
        <w:rPr>
          <w:rFonts w:ascii="Times New Roman" w:hAnsi="Times New Roman" w:cs="Times New Roman"/>
          <w:sz w:val="27"/>
          <w:szCs w:val="27"/>
        </w:rPr>
        <w:t>Разработчиком проекта дополнительно предоставлен Расчет по заработной плате сотрудников МБУ «УГХ» ПМО, согласно которому на заработную плату 9 шт. единиц старших инспекторов/инспекторов по работе с населением в месяц предусмотрено 291 710,27 руб.</w:t>
      </w:r>
      <w:r>
        <w:rPr>
          <w:rFonts w:ascii="Times New Roman" w:hAnsi="Times New Roman" w:cs="Times New Roman"/>
          <w:sz w:val="27"/>
          <w:szCs w:val="27"/>
        </w:rPr>
        <w:t xml:space="preserve"> Предоставленный расчет не соответствуют положениям решения Думы от 19.12.2019 № 239.  </w:t>
      </w:r>
    </w:p>
    <w:p w:rsidR="00987D15" w:rsidRDefault="00987D15" w:rsidP="00103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Руководствуясь </w:t>
      </w:r>
      <w:r w:rsidR="00D329BF">
        <w:rPr>
          <w:rFonts w:ascii="Times New Roman" w:hAnsi="Times New Roman" w:cs="Times New Roman"/>
          <w:sz w:val="27"/>
          <w:szCs w:val="27"/>
        </w:rPr>
        <w:t>р</w:t>
      </w:r>
      <w:r>
        <w:rPr>
          <w:rFonts w:ascii="Times New Roman" w:hAnsi="Times New Roman" w:cs="Times New Roman"/>
          <w:sz w:val="27"/>
          <w:szCs w:val="27"/>
        </w:rPr>
        <w:t xml:space="preserve">ешением </w:t>
      </w:r>
      <w:r w:rsidR="00D329BF">
        <w:rPr>
          <w:rFonts w:ascii="Times New Roman" w:hAnsi="Times New Roman" w:cs="Times New Roman"/>
          <w:sz w:val="27"/>
          <w:szCs w:val="27"/>
        </w:rPr>
        <w:t xml:space="preserve">Думы </w:t>
      </w:r>
      <w:r w:rsidR="005E721D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от 19.12.2019 № 23</w:t>
      </w:r>
      <w:r w:rsidR="005E721D">
        <w:rPr>
          <w:rFonts w:ascii="Times New Roman" w:hAnsi="Times New Roman" w:cs="Times New Roman"/>
          <w:sz w:val="27"/>
          <w:szCs w:val="27"/>
        </w:rPr>
        <w:t>9</w:t>
      </w:r>
      <w:r>
        <w:rPr>
          <w:rFonts w:ascii="Times New Roman" w:hAnsi="Times New Roman" w:cs="Times New Roman"/>
          <w:sz w:val="27"/>
          <w:szCs w:val="27"/>
        </w:rPr>
        <w:t xml:space="preserve"> (с учетом изменений,</w:t>
      </w:r>
      <w:r w:rsidRPr="00987D15">
        <w:t xml:space="preserve"> </w:t>
      </w:r>
      <w:r w:rsidRPr="00987D15">
        <w:rPr>
          <w:rFonts w:ascii="Times New Roman" w:hAnsi="Times New Roman" w:cs="Times New Roman"/>
          <w:sz w:val="27"/>
          <w:szCs w:val="27"/>
        </w:rPr>
        <w:t xml:space="preserve"> от 25.09.2025</w:t>
      </w:r>
      <w:r>
        <w:rPr>
          <w:rFonts w:ascii="Times New Roman" w:hAnsi="Times New Roman" w:cs="Times New Roman"/>
          <w:sz w:val="27"/>
          <w:szCs w:val="27"/>
        </w:rPr>
        <w:t>)</w:t>
      </w:r>
      <w:r w:rsidR="00D329BF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в ходе анализа расходов</w:t>
      </w:r>
      <w:r w:rsidR="00692B07">
        <w:rPr>
          <w:rFonts w:ascii="Times New Roman" w:hAnsi="Times New Roman" w:cs="Times New Roman"/>
          <w:sz w:val="27"/>
          <w:szCs w:val="27"/>
        </w:rPr>
        <w:t xml:space="preserve"> установлено, что</w:t>
      </w:r>
      <w:r>
        <w:rPr>
          <w:rFonts w:ascii="Times New Roman" w:hAnsi="Times New Roman" w:cs="Times New Roman"/>
          <w:sz w:val="27"/>
          <w:szCs w:val="27"/>
        </w:rPr>
        <w:t xml:space="preserve"> т</w:t>
      </w:r>
      <w:r w:rsidR="00692B07">
        <w:rPr>
          <w:rFonts w:ascii="Times New Roman" w:hAnsi="Times New Roman" w:cs="Times New Roman"/>
          <w:sz w:val="27"/>
          <w:szCs w:val="27"/>
        </w:rPr>
        <w:t>о на заработную плату дополнительных 9 штатных единиц по должности старший инспектор</w:t>
      </w:r>
      <w:r w:rsidR="006E756E">
        <w:rPr>
          <w:rFonts w:ascii="Times New Roman" w:hAnsi="Times New Roman" w:cs="Times New Roman"/>
          <w:sz w:val="27"/>
          <w:szCs w:val="27"/>
        </w:rPr>
        <w:t xml:space="preserve">, </w:t>
      </w:r>
      <w:r w:rsidR="00692B07">
        <w:rPr>
          <w:rFonts w:ascii="Times New Roman" w:hAnsi="Times New Roman" w:cs="Times New Roman"/>
          <w:sz w:val="27"/>
          <w:szCs w:val="27"/>
        </w:rPr>
        <w:t>предлагаемых к введению</w:t>
      </w:r>
      <w:r w:rsidR="006E756E">
        <w:rPr>
          <w:rFonts w:ascii="Times New Roman" w:hAnsi="Times New Roman" w:cs="Times New Roman"/>
          <w:sz w:val="27"/>
          <w:szCs w:val="27"/>
        </w:rPr>
        <w:t>,</w:t>
      </w:r>
      <w:r w:rsidR="00692B07">
        <w:rPr>
          <w:rFonts w:ascii="Times New Roman" w:hAnsi="Times New Roman" w:cs="Times New Roman"/>
          <w:sz w:val="27"/>
          <w:szCs w:val="27"/>
        </w:rPr>
        <w:t xml:space="preserve"> </w:t>
      </w:r>
      <w:r w:rsidR="00937AAC">
        <w:rPr>
          <w:rFonts w:ascii="Times New Roman" w:hAnsi="Times New Roman" w:cs="Times New Roman"/>
          <w:sz w:val="27"/>
          <w:szCs w:val="27"/>
        </w:rPr>
        <w:t xml:space="preserve">потребуется </w:t>
      </w:r>
      <w:r w:rsidR="000D75FA">
        <w:rPr>
          <w:rFonts w:ascii="Times New Roman" w:hAnsi="Times New Roman" w:cs="Times New Roman"/>
          <w:sz w:val="27"/>
          <w:szCs w:val="27"/>
        </w:rPr>
        <w:t xml:space="preserve"> </w:t>
      </w:r>
      <w:bookmarkStart w:id="0" w:name="_GoBack"/>
      <w:bookmarkEnd w:id="0"/>
      <w:r w:rsidR="006E756E" w:rsidRPr="00937AAC">
        <w:rPr>
          <w:rFonts w:ascii="Times New Roman" w:hAnsi="Times New Roman" w:cs="Times New Roman"/>
          <w:sz w:val="27"/>
          <w:szCs w:val="27"/>
        </w:rPr>
        <w:t>3</w:t>
      </w:r>
      <w:r w:rsidR="00937AAC" w:rsidRPr="00937AAC">
        <w:rPr>
          <w:rFonts w:ascii="Times New Roman" w:hAnsi="Times New Roman" w:cs="Times New Roman"/>
          <w:sz w:val="27"/>
          <w:szCs w:val="27"/>
        </w:rPr>
        <w:t>21</w:t>
      </w:r>
      <w:r w:rsidR="006E756E" w:rsidRPr="00937AAC">
        <w:rPr>
          <w:rFonts w:ascii="Times New Roman" w:hAnsi="Times New Roman" w:cs="Times New Roman"/>
          <w:sz w:val="27"/>
          <w:szCs w:val="27"/>
        </w:rPr>
        <w:t> </w:t>
      </w:r>
      <w:r w:rsidR="00937AAC" w:rsidRPr="00937AAC">
        <w:rPr>
          <w:rFonts w:ascii="Times New Roman" w:hAnsi="Times New Roman" w:cs="Times New Roman"/>
          <w:sz w:val="27"/>
          <w:szCs w:val="27"/>
        </w:rPr>
        <w:t>15</w:t>
      </w:r>
      <w:r w:rsidR="00937AAC">
        <w:rPr>
          <w:rFonts w:ascii="Times New Roman" w:hAnsi="Times New Roman" w:cs="Times New Roman"/>
          <w:sz w:val="27"/>
          <w:szCs w:val="27"/>
        </w:rPr>
        <w:t>2</w:t>
      </w:r>
      <w:r w:rsidR="006E756E" w:rsidRPr="00937AAC">
        <w:rPr>
          <w:rFonts w:ascii="Times New Roman" w:hAnsi="Times New Roman" w:cs="Times New Roman"/>
          <w:sz w:val="27"/>
          <w:szCs w:val="27"/>
        </w:rPr>
        <w:t>,</w:t>
      </w:r>
      <w:r w:rsidR="00937AAC">
        <w:rPr>
          <w:rFonts w:ascii="Times New Roman" w:hAnsi="Times New Roman" w:cs="Times New Roman"/>
          <w:sz w:val="27"/>
          <w:szCs w:val="27"/>
        </w:rPr>
        <w:t>88</w:t>
      </w:r>
      <w:r w:rsidRPr="00937AAC">
        <w:rPr>
          <w:rFonts w:ascii="Times New Roman" w:hAnsi="Times New Roman" w:cs="Times New Roman"/>
          <w:sz w:val="27"/>
          <w:szCs w:val="27"/>
        </w:rPr>
        <w:t xml:space="preserve"> руб.</w:t>
      </w:r>
      <w:r w:rsidRPr="00987D15">
        <w:rPr>
          <w:rFonts w:ascii="Times New Roman" w:hAnsi="Times New Roman" w:cs="Times New Roman"/>
          <w:sz w:val="27"/>
          <w:szCs w:val="27"/>
        </w:rPr>
        <w:t xml:space="preserve"> </w:t>
      </w:r>
      <w:r w:rsidR="006E756E">
        <w:rPr>
          <w:rFonts w:ascii="Times New Roman" w:hAnsi="Times New Roman" w:cs="Times New Roman"/>
          <w:sz w:val="27"/>
          <w:szCs w:val="27"/>
        </w:rPr>
        <w:t xml:space="preserve"> </w:t>
      </w:r>
      <w:r w:rsidRPr="00987D15">
        <w:rPr>
          <w:rFonts w:ascii="Times New Roman" w:hAnsi="Times New Roman" w:cs="Times New Roman"/>
          <w:sz w:val="27"/>
          <w:szCs w:val="27"/>
        </w:rPr>
        <w:t>(</w:t>
      </w:r>
      <w:r w:rsidR="006E756E">
        <w:rPr>
          <w:rFonts w:ascii="Times New Roman" w:hAnsi="Times New Roman" w:cs="Times New Roman"/>
          <w:sz w:val="27"/>
          <w:szCs w:val="27"/>
        </w:rPr>
        <w:t xml:space="preserve">в месяц </w:t>
      </w:r>
      <w:r w:rsidRPr="00987D15">
        <w:rPr>
          <w:rFonts w:ascii="Times New Roman" w:hAnsi="Times New Roman" w:cs="Times New Roman"/>
          <w:sz w:val="27"/>
          <w:szCs w:val="27"/>
        </w:rPr>
        <w:t xml:space="preserve">с начислениями, без учета надбавок за </w:t>
      </w:r>
      <w:r w:rsidR="00764210">
        <w:rPr>
          <w:rFonts w:ascii="Times New Roman" w:hAnsi="Times New Roman" w:cs="Times New Roman"/>
          <w:sz w:val="27"/>
          <w:szCs w:val="27"/>
        </w:rPr>
        <w:t>стаж</w:t>
      </w:r>
      <w:r w:rsidR="006E756E">
        <w:rPr>
          <w:rFonts w:ascii="Times New Roman" w:hAnsi="Times New Roman" w:cs="Times New Roman"/>
          <w:sz w:val="27"/>
          <w:szCs w:val="27"/>
        </w:rPr>
        <w:t>)</w:t>
      </w:r>
      <w:r w:rsidRPr="00987D15">
        <w:rPr>
          <w:rFonts w:ascii="Times New Roman" w:hAnsi="Times New Roman" w:cs="Times New Roman"/>
          <w:sz w:val="27"/>
          <w:szCs w:val="27"/>
        </w:rPr>
        <w:t>.</w:t>
      </w:r>
    </w:p>
    <w:p w:rsidR="00923632" w:rsidRDefault="00B958C0" w:rsidP="00BE5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Исходя из п</w:t>
      </w:r>
      <w:r w:rsidR="00923632">
        <w:rPr>
          <w:rFonts w:ascii="Times New Roman" w:hAnsi="Times New Roman" w:cs="Times New Roman"/>
          <w:sz w:val="27"/>
          <w:szCs w:val="27"/>
        </w:rPr>
        <w:t xml:space="preserve">оложений пункта 22 </w:t>
      </w:r>
      <w:r w:rsidR="00923632" w:rsidRPr="00923632">
        <w:rPr>
          <w:rFonts w:ascii="Times New Roman" w:hAnsi="Times New Roman" w:cs="Times New Roman"/>
          <w:sz w:val="27"/>
          <w:szCs w:val="27"/>
        </w:rPr>
        <w:t xml:space="preserve">решения Думы Полевского городского округа от 12.12.2024 № 305  «О бюджете Полевского муниципального округа на 2025 год и плановый период 2026 и 2027 годов» </w:t>
      </w:r>
      <w:r w:rsidR="00923632">
        <w:rPr>
          <w:rFonts w:ascii="Times New Roman" w:hAnsi="Times New Roman" w:cs="Times New Roman"/>
          <w:sz w:val="27"/>
          <w:szCs w:val="27"/>
        </w:rPr>
        <w:t xml:space="preserve">органы местного самоуправления </w:t>
      </w:r>
      <w:r>
        <w:rPr>
          <w:rFonts w:ascii="Times New Roman" w:hAnsi="Times New Roman" w:cs="Times New Roman"/>
          <w:sz w:val="27"/>
          <w:szCs w:val="27"/>
        </w:rPr>
        <w:t xml:space="preserve">Полевского муниципального округа вправе принимать решения по увеличению </w:t>
      </w:r>
      <w:r>
        <w:rPr>
          <w:rFonts w:ascii="Times New Roman" w:hAnsi="Times New Roman" w:cs="Times New Roman"/>
          <w:sz w:val="27"/>
          <w:szCs w:val="27"/>
        </w:rPr>
        <w:lastRenderedPageBreak/>
        <w:t>численности работников</w:t>
      </w:r>
      <w:r w:rsidRPr="00B958C0">
        <w:rPr>
          <w:rFonts w:ascii="Times New Roman" w:hAnsi="Times New Roman" w:cs="Times New Roman"/>
          <w:sz w:val="27"/>
          <w:szCs w:val="27"/>
        </w:rPr>
        <w:t xml:space="preserve"> по согласованию с Думой Полевского муниципального округа</w:t>
      </w:r>
      <w:r>
        <w:rPr>
          <w:rFonts w:ascii="Times New Roman" w:hAnsi="Times New Roman" w:cs="Times New Roman"/>
          <w:sz w:val="27"/>
          <w:szCs w:val="27"/>
        </w:rPr>
        <w:t>.</w:t>
      </w:r>
      <w:r w:rsidR="00923632" w:rsidRPr="00923632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BE5711" w:rsidRPr="00BE5711" w:rsidRDefault="00773F1C" w:rsidP="00BE5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Согласно пункту</w:t>
      </w:r>
      <w:r w:rsidRPr="00773F1C">
        <w:rPr>
          <w:rFonts w:ascii="Times New Roman" w:hAnsi="Times New Roman" w:cs="Times New Roman"/>
          <w:sz w:val="27"/>
          <w:szCs w:val="27"/>
        </w:rPr>
        <w:t xml:space="preserve"> 4 статьи 86 Бюджетного кодекса Российской Федерации органам местного самоуправления предоставлено право самостоятельного определения размеров и условий оплаты труда </w:t>
      </w:r>
      <w:r w:rsidR="00EA570B" w:rsidRPr="00EA570B">
        <w:rPr>
          <w:rFonts w:ascii="Times New Roman" w:hAnsi="Times New Roman" w:cs="Times New Roman"/>
          <w:sz w:val="27"/>
          <w:szCs w:val="27"/>
        </w:rPr>
        <w:t xml:space="preserve">работников муниципальных учреждений с соблюдением требований, </w:t>
      </w:r>
      <w:r w:rsidRPr="00385994">
        <w:rPr>
          <w:rFonts w:ascii="Times New Roman" w:hAnsi="Times New Roman" w:cs="Times New Roman"/>
          <w:sz w:val="27"/>
          <w:szCs w:val="27"/>
        </w:rPr>
        <w:t>установленных Бюджетным</w:t>
      </w:r>
      <w:r w:rsidRPr="00773F1C">
        <w:rPr>
          <w:rFonts w:ascii="Times New Roman" w:hAnsi="Times New Roman" w:cs="Times New Roman"/>
          <w:sz w:val="27"/>
          <w:szCs w:val="27"/>
        </w:rPr>
        <w:t xml:space="preserve"> кодексом Российской Федерации. </w:t>
      </w:r>
      <w:r w:rsidR="00B958C0">
        <w:rPr>
          <w:rFonts w:ascii="Times New Roman" w:hAnsi="Times New Roman" w:cs="Times New Roman"/>
          <w:sz w:val="27"/>
          <w:szCs w:val="27"/>
        </w:rPr>
        <w:t xml:space="preserve">В соответствии с положениями </w:t>
      </w:r>
      <w:r w:rsidR="007861C6">
        <w:rPr>
          <w:rFonts w:ascii="Times New Roman" w:hAnsi="Times New Roman" w:cs="Times New Roman"/>
          <w:sz w:val="27"/>
          <w:szCs w:val="27"/>
        </w:rPr>
        <w:t>указанной</w:t>
      </w:r>
      <w:r w:rsidRPr="00773F1C">
        <w:rPr>
          <w:rFonts w:ascii="Times New Roman" w:hAnsi="Times New Roman" w:cs="Times New Roman"/>
          <w:sz w:val="27"/>
          <w:szCs w:val="27"/>
        </w:rPr>
        <w:t xml:space="preserve"> статьи, расходные обязательства органа местного самоуправления исполняются за счет соответствующего местного бюджета, а также за счет и в пределах субвенций (трансфертов) из бюджета субъекта Российской Федерации</w:t>
      </w:r>
      <w:r w:rsidR="002A1353">
        <w:rPr>
          <w:rFonts w:ascii="Times New Roman" w:hAnsi="Times New Roman" w:cs="Times New Roman"/>
          <w:sz w:val="27"/>
          <w:szCs w:val="27"/>
        </w:rPr>
        <w:t>.</w:t>
      </w:r>
      <w:r w:rsidR="0092363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755248" w:rsidRDefault="00EA570B" w:rsidP="00773F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С </w:t>
      </w:r>
      <w:r w:rsidR="00755248">
        <w:rPr>
          <w:rFonts w:ascii="Times New Roman" w:hAnsi="Times New Roman" w:cs="Times New Roman"/>
          <w:sz w:val="27"/>
          <w:szCs w:val="27"/>
        </w:rPr>
        <w:t>учетом ограничений</w:t>
      </w:r>
      <w:r w:rsidR="006C2A36">
        <w:rPr>
          <w:rFonts w:ascii="Times New Roman" w:hAnsi="Times New Roman" w:cs="Times New Roman"/>
          <w:sz w:val="27"/>
          <w:szCs w:val="27"/>
        </w:rPr>
        <w:t>,</w:t>
      </w:r>
      <w:r w:rsidR="00755248">
        <w:rPr>
          <w:rFonts w:ascii="Times New Roman" w:hAnsi="Times New Roman" w:cs="Times New Roman"/>
          <w:sz w:val="27"/>
          <w:szCs w:val="27"/>
        </w:rPr>
        <w:t xml:space="preserve"> предусмотренных пунктом </w:t>
      </w:r>
      <w:r w:rsidR="007861C6" w:rsidRPr="007861C6">
        <w:rPr>
          <w:rFonts w:ascii="Times New Roman" w:hAnsi="Times New Roman" w:cs="Times New Roman"/>
          <w:sz w:val="27"/>
          <w:szCs w:val="27"/>
        </w:rPr>
        <w:t xml:space="preserve"> 2 статьи 136 Бюджетного кодекса Российской Федерации</w:t>
      </w:r>
      <w:r w:rsidR="006C2A36">
        <w:rPr>
          <w:rFonts w:ascii="Times New Roman" w:hAnsi="Times New Roman" w:cs="Times New Roman"/>
          <w:sz w:val="27"/>
          <w:szCs w:val="27"/>
        </w:rPr>
        <w:t>,</w:t>
      </w:r>
      <w:r w:rsidR="007861C6">
        <w:rPr>
          <w:rFonts w:ascii="Times New Roman" w:hAnsi="Times New Roman" w:cs="Times New Roman"/>
          <w:sz w:val="27"/>
          <w:szCs w:val="27"/>
        </w:rPr>
        <w:t xml:space="preserve"> </w:t>
      </w:r>
      <w:r w:rsidR="00755248">
        <w:rPr>
          <w:rFonts w:ascii="Times New Roman" w:hAnsi="Times New Roman" w:cs="Times New Roman"/>
          <w:sz w:val="27"/>
          <w:szCs w:val="27"/>
        </w:rPr>
        <w:t xml:space="preserve">Полевской муниципальный округ Свердловской области </w:t>
      </w:r>
      <w:r w:rsidR="00755248" w:rsidRPr="00755248">
        <w:rPr>
          <w:rFonts w:ascii="Times New Roman" w:hAnsi="Times New Roman" w:cs="Times New Roman"/>
          <w:sz w:val="27"/>
          <w:szCs w:val="27"/>
        </w:rPr>
        <w:t>не праве превышать норматив формирования расходов на содержание органов местного самоуправления, установленный</w:t>
      </w:r>
      <w:r w:rsidR="00755248">
        <w:rPr>
          <w:rFonts w:ascii="Times New Roman" w:hAnsi="Times New Roman" w:cs="Times New Roman"/>
          <w:sz w:val="27"/>
          <w:szCs w:val="27"/>
        </w:rPr>
        <w:t xml:space="preserve"> </w:t>
      </w:r>
      <w:r w:rsidR="00755248" w:rsidRPr="00755248">
        <w:rPr>
          <w:rFonts w:ascii="Times New Roman" w:hAnsi="Times New Roman" w:cs="Times New Roman"/>
          <w:sz w:val="27"/>
          <w:szCs w:val="27"/>
        </w:rPr>
        <w:t>постановлением Правительства Свердловской области</w:t>
      </w:r>
      <w:r w:rsidR="00D329BF">
        <w:rPr>
          <w:rFonts w:ascii="Times New Roman" w:hAnsi="Times New Roman" w:cs="Times New Roman"/>
          <w:sz w:val="27"/>
          <w:szCs w:val="27"/>
        </w:rPr>
        <w:t xml:space="preserve"> </w:t>
      </w:r>
      <w:r w:rsidR="00755248" w:rsidRPr="00755248">
        <w:rPr>
          <w:rFonts w:ascii="Times New Roman" w:hAnsi="Times New Roman" w:cs="Times New Roman"/>
          <w:sz w:val="27"/>
          <w:szCs w:val="27"/>
        </w:rPr>
        <w:t>от 21.11.2024 № 824-ПП «Об установлении нормативов формирования расходов на содержание органов местного самоуправления муниципальных образований, расположенных на территории Свердловской области, на 2025 год», в размере 121</w:t>
      </w:r>
      <w:r w:rsidR="00970104">
        <w:rPr>
          <w:rFonts w:ascii="Times New Roman" w:hAnsi="Times New Roman" w:cs="Times New Roman"/>
          <w:sz w:val="27"/>
          <w:szCs w:val="27"/>
        </w:rPr>
        <w:t xml:space="preserve"> </w:t>
      </w:r>
      <w:r w:rsidR="00755248" w:rsidRPr="00755248">
        <w:rPr>
          <w:rFonts w:ascii="Times New Roman" w:hAnsi="Times New Roman" w:cs="Times New Roman"/>
          <w:sz w:val="27"/>
          <w:szCs w:val="27"/>
        </w:rPr>
        <w:t>853,00</w:t>
      </w:r>
      <w:proofErr w:type="gramEnd"/>
      <w:r w:rsidR="00755248" w:rsidRPr="00755248">
        <w:rPr>
          <w:rFonts w:ascii="Times New Roman" w:hAnsi="Times New Roman" w:cs="Times New Roman"/>
          <w:sz w:val="27"/>
          <w:szCs w:val="27"/>
        </w:rPr>
        <w:t xml:space="preserve"> тыс. руб.</w:t>
      </w:r>
    </w:p>
    <w:p w:rsidR="00EC668D" w:rsidRDefault="00EC668D" w:rsidP="00773F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C668D">
        <w:rPr>
          <w:rFonts w:ascii="Times New Roman" w:hAnsi="Times New Roman" w:cs="Times New Roman"/>
          <w:sz w:val="27"/>
          <w:szCs w:val="27"/>
        </w:rPr>
        <w:t xml:space="preserve">Бюджетные ассигнования на содержание органов местного самоуправления Полевского муниципального округа Свердловской области, утвержденные в местном бюджете на 2025 год, </w:t>
      </w:r>
      <w:r>
        <w:rPr>
          <w:rFonts w:ascii="Times New Roman" w:hAnsi="Times New Roman" w:cs="Times New Roman"/>
          <w:sz w:val="27"/>
          <w:szCs w:val="27"/>
        </w:rPr>
        <w:t xml:space="preserve">уже </w:t>
      </w:r>
      <w:r w:rsidRPr="00EC668D">
        <w:rPr>
          <w:rFonts w:ascii="Times New Roman" w:hAnsi="Times New Roman" w:cs="Times New Roman"/>
          <w:sz w:val="27"/>
          <w:szCs w:val="27"/>
        </w:rPr>
        <w:t>превышают установленные норматив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BE5711">
        <w:rPr>
          <w:rFonts w:ascii="Times New Roman" w:hAnsi="Times New Roman" w:cs="Times New Roman"/>
          <w:sz w:val="27"/>
          <w:szCs w:val="27"/>
        </w:rPr>
        <w:t>более чем в 1,5 раза.</w:t>
      </w:r>
      <w:r w:rsidR="007861C6">
        <w:rPr>
          <w:rFonts w:ascii="Times New Roman" w:hAnsi="Times New Roman" w:cs="Times New Roman"/>
          <w:sz w:val="27"/>
          <w:szCs w:val="27"/>
          <w:highlight w:val="yellow"/>
        </w:rPr>
        <w:t xml:space="preserve"> </w:t>
      </w:r>
    </w:p>
    <w:p w:rsidR="00755248" w:rsidRPr="00755248" w:rsidRDefault="00755248" w:rsidP="00755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55248">
        <w:rPr>
          <w:rFonts w:ascii="Times New Roman" w:hAnsi="Times New Roman" w:cs="Times New Roman"/>
          <w:sz w:val="27"/>
          <w:szCs w:val="27"/>
        </w:rPr>
        <w:t xml:space="preserve">Увеличение штатной </w:t>
      </w:r>
      <w:proofErr w:type="gramStart"/>
      <w:r w:rsidRPr="00755248">
        <w:rPr>
          <w:rFonts w:ascii="Times New Roman" w:hAnsi="Times New Roman" w:cs="Times New Roman"/>
          <w:sz w:val="27"/>
          <w:szCs w:val="27"/>
        </w:rPr>
        <w:t>численности работников Администрации Полевского муниципального округа Свердловской области</w:t>
      </w:r>
      <w:proofErr w:type="gramEnd"/>
      <w:r w:rsidRPr="00755248">
        <w:rPr>
          <w:rFonts w:ascii="Times New Roman" w:hAnsi="Times New Roman" w:cs="Times New Roman"/>
          <w:sz w:val="27"/>
          <w:szCs w:val="27"/>
        </w:rPr>
        <w:t xml:space="preserve"> повлечет еще большее превышение </w:t>
      </w:r>
      <w:r w:rsidR="008C3D98" w:rsidRPr="008C3D98">
        <w:rPr>
          <w:rFonts w:ascii="Times New Roman" w:hAnsi="Times New Roman" w:cs="Times New Roman"/>
          <w:sz w:val="27"/>
          <w:szCs w:val="27"/>
        </w:rPr>
        <w:t xml:space="preserve">установленного норматива </w:t>
      </w:r>
      <w:r w:rsidRPr="00755248">
        <w:rPr>
          <w:rFonts w:ascii="Times New Roman" w:hAnsi="Times New Roman" w:cs="Times New Roman"/>
          <w:sz w:val="27"/>
          <w:szCs w:val="27"/>
        </w:rPr>
        <w:t>расходов на содержание органов местного самоуправления Полевского муниципального округа</w:t>
      </w:r>
      <w:r w:rsidR="008C3D98">
        <w:rPr>
          <w:rFonts w:ascii="Times New Roman" w:hAnsi="Times New Roman" w:cs="Times New Roman"/>
          <w:sz w:val="27"/>
          <w:szCs w:val="27"/>
        </w:rPr>
        <w:t>.</w:t>
      </w:r>
    </w:p>
    <w:p w:rsidR="00E7170E" w:rsidRPr="00E7170E" w:rsidRDefault="00E7170E" w:rsidP="00E717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7170E">
        <w:rPr>
          <w:rFonts w:ascii="Times New Roman" w:hAnsi="Times New Roman" w:cs="Times New Roman"/>
          <w:sz w:val="27"/>
          <w:szCs w:val="27"/>
        </w:rPr>
        <w:t>Другие замечания финансово-экономического характера отсутствуют.</w:t>
      </w:r>
    </w:p>
    <w:p w:rsidR="00755248" w:rsidRPr="00755248" w:rsidRDefault="00755248" w:rsidP="00755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</w:t>
      </w:r>
      <w:r w:rsidR="00EA570B">
        <w:rPr>
          <w:rFonts w:ascii="Times New Roman" w:hAnsi="Times New Roman" w:cs="Times New Roman"/>
          <w:sz w:val="27"/>
          <w:szCs w:val="27"/>
        </w:rPr>
        <w:t xml:space="preserve">пункте 2 </w:t>
      </w:r>
      <w:r>
        <w:rPr>
          <w:rFonts w:ascii="Times New Roman" w:hAnsi="Times New Roman" w:cs="Times New Roman"/>
          <w:sz w:val="27"/>
          <w:szCs w:val="27"/>
        </w:rPr>
        <w:t>проекта решения р</w:t>
      </w:r>
      <w:r w:rsidRPr="00755248">
        <w:rPr>
          <w:rFonts w:ascii="Times New Roman" w:hAnsi="Times New Roman" w:cs="Times New Roman"/>
          <w:sz w:val="27"/>
          <w:szCs w:val="27"/>
        </w:rPr>
        <w:t>екомендую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755248">
        <w:rPr>
          <w:rFonts w:ascii="Times New Roman" w:hAnsi="Times New Roman" w:cs="Times New Roman"/>
          <w:sz w:val="27"/>
          <w:szCs w:val="27"/>
        </w:rPr>
        <w:t xml:space="preserve">указать </w:t>
      </w:r>
      <w:r w:rsidR="00EA570B">
        <w:rPr>
          <w:rFonts w:ascii="Times New Roman" w:hAnsi="Times New Roman" w:cs="Times New Roman"/>
          <w:sz w:val="27"/>
          <w:szCs w:val="27"/>
        </w:rPr>
        <w:t>корректное полное наименование должностей</w:t>
      </w:r>
      <w:r w:rsidR="00970104">
        <w:rPr>
          <w:rFonts w:ascii="Times New Roman" w:hAnsi="Times New Roman" w:cs="Times New Roman"/>
          <w:sz w:val="27"/>
          <w:szCs w:val="27"/>
        </w:rPr>
        <w:t>,</w:t>
      </w:r>
      <w:r w:rsidR="00EA570B">
        <w:rPr>
          <w:rFonts w:ascii="Times New Roman" w:hAnsi="Times New Roman" w:cs="Times New Roman"/>
          <w:sz w:val="27"/>
          <w:szCs w:val="27"/>
        </w:rPr>
        <w:t xml:space="preserve"> </w:t>
      </w:r>
      <w:r w:rsidRPr="00755248">
        <w:rPr>
          <w:rFonts w:ascii="Times New Roman" w:hAnsi="Times New Roman" w:cs="Times New Roman"/>
          <w:sz w:val="27"/>
          <w:szCs w:val="27"/>
        </w:rPr>
        <w:t xml:space="preserve"> </w:t>
      </w:r>
      <w:r w:rsidR="00EA570B">
        <w:rPr>
          <w:rFonts w:ascii="Times New Roman" w:hAnsi="Times New Roman" w:cs="Times New Roman"/>
          <w:sz w:val="27"/>
          <w:szCs w:val="27"/>
        </w:rPr>
        <w:t>предлагаемых к введению дополнительных штатных единиц.</w:t>
      </w:r>
    </w:p>
    <w:p w:rsidR="00EC668D" w:rsidRDefault="00EC668D" w:rsidP="00773F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804EB3" w:rsidRPr="008D014D" w:rsidRDefault="00804EB3" w:rsidP="00804EB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p w:rsidR="00804EB3" w:rsidRPr="008D014D" w:rsidRDefault="006106AD" w:rsidP="00804EB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ВРИО председателя</w:t>
      </w:r>
      <w:r w:rsidR="00804EB3"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Счетной палаты </w:t>
      </w:r>
    </w:p>
    <w:p w:rsidR="00804EB3" w:rsidRDefault="00804EB3" w:rsidP="00D16A6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Полевского </w:t>
      </w:r>
      <w:r w:rsidR="006106A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округа                                                       </w:t>
      </w:r>
      <w:r w:rsidR="006106A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Н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  <w:r w:rsidR="006106A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А</w:t>
      </w:r>
      <w:r w:rsidRPr="008D014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  <w:r w:rsidR="006106AD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 xml:space="preserve"> Гурова  </w:t>
      </w:r>
    </w:p>
    <w:p w:rsidR="00C92336" w:rsidRPr="008D014D" w:rsidRDefault="00C92336">
      <w:pPr>
        <w:rPr>
          <w:sz w:val="27"/>
          <w:szCs w:val="27"/>
        </w:rPr>
      </w:pPr>
    </w:p>
    <w:sectPr w:rsidR="00C92336" w:rsidRPr="008D014D" w:rsidSect="007D4E13">
      <w:headerReference w:type="even" r:id="rId8"/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AAC" w:rsidRDefault="00937AAC">
      <w:pPr>
        <w:spacing w:after="0" w:line="240" w:lineRule="auto"/>
      </w:pPr>
      <w:r>
        <w:separator/>
      </w:r>
    </w:p>
  </w:endnote>
  <w:endnote w:type="continuationSeparator" w:id="0">
    <w:p w:rsidR="00937AAC" w:rsidRDefault="00937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AAC" w:rsidRDefault="00937AAC">
      <w:pPr>
        <w:spacing w:after="0" w:line="240" w:lineRule="auto"/>
      </w:pPr>
      <w:r>
        <w:separator/>
      </w:r>
    </w:p>
  </w:footnote>
  <w:footnote w:type="continuationSeparator" w:id="0">
    <w:p w:rsidR="00937AAC" w:rsidRDefault="00937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AAC" w:rsidRDefault="00937AAC" w:rsidP="007D4E1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7AAC" w:rsidRDefault="00937A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AAC" w:rsidRPr="008534D3" w:rsidRDefault="00937AAC" w:rsidP="007D4E13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8534D3">
      <w:rPr>
        <w:rStyle w:val="a5"/>
        <w:sz w:val="24"/>
        <w:szCs w:val="24"/>
      </w:rPr>
      <w:fldChar w:fldCharType="begin"/>
    </w:r>
    <w:r w:rsidRPr="008534D3">
      <w:rPr>
        <w:rStyle w:val="a5"/>
        <w:sz w:val="24"/>
        <w:szCs w:val="24"/>
      </w:rPr>
      <w:instrText xml:space="preserve">PAGE  </w:instrText>
    </w:r>
    <w:r w:rsidRPr="008534D3">
      <w:rPr>
        <w:rStyle w:val="a5"/>
        <w:sz w:val="24"/>
        <w:szCs w:val="24"/>
      </w:rPr>
      <w:fldChar w:fldCharType="separate"/>
    </w:r>
    <w:r w:rsidR="000D75FA">
      <w:rPr>
        <w:rStyle w:val="a5"/>
        <w:noProof/>
        <w:sz w:val="24"/>
        <w:szCs w:val="24"/>
      </w:rPr>
      <w:t>2</w:t>
    </w:r>
    <w:r w:rsidRPr="008534D3">
      <w:rPr>
        <w:rStyle w:val="a5"/>
        <w:sz w:val="24"/>
        <w:szCs w:val="24"/>
      </w:rPr>
      <w:fldChar w:fldCharType="end"/>
    </w:r>
  </w:p>
  <w:p w:rsidR="00937AAC" w:rsidRDefault="00937AA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353B0"/>
    <w:multiLevelType w:val="hybridMultilevel"/>
    <w:tmpl w:val="FE4A08DA"/>
    <w:lvl w:ilvl="0" w:tplc="1728B78A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105"/>
    <w:rsid w:val="000717DA"/>
    <w:rsid w:val="000D75FA"/>
    <w:rsid w:val="00103348"/>
    <w:rsid w:val="00143C1C"/>
    <w:rsid w:val="00194286"/>
    <w:rsid w:val="001E104B"/>
    <w:rsid w:val="002A1353"/>
    <w:rsid w:val="002A1FDE"/>
    <w:rsid w:val="002F43C1"/>
    <w:rsid w:val="0030144A"/>
    <w:rsid w:val="003632AA"/>
    <w:rsid w:val="00385994"/>
    <w:rsid w:val="003E4A98"/>
    <w:rsid w:val="003F6AF2"/>
    <w:rsid w:val="004B3C53"/>
    <w:rsid w:val="0051703D"/>
    <w:rsid w:val="005A6CDC"/>
    <w:rsid w:val="005E721D"/>
    <w:rsid w:val="006106AD"/>
    <w:rsid w:val="00646E9C"/>
    <w:rsid w:val="00692B07"/>
    <w:rsid w:val="006B3B87"/>
    <w:rsid w:val="006C2A36"/>
    <w:rsid w:val="006D278C"/>
    <w:rsid w:val="006E17BF"/>
    <w:rsid w:val="006E756E"/>
    <w:rsid w:val="006F2E88"/>
    <w:rsid w:val="00755248"/>
    <w:rsid w:val="00764210"/>
    <w:rsid w:val="00773F1C"/>
    <w:rsid w:val="007861C6"/>
    <w:rsid w:val="0078650F"/>
    <w:rsid w:val="00794A14"/>
    <w:rsid w:val="007B3105"/>
    <w:rsid w:val="007D4E13"/>
    <w:rsid w:val="0080413B"/>
    <w:rsid w:val="00804EB3"/>
    <w:rsid w:val="0080742E"/>
    <w:rsid w:val="00884AF4"/>
    <w:rsid w:val="008C3D98"/>
    <w:rsid w:val="008D014D"/>
    <w:rsid w:val="008D1E52"/>
    <w:rsid w:val="00923632"/>
    <w:rsid w:val="00937AAC"/>
    <w:rsid w:val="0095767B"/>
    <w:rsid w:val="00970104"/>
    <w:rsid w:val="00987D15"/>
    <w:rsid w:val="009E6AA0"/>
    <w:rsid w:val="009F75B7"/>
    <w:rsid w:val="00A4562B"/>
    <w:rsid w:val="00A51D95"/>
    <w:rsid w:val="00AC30E7"/>
    <w:rsid w:val="00B65668"/>
    <w:rsid w:val="00B77B29"/>
    <w:rsid w:val="00B958C0"/>
    <w:rsid w:val="00BE5711"/>
    <w:rsid w:val="00C07988"/>
    <w:rsid w:val="00C45943"/>
    <w:rsid w:val="00C624E0"/>
    <w:rsid w:val="00C63B68"/>
    <w:rsid w:val="00C92336"/>
    <w:rsid w:val="00CB0BF0"/>
    <w:rsid w:val="00CB4B6F"/>
    <w:rsid w:val="00D04785"/>
    <w:rsid w:val="00D16A63"/>
    <w:rsid w:val="00D329BF"/>
    <w:rsid w:val="00D42B2F"/>
    <w:rsid w:val="00D92C5F"/>
    <w:rsid w:val="00DF6844"/>
    <w:rsid w:val="00E4377E"/>
    <w:rsid w:val="00E7170E"/>
    <w:rsid w:val="00E72B06"/>
    <w:rsid w:val="00EA570B"/>
    <w:rsid w:val="00EC668D"/>
    <w:rsid w:val="00ED7369"/>
    <w:rsid w:val="00EE4CCF"/>
    <w:rsid w:val="00F46A50"/>
    <w:rsid w:val="00FA63A0"/>
    <w:rsid w:val="00FE1914"/>
    <w:rsid w:val="00FF2A55"/>
    <w:rsid w:val="00FF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4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4EB3"/>
  </w:style>
  <w:style w:type="character" w:styleId="a5">
    <w:name w:val="page number"/>
    <w:rsid w:val="00804EB3"/>
    <w:rPr>
      <w:rFonts w:cs="Times New Roman"/>
    </w:rPr>
  </w:style>
  <w:style w:type="paragraph" w:styleId="a6">
    <w:name w:val="List Paragraph"/>
    <w:basedOn w:val="a"/>
    <w:uiPriority w:val="34"/>
    <w:qFormat/>
    <w:rsid w:val="00EE4C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4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4EB3"/>
  </w:style>
  <w:style w:type="character" w:styleId="a5">
    <w:name w:val="page number"/>
    <w:rsid w:val="00804EB3"/>
    <w:rPr>
      <w:rFonts w:cs="Times New Roman"/>
    </w:rPr>
  </w:style>
  <w:style w:type="paragraph" w:styleId="a6">
    <w:name w:val="List Paragraph"/>
    <w:basedOn w:val="a"/>
    <w:uiPriority w:val="34"/>
    <w:qFormat/>
    <w:rsid w:val="00EE4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3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Вероника</cp:lastModifiedBy>
  <cp:revision>7</cp:revision>
  <cp:lastPrinted>2025-11-17T05:24:00Z</cp:lastPrinted>
  <dcterms:created xsi:type="dcterms:W3CDTF">2025-11-14T12:35:00Z</dcterms:created>
  <dcterms:modified xsi:type="dcterms:W3CDTF">2025-11-17T09:31:00Z</dcterms:modified>
</cp:coreProperties>
</file>