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EB3" w:rsidRPr="008D014D" w:rsidRDefault="00804EB3" w:rsidP="00804E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>ЗАКЛЮЧЕНИЕ</w:t>
      </w:r>
    </w:p>
    <w:p w:rsidR="00804EB3" w:rsidRPr="008D014D" w:rsidRDefault="00804EB3" w:rsidP="00804E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Счетной палаты </w:t>
      </w:r>
      <w:r w:rsidR="00EE4CCF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Полевского муниципального округа Свердловской области 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на проект решения Думы Полевского </w:t>
      </w:r>
      <w:r w:rsidR="00EE4CCF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>муниципального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 округа</w:t>
      </w:r>
      <w:r w:rsidR="00EE4CCF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 Свердловской области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 «О согласовании введения дополнительной штатной единицы муниципального служащего </w:t>
      </w:r>
      <w:r w:rsidR="00EE4CCF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в 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орган местного самоуправления Администрация Полевского </w:t>
      </w:r>
      <w:r w:rsidR="00EE4CCF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>муниципального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 округа» </w:t>
      </w:r>
    </w:p>
    <w:p w:rsidR="00804EB3" w:rsidRPr="008D014D" w:rsidRDefault="00804EB3" w:rsidP="00804EB3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:rsidR="00804EB3" w:rsidRPr="008D014D" w:rsidRDefault="00EE4CCF" w:rsidP="00804E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</w:t>
      </w:r>
      <w:r w:rsidR="006C2A36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="00804EB3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октября</w:t>
      </w:r>
      <w:r w:rsidR="00804EB3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202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5</w:t>
      </w:r>
      <w:r w:rsidR="00804EB3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года                                                                       г. Полевской</w:t>
      </w:r>
    </w:p>
    <w:p w:rsidR="00804EB3" w:rsidRPr="008D014D" w:rsidRDefault="00804EB3" w:rsidP="00804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804EB3" w:rsidRPr="008D014D" w:rsidRDefault="00804EB3" w:rsidP="00804EB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В соответствии с требованиями статьи 8 Положения о Счетной палате Полевского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округа </w:t>
      </w:r>
      <w:r w:rsidR="00A4562B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Свердловской области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(далее – Счетная палата), утвержденного решением Думы Полевского городского округа от 15.12.2011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№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436, на основании пункта 2.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6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раздела 2 плана работы Счетной палаты на 202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5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год,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утвержденного распоряжением председателя Счетной палаты от </w:t>
      </w:r>
      <w:r w:rsidR="00B77B29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26.12.2024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№ 6</w:t>
      </w:r>
      <w:r w:rsidR="00B77B29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,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распоряжения </w:t>
      </w:r>
      <w:r w:rsidR="00A4562B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ВРИО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председателя Счетной палаты от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07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10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.202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5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№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39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, Счетной палатой проведена экспертиза</w:t>
      </w:r>
      <w:proofErr w:type="gramEnd"/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проекта решения Думы Полевского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муниципального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округа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Свердловской области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«О согласовании</w:t>
      </w:r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введения дополнительной штатной единицы муниципального служащего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в орган</w:t>
      </w:r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местного самоуправления Администрация Полевского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округа»</w:t>
      </w:r>
      <w:r w:rsid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(далее – </w:t>
      </w:r>
      <w:r w:rsidR="00923632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П</w:t>
      </w:r>
      <w:r w:rsid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роект решения)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, в результате которой установлено следующее. </w:t>
      </w:r>
    </w:p>
    <w:p w:rsidR="00EE4CCF" w:rsidRDefault="00EE4CCF" w:rsidP="00EE4CC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В Счетную палату </w:t>
      </w:r>
      <w:r w:rsidR="00E7170E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06</w:t>
      </w: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  <w:r w:rsidR="00E7170E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10</w:t>
      </w: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.2025 года письмом Главы  Полевского муниципального округа Свердловской области от </w:t>
      </w:r>
      <w:r w:rsidR="00E7170E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06</w:t>
      </w: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  <w:r w:rsidR="00E7170E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10</w:t>
      </w: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.2025 № 5</w:t>
      </w:r>
      <w:r w:rsidR="00E7170E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976</w:t>
      </w: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для проведения экспертизы поступили следующие документы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:</w:t>
      </w:r>
    </w:p>
    <w:p w:rsidR="00EE4CCF" w:rsidRPr="00EE4CCF" w:rsidRDefault="00923632" w:rsidP="00EE4CC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EE4CCF" w:rsidRPr="00EE4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E4CCF" w:rsidRPr="00EE4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роект решения на </w:t>
      </w:r>
      <w:r w:rsidR="00E71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EE4CCF" w:rsidRPr="00EE4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</w:t>
      </w:r>
      <w:r w:rsidR="00E71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E4CCF" w:rsidRDefault="00923632" w:rsidP="00EE4C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</w:t>
      </w:r>
      <w:r w:rsidR="00EE4CCF" w:rsidRPr="00EE4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ояснительная записка к проекту решения на </w:t>
      </w:r>
      <w:r w:rsidR="00CB4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="00EE4CCF" w:rsidRPr="00EE4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B4B6F" w:rsidRPr="00EE4CCF" w:rsidRDefault="00CB4B6F" w:rsidP="00EE4C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23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3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 согласования на 1 листе.</w:t>
      </w:r>
    </w:p>
    <w:p w:rsidR="00CB4B6F" w:rsidRPr="00CB4B6F" w:rsidRDefault="00CB4B6F" w:rsidP="00CB4B6F">
      <w:pPr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Пунктом 1 </w:t>
      </w:r>
      <w:r w:rsidR="00923632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П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роекта</w:t>
      </w:r>
      <w:r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решения предлагается согласовать введение</w:t>
      </w:r>
      <w:r w:rsidR="00884AF4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с 1 ноября 2025 года </w:t>
      </w:r>
      <w:r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в 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отдел социальных программ, профилактики и взаимодействия с некоммерческими организациями </w:t>
      </w:r>
      <w:r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Администраци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и</w:t>
      </w:r>
      <w:r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Полевского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муниципального округа Свердловской области </w:t>
      </w:r>
      <w:r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ставк</w:t>
      </w:r>
      <w:r w:rsidR="00A4562B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и</w:t>
      </w:r>
      <w:r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муниципального служащего по должности 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главного специалиста</w:t>
      </w:r>
      <w:r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4562B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 единица</w:t>
      </w:r>
      <w:r w:rsidR="00A4562B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</w:p>
    <w:p w:rsidR="001E104B" w:rsidRDefault="006D278C" w:rsidP="006D2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D014D">
        <w:rPr>
          <w:rFonts w:ascii="Times New Roman" w:hAnsi="Times New Roman" w:cs="Times New Roman"/>
          <w:sz w:val="27"/>
          <w:szCs w:val="27"/>
        </w:rPr>
        <w:t xml:space="preserve">         </w:t>
      </w:r>
      <w:r w:rsidR="00804EB3" w:rsidRPr="008D014D">
        <w:rPr>
          <w:rFonts w:ascii="Times New Roman" w:hAnsi="Times New Roman" w:cs="Times New Roman"/>
          <w:sz w:val="27"/>
          <w:szCs w:val="27"/>
        </w:rPr>
        <w:t xml:space="preserve">Согласно Пояснительной записке к </w:t>
      </w:r>
      <w:r w:rsidR="00923632">
        <w:rPr>
          <w:rFonts w:ascii="Times New Roman" w:hAnsi="Times New Roman" w:cs="Times New Roman"/>
          <w:sz w:val="27"/>
          <w:szCs w:val="27"/>
        </w:rPr>
        <w:t>П</w:t>
      </w:r>
      <w:r w:rsidR="00804EB3" w:rsidRPr="008D014D">
        <w:rPr>
          <w:rFonts w:ascii="Times New Roman" w:hAnsi="Times New Roman" w:cs="Times New Roman"/>
          <w:sz w:val="27"/>
          <w:szCs w:val="27"/>
        </w:rPr>
        <w:t xml:space="preserve">роекту решения основанием для увеличения штатной численности Администрации Полевского </w:t>
      </w:r>
      <w:r w:rsidR="00884AF4">
        <w:rPr>
          <w:rFonts w:ascii="Times New Roman" w:hAnsi="Times New Roman" w:cs="Times New Roman"/>
          <w:sz w:val="27"/>
          <w:szCs w:val="27"/>
        </w:rPr>
        <w:t>муниципального</w:t>
      </w:r>
      <w:r w:rsidR="00804EB3" w:rsidRPr="008D014D">
        <w:rPr>
          <w:rFonts w:ascii="Times New Roman" w:hAnsi="Times New Roman" w:cs="Times New Roman"/>
          <w:sz w:val="27"/>
          <w:szCs w:val="27"/>
        </w:rPr>
        <w:t xml:space="preserve"> округа является </w:t>
      </w:r>
      <w:r w:rsidRPr="008D014D">
        <w:rPr>
          <w:rFonts w:ascii="Times New Roman" w:hAnsi="Times New Roman" w:cs="Times New Roman"/>
          <w:sz w:val="27"/>
          <w:szCs w:val="27"/>
        </w:rPr>
        <w:t xml:space="preserve">необходимость закрепления за </w:t>
      </w:r>
      <w:r w:rsidR="00884AF4">
        <w:rPr>
          <w:rFonts w:ascii="Times New Roman" w:hAnsi="Times New Roman" w:cs="Times New Roman"/>
          <w:sz w:val="27"/>
          <w:szCs w:val="27"/>
        </w:rPr>
        <w:t>главным специалистом</w:t>
      </w:r>
      <w:r w:rsidRPr="008D014D">
        <w:rPr>
          <w:rFonts w:ascii="Times New Roman" w:hAnsi="Times New Roman" w:cs="Times New Roman"/>
          <w:sz w:val="27"/>
          <w:szCs w:val="27"/>
        </w:rPr>
        <w:t xml:space="preserve">  обязанностей</w:t>
      </w:r>
      <w:r w:rsidR="001E104B">
        <w:rPr>
          <w:rFonts w:ascii="Times New Roman" w:hAnsi="Times New Roman" w:cs="Times New Roman"/>
          <w:sz w:val="27"/>
          <w:szCs w:val="27"/>
        </w:rPr>
        <w:t>, направленных в целом на выполнение задач по поддержке участников СВО и их семей.</w:t>
      </w:r>
    </w:p>
    <w:p w:rsidR="00764210" w:rsidRDefault="008D1E52" w:rsidP="00103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пояснительной записке указано, что на</w:t>
      </w:r>
      <w:r w:rsidR="00923632">
        <w:rPr>
          <w:rFonts w:ascii="Times New Roman" w:hAnsi="Times New Roman" w:cs="Times New Roman"/>
          <w:sz w:val="27"/>
          <w:szCs w:val="27"/>
        </w:rPr>
        <w:t xml:space="preserve"> финансовое обеспечение П</w:t>
      </w:r>
      <w:r w:rsidR="001E104B">
        <w:rPr>
          <w:rFonts w:ascii="Times New Roman" w:hAnsi="Times New Roman" w:cs="Times New Roman"/>
          <w:sz w:val="27"/>
          <w:szCs w:val="27"/>
        </w:rPr>
        <w:t>роекта решения с ноября по декабрь 2025 года потребуется 139 509,30 руб. в пределах фонда оплаты труда Администрации Полевского муниципального округа</w:t>
      </w:r>
      <w:r>
        <w:rPr>
          <w:rFonts w:ascii="Times New Roman" w:hAnsi="Times New Roman" w:cs="Times New Roman"/>
          <w:sz w:val="27"/>
          <w:szCs w:val="27"/>
        </w:rPr>
        <w:t>, дополнительных денежных средств н</w:t>
      </w:r>
      <w:r w:rsidR="007861C6">
        <w:rPr>
          <w:rFonts w:ascii="Times New Roman" w:hAnsi="Times New Roman" w:cs="Times New Roman"/>
          <w:sz w:val="27"/>
          <w:szCs w:val="27"/>
        </w:rPr>
        <w:t>е потребуется</w:t>
      </w:r>
      <w:r w:rsidR="00764210">
        <w:rPr>
          <w:rFonts w:ascii="Times New Roman" w:hAnsi="Times New Roman" w:cs="Times New Roman"/>
          <w:sz w:val="27"/>
          <w:szCs w:val="27"/>
        </w:rPr>
        <w:t xml:space="preserve">. </w:t>
      </w:r>
      <w:r w:rsidR="00AC30E7" w:rsidRPr="006C2A36">
        <w:rPr>
          <w:rFonts w:ascii="Times New Roman" w:hAnsi="Times New Roman" w:cs="Times New Roman"/>
          <w:sz w:val="27"/>
          <w:szCs w:val="27"/>
        </w:rPr>
        <w:t xml:space="preserve"> </w:t>
      </w:r>
      <w:r w:rsidR="007861C6" w:rsidRPr="006C2A36">
        <w:rPr>
          <w:rFonts w:ascii="Times New Roman" w:hAnsi="Times New Roman" w:cs="Times New Roman"/>
          <w:sz w:val="27"/>
          <w:szCs w:val="27"/>
        </w:rPr>
        <w:t>На 2026-2028 годы</w:t>
      </w:r>
      <w:r w:rsidRPr="006C2A36">
        <w:rPr>
          <w:rFonts w:ascii="Times New Roman" w:hAnsi="Times New Roman" w:cs="Times New Roman"/>
          <w:sz w:val="27"/>
          <w:szCs w:val="27"/>
        </w:rPr>
        <w:t xml:space="preserve"> средства на оплату труда буд</w:t>
      </w:r>
      <w:r w:rsidR="007861C6" w:rsidRPr="006C2A36">
        <w:rPr>
          <w:rFonts w:ascii="Times New Roman" w:hAnsi="Times New Roman" w:cs="Times New Roman"/>
          <w:sz w:val="27"/>
          <w:szCs w:val="27"/>
        </w:rPr>
        <w:t>у</w:t>
      </w:r>
      <w:r w:rsidRPr="006C2A36">
        <w:rPr>
          <w:rFonts w:ascii="Times New Roman" w:hAnsi="Times New Roman" w:cs="Times New Roman"/>
          <w:sz w:val="27"/>
          <w:szCs w:val="27"/>
        </w:rPr>
        <w:t>т учтены</w:t>
      </w:r>
      <w:r>
        <w:rPr>
          <w:rFonts w:ascii="Times New Roman" w:hAnsi="Times New Roman" w:cs="Times New Roman"/>
          <w:sz w:val="27"/>
          <w:szCs w:val="27"/>
        </w:rPr>
        <w:t xml:space="preserve"> в бюджете По</w:t>
      </w:r>
      <w:r w:rsidR="003F6AF2">
        <w:rPr>
          <w:rFonts w:ascii="Times New Roman" w:hAnsi="Times New Roman" w:cs="Times New Roman"/>
          <w:sz w:val="27"/>
          <w:szCs w:val="27"/>
        </w:rPr>
        <w:t>левского муниципального округа</w:t>
      </w:r>
      <w:r w:rsidR="00764210">
        <w:rPr>
          <w:rFonts w:ascii="Times New Roman" w:hAnsi="Times New Roman" w:cs="Times New Roman"/>
          <w:sz w:val="27"/>
          <w:szCs w:val="27"/>
        </w:rPr>
        <w:t>.</w:t>
      </w:r>
    </w:p>
    <w:p w:rsidR="009F75B7" w:rsidRDefault="009F75B7" w:rsidP="00103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Оплата труда муниципальных служащих органов местного самоуправления Полевского муниципального округа регламентируется </w:t>
      </w:r>
      <w:r w:rsidRPr="009F75B7">
        <w:rPr>
          <w:rFonts w:ascii="Times New Roman" w:hAnsi="Times New Roman" w:cs="Times New Roman"/>
          <w:sz w:val="27"/>
          <w:szCs w:val="27"/>
        </w:rPr>
        <w:t xml:space="preserve">решением Думы Полевского городского округа от 19.12.2019 № 238 «Об оплате труда муниципальных служащих, замещающих должности муниципальной  службы в органах местного самоуправления Полевского муниципального округа </w:t>
      </w:r>
      <w:r w:rsidRPr="009F75B7">
        <w:rPr>
          <w:rFonts w:ascii="Times New Roman" w:hAnsi="Times New Roman" w:cs="Times New Roman"/>
          <w:sz w:val="27"/>
          <w:szCs w:val="27"/>
        </w:rPr>
        <w:lastRenderedPageBreak/>
        <w:t>Свердловской области» (</w:t>
      </w:r>
      <w:r>
        <w:rPr>
          <w:rFonts w:ascii="Times New Roman" w:hAnsi="Times New Roman" w:cs="Times New Roman"/>
          <w:sz w:val="27"/>
          <w:szCs w:val="27"/>
        </w:rPr>
        <w:t xml:space="preserve">далее – </w:t>
      </w:r>
      <w:r w:rsidR="00ED7369">
        <w:rPr>
          <w:rFonts w:ascii="Times New Roman" w:hAnsi="Times New Roman" w:cs="Times New Roman"/>
          <w:sz w:val="27"/>
          <w:szCs w:val="27"/>
        </w:rPr>
        <w:t>р</w:t>
      </w:r>
      <w:r>
        <w:rPr>
          <w:rFonts w:ascii="Times New Roman" w:hAnsi="Times New Roman" w:cs="Times New Roman"/>
          <w:sz w:val="27"/>
          <w:szCs w:val="27"/>
        </w:rPr>
        <w:t xml:space="preserve">ешение </w:t>
      </w:r>
      <w:r w:rsidR="00ED7369">
        <w:rPr>
          <w:rFonts w:ascii="Times New Roman" w:hAnsi="Times New Roman" w:cs="Times New Roman"/>
          <w:sz w:val="27"/>
          <w:szCs w:val="27"/>
        </w:rPr>
        <w:t xml:space="preserve">Думы Полевского городского округа </w:t>
      </w:r>
      <w:r>
        <w:rPr>
          <w:rFonts w:ascii="Times New Roman" w:hAnsi="Times New Roman" w:cs="Times New Roman"/>
          <w:sz w:val="27"/>
          <w:szCs w:val="27"/>
        </w:rPr>
        <w:t>от 19.12.2019</w:t>
      </w:r>
      <w:r w:rsidR="00987D15">
        <w:rPr>
          <w:rFonts w:ascii="Times New Roman" w:hAnsi="Times New Roman" w:cs="Times New Roman"/>
          <w:sz w:val="27"/>
          <w:szCs w:val="27"/>
        </w:rPr>
        <w:t xml:space="preserve"> № 238</w:t>
      </w:r>
      <w:r w:rsidRPr="009F75B7">
        <w:rPr>
          <w:rFonts w:ascii="Times New Roman" w:hAnsi="Times New Roman" w:cs="Times New Roman"/>
          <w:sz w:val="27"/>
          <w:szCs w:val="27"/>
        </w:rPr>
        <w:t>)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987D15" w:rsidRDefault="00987D15" w:rsidP="00103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Руководствуясь </w:t>
      </w:r>
      <w:r w:rsidR="00D329BF">
        <w:rPr>
          <w:rFonts w:ascii="Times New Roman" w:hAnsi="Times New Roman" w:cs="Times New Roman"/>
          <w:sz w:val="27"/>
          <w:szCs w:val="27"/>
        </w:rPr>
        <w:t>р</w:t>
      </w:r>
      <w:r>
        <w:rPr>
          <w:rFonts w:ascii="Times New Roman" w:hAnsi="Times New Roman" w:cs="Times New Roman"/>
          <w:sz w:val="27"/>
          <w:szCs w:val="27"/>
        </w:rPr>
        <w:t xml:space="preserve">ешением </w:t>
      </w:r>
      <w:r w:rsidR="00D329BF">
        <w:rPr>
          <w:rFonts w:ascii="Times New Roman" w:hAnsi="Times New Roman" w:cs="Times New Roman"/>
          <w:sz w:val="27"/>
          <w:szCs w:val="27"/>
        </w:rPr>
        <w:t>Думы П</w:t>
      </w:r>
      <w:r w:rsidR="00ED7369">
        <w:rPr>
          <w:rFonts w:ascii="Times New Roman" w:hAnsi="Times New Roman" w:cs="Times New Roman"/>
          <w:sz w:val="27"/>
          <w:szCs w:val="27"/>
        </w:rPr>
        <w:t xml:space="preserve">олевского городского округа </w:t>
      </w:r>
      <w:r>
        <w:rPr>
          <w:rFonts w:ascii="Times New Roman" w:hAnsi="Times New Roman" w:cs="Times New Roman"/>
          <w:sz w:val="27"/>
          <w:szCs w:val="27"/>
        </w:rPr>
        <w:t>от 19.12.2019 № 238 (с учетом изменений,</w:t>
      </w:r>
      <w:r w:rsidRPr="00987D15">
        <w:t xml:space="preserve"> </w:t>
      </w:r>
      <w:r w:rsidRPr="00987D15">
        <w:rPr>
          <w:rFonts w:ascii="Times New Roman" w:hAnsi="Times New Roman" w:cs="Times New Roman"/>
          <w:sz w:val="27"/>
          <w:szCs w:val="27"/>
        </w:rPr>
        <w:t>внесенных решением Думы Полевского муниципального округа от 25.09.2025 № 387</w:t>
      </w:r>
      <w:r>
        <w:rPr>
          <w:rFonts w:ascii="Times New Roman" w:hAnsi="Times New Roman" w:cs="Times New Roman"/>
          <w:sz w:val="27"/>
          <w:szCs w:val="27"/>
        </w:rPr>
        <w:t>)</w:t>
      </w:r>
      <w:r w:rsidR="00D329BF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 xml:space="preserve">в ходе анализа расходов </w:t>
      </w:r>
      <w:r w:rsidR="00D329BF">
        <w:rPr>
          <w:rFonts w:ascii="Times New Roman" w:hAnsi="Times New Roman" w:cs="Times New Roman"/>
          <w:sz w:val="27"/>
          <w:szCs w:val="27"/>
        </w:rPr>
        <w:t xml:space="preserve">на дополнительную </w:t>
      </w:r>
      <w:r>
        <w:rPr>
          <w:rFonts w:ascii="Times New Roman" w:hAnsi="Times New Roman" w:cs="Times New Roman"/>
          <w:sz w:val="27"/>
          <w:szCs w:val="27"/>
        </w:rPr>
        <w:t>штатн</w:t>
      </w:r>
      <w:r w:rsidR="00D329BF">
        <w:rPr>
          <w:rFonts w:ascii="Times New Roman" w:hAnsi="Times New Roman" w:cs="Times New Roman"/>
          <w:sz w:val="27"/>
          <w:szCs w:val="27"/>
        </w:rPr>
        <w:t>ую</w:t>
      </w:r>
      <w:r>
        <w:rPr>
          <w:rFonts w:ascii="Times New Roman" w:hAnsi="Times New Roman" w:cs="Times New Roman"/>
          <w:sz w:val="27"/>
          <w:szCs w:val="27"/>
        </w:rPr>
        <w:t xml:space="preserve"> единиц</w:t>
      </w:r>
      <w:r w:rsidR="00D329BF">
        <w:rPr>
          <w:rFonts w:ascii="Times New Roman" w:hAnsi="Times New Roman" w:cs="Times New Roman"/>
          <w:sz w:val="27"/>
          <w:szCs w:val="27"/>
        </w:rPr>
        <w:t>у</w:t>
      </w:r>
      <w:r>
        <w:rPr>
          <w:rFonts w:ascii="Times New Roman" w:hAnsi="Times New Roman" w:cs="Times New Roman"/>
          <w:sz w:val="27"/>
          <w:szCs w:val="27"/>
        </w:rPr>
        <w:t xml:space="preserve"> муниципального служащего по должности главного специалиста, установлено, что</w:t>
      </w:r>
      <w:r w:rsidR="006C2A36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на финансовое обеспечение Проекта решения </w:t>
      </w:r>
      <w:r w:rsidRPr="00987D15">
        <w:rPr>
          <w:rFonts w:ascii="Times New Roman" w:hAnsi="Times New Roman" w:cs="Times New Roman"/>
          <w:sz w:val="27"/>
          <w:szCs w:val="27"/>
        </w:rPr>
        <w:t>на период с ноября по декабрь 2025 года потребуется 156 395,0</w:t>
      </w:r>
      <w:r w:rsidR="006C2A36">
        <w:rPr>
          <w:rFonts w:ascii="Times New Roman" w:hAnsi="Times New Roman" w:cs="Times New Roman"/>
          <w:sz w:val="27"/>
          <w:szCs w:val="27"/>
        </w:rPr>
        <w:t>8</w:t>
      </w:r>
      <w:r w:rsidRPr="00987D15">
        <w:rPr>
          <w:rFonts w:ascii="Times New Roman" w:hAnsi="Times New Roman" w:cs="Times New Roman"/>
          <w:sz w:val="27"/>
          <w:szCs w:val="27"/>
        </w:rPr>
        <w:t xml:space="preserve"> руб. (с начислениями, без учета надбавок за</w:t>
      </w:r>
      <w:proofErr w:type="gramEnd"/>
      <w:r w:rsidRPr="00987D15">
        <w:rPr>
          <w:rFonts w:ascii="Times New Roman" w:hAnsi="Times New Roman" w:cs="Times New Roman"/>
          <w:sz w:val="27"/>
          <w:szCs w:val="27"/>
        </w:rPr>
        <w:t xml:space="preserve"> классный чин и</w:t>
      </w:r>
      <w:r w:rsidR="00764210">
        <w:rPr>
          <w:rFonts w:ascii="Times New Roman" w:hAnsi="Times New Roman" w:cs="Times New Roman"/>
          <w:sz w:val="27"/>
          <w:szCs w:val="27"/>
        </w:rPr>
        <w:t xml:space="preserve"> стаж муниципальной службы),</w:t>
      </w:r>
      <w:r w:rsidRPr="00987D15">
        <w:rPr>
          <w:rFonts w:ascii="Times New Roman" w:hAnsi="Times New Roman" w:cs="Times New Roman"/>
          <w:sz w:val="27"/>
          <w:szCs w:val="27"/>
        </w:rPr>
        <w:t xml:space="preserve"> а не 139 509,30 руб.</w:t>
      </w:r>
      <w:r w:rsidR="00ED7369">
        <w:rPr>
          <w:rFonts w:ascii="Times New Roman" w:hAnsi="Times New Roman" w:cs="Times New Roman"/>
          <w:sz w:val="27"/>
          <w:szCs w:val="27"/>
        </w:rPr>
        <w:t>,</w:t>
      </w:r>
      <w:r w:rsidRPr="00987D15">
        <w:rPr>
          <w:rFonts w:ascii="Times New Roman" w:hAnsi="Times New Roman" w:cs="Times New Roman"/>
          <w:sz w:val="27"/>
          <w:szCs w:val="27"/>
        </w:rPr>
        <w:t xml:space="preserve"> как указано в пояснительной записке.</w:t>
      </w:r>
    </w:p>
    <w:p w:rsidR="00E4377E" w:rsidRDefault="0080742E" w:rsidP="00103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Корректировочным расчетом фонда оп</w:t>
      </w:r>
      <w:r w:rsidR="00E4377E">
        <w:rPr>
          <w:rFonts w:ascii="Times New Roman" w:hAnsi="Times New Roman" w:cs="Times New Roman"/>
          <w:sz w:val="27"/>
          <w:szCs w:val="27"/>
        </w:rPr>
        <w:t xml:space="preserve">латы труда главного специалиста, предоставленным </w:t>
      </w:r>
      <w:r w:rsidR="00D329BF">
        <w:rPr>
          <w:rFonts w:ascii="Times New Roman" w:hAnsi="Times New Roman" w:cs="Times New Roman"/>
          <w:sz w:val="27"/>
          <w:szCs w:val="27"/>
        </w:rPr>
        <w:t xml:space="preserve">разработчиком Проекта решения </w:t>
      </w:r>
      <w:r w:rsidR="00E4377E">
        <w:rPr>
          <w:rFonts w:ascii="Times New Roman" w:hAnsi="Times New Roman" w:cs="Times New Roman"/>
          <w:sz w:val="27"/>
          <w:szCs w:val="27"/>
        </w:rPr>
        <w:t xml:space="preserve">дополнительно, </w:t>
      </w:r>
      <w:r w:rsidR="00D329BF">
        <w:rPr>
          <w:rFonts w:ascii="Times New Roman" w:hAnsi="Times New Roman" w:cs="Times New Roman"/>
          <w:sz w:val="27"/>
          <w:szCs w:val="27"/>
        </w:rPr>
        <w:t>под</w:t>
      </w:r>
      <w:r w:rsidR="00E4377E">
        <w:rPr>
          <w:rFonts w:ascii="Times New Roman" w:hAnsi="Times New Roman" w:cs="Times New Roman"/>
          <w:sz w:val="27"/>
          <w:szCs w:val="27"/>
        </w:rPr>
        <w:t xml:space="preserve">тверждена сумма расходов на заработную плату, вводимой </w:t>
      </w:r>
      <w:r w:rsidR="006C2A36">
        <w:rPr>
          <w:rFonts w:ascii="Times New Roman" w:hAnsi="Times New Roman" w:cs="Times New Roman"/>
          <w:sz w:val="27"/>
          <w:szCs w:val="27"/>
        </w:rPr>
        <w:t>штатной единицы</w:t>
      </w:r>
      <w:r w:rsidR="00E4377E">
        <w:rPr>
          <w:rFonts w:ascii="Times New Roman" w:hAnsi="Times New Roman" w:cs="Times New Roman"/>
          <w:sz w:val="27"/>
          <w:szCs w:val="27"/>
        </w:rPr>
        <w:t xml:space="preserve"> на период с ноября по декабрь 2025 года </w:t>
      </w:r>
      <w:r w:rsidR="00E4377E" w:rsidRPr="00E4377E">
        <w:rPr>
          <w:rFonts w:ascii="Times New Roman" w:hAnsi="Times New Roman" w:cs="Times New Roman"/>
          <w:sz w:val="27"/>
          <w:szCs w:val="27"/>
        </w:rPr>
        <w:t>– 156 396,24 руб</w:t>
      </w:r>
      <w:r w:rsidR="00E4377E">
        <w:rPr>
          <w:rFonts w:ascii="Times New Roman" w:hAnsi="Times New Roman" w:cs="Times New Roman"/>
          <w:sz w:val="27"/>
          <w:szCs w:val="27"/>
        </w:rPr>
        <w:t>.</w:t>
      </w:r>
      <w:r w:rsidR="00E4377E" w:rsidRPr="00E4377E">
        <w:rPr>
          <w:rFonts w:ascii="Times New Roman" w:hAnsi="Times New Roman" w:cs="Times New Roman"/>
          <w:sz w:val="27"/>
          <w:szCs w:val="27"/>
        </w:rPr>
        <w:t xml:space="preserve"> </w:t>
      </w:r>
      <w:r w:rsidR="00E4377E">
        <w:rPr>
          <w:rFonts w:ascii="Times New Roman" w:hAnsi="Times New Roman" w:cs="Times New Roman"/>
          <w:sz w:val="27"/>
          <w:szCs w:val="27"/>
        </w:rPr>
        <w:t>(с учетом округления).</w:t>
      </w:r>
      <w:r w:rsidR="00B77B29">
        <w:rPr>
          <w:rFonts w:ascii="Times New Roman" w:hAnsi="Times New Roman" w:cs="Times New Roman"/>
          <w:sz w:val="27"/>
          <w:szCs w:val="27"/>
        </w:rPr>
        <w:t xml:space="preserve"> Годовой фонд оплаты труда главного специалиста (с начислениями) </w:t>
      </w:r>
      <w:r w:rsidR="00764210">
        <w:rPr>
          <w:rFonts w:ascii="Times New Roman" w:hAnsi="Times New Roman" w:cs="Times New Roman"/>
          <w:sz w:val="27"/>
          <w:szCs w:val="27"/>
        </w:rPr>
        <w:t xml:space="preserve">на 2026 год </w:t>
      </w:r>
      <w:r w:rsidR="00B77B29">
        <w:rPr>
          <w:rFonts w:ascii="Times New Roman" w:hAnsi="Times New Roman" w:cs="Times New Roman"/>
          <w:sz w:val="27"/>
          <w:szCs w:val="27"/>
        </w:rPr>
        <w:t>составит 1 261 127 руб.</w:t>
      </w:r>
    </w:p>
    <w:p w:rsidR="00923632" w:rsidRDefault="00B958C0" w:rsidP="00BE5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Исходя из п</w:t>
      </w:r>
      <w:r w:rsidR="00923632">
        <w:rPr>
          <w:rFonts w:ascii="Times New Roman" w:hAnsi="Times New Roman" w:cs="Times New Roman"/>
          <w:sz w:val="27"/>
          <w:szCs w:val="27"/>
        </w:rPr>
        <w:t xml:space="preserve">оложений пункта 22 </w:t>
      </w:r>
      <w:r w:rsidR="00923632" w:rsidRPr="00923632">
        <w:rPr>
          <w:rFonts w:ascii="Times New Roman" w:hAnsi="Times New Roman" w:cs="Times New Roman"/>
          <w:sz w:val="27"/>
          <w:szCs w:val="27"/>
        </w:rPr>
        <w:t xml:space="preserve">решения Думы Полевского городского округа от 12.12.2024 № 305  «О бюджете Полевского муниципального округа на 2025 год и плановый период 2026 и 2027 годов» </w:t>
      </w:r>
      <w:r w:rsidR="00923632">
        <w:rPr>
          <w:rFonts w:ascii="Times New Roman" w:hAnsi="Times New Roman" w:cs="Times New Roman"/>
          <w:sz w:val="27"/>
          <w:szCs w:val="27"/>
        </w:rPr>
        <w:t xml:space="preserve">органы местного самоуправления </w:t>
      </w:r>
      <w:r>
        <w:rPr>
          <w:rFonts w:ascii="Times New Roman" w:hAnsi="Times New Roman" w:cs="Times New Roman"/>
          <w:sz w:val="27"/>
          <w:szCs w:val="27"/>
        </w:rPr>
        <w:t>Полевского муниципального округа вправе принимать решения по увеличению численности работников</w:t>
      </w:r>
      <w:r w:rsidRPr="00B958C0">
        <w:rPr>
          <w:rFonts w:ascii="Times New Roman" w:hAnsi="Times New Roman" w:cs="Times New Roman"/>
          <w:sz w:val="27"/>
          <w:szCs w:val="27"/>
        </w:rPr>
        <w:t xml:space="preserve"> по согласованию с Думой Полевского муниципального округа</w:t>
      </w:r>
      <w:r>
        <w:rPr>
          <w:rFonts w:ascii="Times New Roman" w:hAnsi="Times New Roman" w:cs="Times New Roman"/>
          <w:sz w:val="27"/>
          <w:szCs w:val="27"/>
        </w:rPr>
        <w:t>.</w:t>
      </w:r>
      <w:r w:rsidR="00923632" w:rsidRPr="00923632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BE5711" w:rsidRPr="00BE5711" w:rsidRDefault="00773F1C" w:rsidP="00BE5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Согласно пункту</w:t>
      </w:r>
      <w:r w:rsidRPr="00773F1C">
        <w:rPr>
          <w:rFonts w:ascii="Times New Roman" w:hAnsi="Times New Roman" w:cs="Times New Roman"/>
          <w:sz w:val="27"/>
          <w:szCs w:val="27"/>
        </w:rPr>
        <w:t xml:space="preserve"> 4 статьи 86 Бюджетного кодекса Российской Федерации органам местного самоуправления предоставлено право самостоятельного определения размеров и условий оплаты труда </w:t>
      </w:r>
      <w:r w:rsidR="00B958C0">
        <w:rPr>
          <w:rFonts w:ascii="Times New Roman" w:hAnsi="Times New Roman" w:cs="Times New Roman"/>
          <w:sz w:val="27"/>
          <w:szCs w:val="27"/>
        </w:rPr>
        <w:t>муниципальных служащих</w:t>
      </w:r>
      <w:r w:rsidRPr="00385994">
        <w:rPr>
          <w:rFonts w:ascii="Times New Roman" w:hAnsi="Times New Roman" w:cs="Times New Roman"/>
          <w:sz w:val="27"/>
          <w:szCs w:val="27"/>
        </w:rPr>
        <w:t xml:space="preserve"> с соблюдением требований, установленных Бюджетным</w:t>
      </w:r>
      <w:r w:rsidRPr="00773F1C">
        <w:rPr>
          <w:rFonts w:ascii="Times New Roman" w:hAnsi="Times New Roman" w:cs="Times New Roman"/>
          <w:sz w:val="27"/>
          <w:szCs w:val="27"/>
        </w:rPr>
        <w:t xml:space="preserve"> кодексом Российской Федерации. </w:t>
      </w:r>
      <w:r w:rsidR="00B958C0">
        <w:rPr>
          <w:rFonts w:ascii="Times New Roman" w:hAnsi="Times New Roman" w:cs="Times New Roman"/>
          <w:sz w:val="27"/>
          <w:szCs w:val="27"/>
        </w:rPr>
        <w:t xml:space="preserve">В соответствии с положениями </w:t>
      </w:r>
      <w:r w:rsidR="007861C6">
        <w:rPr>
          <w:rFonts w:ascii="Times New Roman" w:hAnsi="Times New Roman" w:cs="Times New Roman"/>
          <w:sz w:val="27"/>
          <w:szCs w:val="27"/>
        </w:rPr>
        <w:t>указанной</w:t>
      </w:r>
      <w:r w:rsidRPr="00773F1C">
        <w:rPr>
          <w:rFonts w:ascii="Times New Roman" w:hAnsi="Times New Roman" w:cs="Times New Roman"/>
          <w:sz w:val="27"/>
          <w:szCs w:val="27"/>
        </w:rPr>
        <w:t xml:space="preserve"> статьи, расходные обязательства органа местного самоуправления исполняются за счет соответствующего местного бюджета, а также за счет и в пределах субвенций (трансфертов) из бюджета субъекта Российской Федерации</w:t>
      </w:r>
      <w:r w:rsidR="002A1353">
        <w:rPr>
          <w:rFonts w:ascii="Times New Roman" w:hAnsi="Times New Roman" w:cs="Times New Roman"/>
          <w:sz w:val="27"/>
          <w:szCs w:val="27"/>
        </w:rPr>
        <w:t>.</w:t>
      </w:r>
      <w:r w:rsidR="0092363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755248" w:rsidRDefault="006C2A36" w:rsidP="00773F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При этом обращаю внимание, что </w:t>
      </w:r>
      <w:r w:rsidR="00755248">
        <w:rPr>
          <w:rFonts w:ascii="Times New Roman" w:hAnsi="Times New Roman" w:cs="Times New Roman"/>
          <w:sz w:val="27"/>
          <w:szCs w:val="27"/>
        </w:rPr>
        <w:t>с учетом ограничений</w:t>
      </w:r>
      <w:r>
        <w:rPr>
          <w:rFonts w:ascii="Times New Roman" w:hAnsi="Times New Roman" w:cs="Times New Roman"/>
          <w:sz w:val="27"/>
          <w:szCs w:val="27"/>
        </w:rPr>
        <w:t>,</w:t>
      </w:r>
      <w:r w:rsidR="00755248">
        <w:rPr>
          <w:rFonts w:ascii="Times New Roman" w:hAnsi="Times New Roman" w:cs="Times New Roman"/>
          <w:sz w:val="27"/>
          <w:szCs w:val="27"/>
        </w:rPr>
        <w:t xml:space="preserve"> предусмотренных пунктом </w:t>
      </w:r>
      <w:r w:rsidR="007861C6" w:rsidRPr="007861C6">
        <w:rPr>
          <w:rFonts w:ascii="Times New Roman" w:hAnsi="Times New Roman" w:cs="Times New Roman"/>
          <w:sz w:val="27"/>
          <w:szCs w:val="27"/>
        </w:rPr>
        <w:t xml:space="preserve"> 2 статьи 136 Бюджетного кодекса Российской Федерации</w:t>
      </w:r>
      <w:r>
        <w:rPr>
          <w:rFonts w:ascii="Times New Roman" w:hAnsi="Times New Roman" w:cs="Times New Roman"/>
          <w:sz w:val="27"/>
          <w:szCs w:val="27"/>
        </w:rPr>
        <w:t>,</w:t>
      </w:r>
      <w:r w:rsidR="007861C6">
        <w:rPr>
          <w:rFonts w:ascii="Times New Roman" w:hAnsi="Times New Roman" w:cs="Times New Roman"/>
          <w:sz w:val="27"/>
          <w:szCs w:val="27"/>
        </w:rPr>
        <w:t xml:space="preserve"> </w:t>
      </w:r>
      <w:r w:rsidR="00755248">
        <w:rPr>
          <w:rFonts w:ascii="Times New Roman" w:hAnsi="Times New Roman" w:cs="Times New Roman"/>
          <w:sz w:val="27"/>
          <w:szCs w:val="27"/>
        </w:rPr>
        <w:t xml:space="preserve">Полевской муниципальный округ Свердловской области </w:t>
      </w:r>
      <w:r w:rsidR="00755248" w:rsidRPr="00755248">
        <w:rPr>
          <w:rFonts w:ascii="Times New Roman" w:hAnsi="Times New Roman" w:cs="Times New Roman"/>
          <w:sz w:val="27"/>
          <w:szCs w:val="27"/>
        </w:rPr>
        <w:t>не праве превышать норматив формирования расходов на содержание органов местного самоуправления, установленный</w:t>
      </w:r>
      <w:r w:rsidR="00755248">
        <w:rPr>
          <w:rFonts w:ascii="Times New Roman" w:hAnsi="Times New Roman" w:cs="Times New Roman"/>
          <w:sz w:val="27"/>
          <w:szCs w:val="27"/>
        </w:rPr>
        <w:t xml:space="preserve"> </w:t>
      </w:r>
      <w:r w:rsidR="00755248" w:rsidRPr="00755248">
        <w:rPr>
          <w:rFonts w:ascii="Times New Roman" w:hAnsi="Times New Roman" w:cs="Times New Roman"/>
          <w:sz w:val="27"/>
          <w:szCs w:val="27"/>
        </w:rPr>
        <w:t>постановлением Правительства Свердловской области</w:t>
      </w:r>
      <w:r w:rsidR="00D329BF">
        <w:rPr>
          <w:rFonts w:ascii="Times New Roman" w:hAnsi="Times New Roman" w:cs="Times New Roman"/>
          <w:sz w:val="27"/>
          <w:szCs w:val="27"/>
        </w:rPr>
        <w:t xml:space="preserve"> </w:t>
      </w:r>
      <w:r w:rsidR="00755248" w:rsidRPr="00755248">
        <w:rPr>
          <w:rFonts w:ascii="Times New Roman" w:hAnsi="Times New Roman" w:cs="Times New Roman"/>
          <w:sz w:val="27"/>
          <w:szCs w:val="27"/>
        </w:rPr>
        <w:t>от 21.11.2024 № 824-ПП «Об установлении нормативов формирования расходов на содержание органов местного самоуправления муниципальных образований, расположенных на территории Свердловской области, на 2025</w:t>
      </w:r>
      <w:proofErr w:type="gramEnd"/>
      <w:r w:rsidR="00755248" w:rsidRPr="00755248">
        <w:rPr>
          <w:rFonts w:ascii="Times New Roman" w:hAnsi="Times New Roman" w:cs="Times New Roman"/>
          <w:sz w:val="27"/>
          <w:szCs w:val="27"/>
        </w:rPr>
        <w:t xml:space="preserve"> год», в размере 121853,00 тыс. руб.</w:t>
      </w:r>
    </w:p>
    <w:p w:rsidR="00EC668D" w:rsidRDefault="00EC668D" w:rsidP="00773F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C668D">
        <w:rPr>
          <w:rFonts w:ascii="Times New Roman" w:hAnsi="Times New Roman" w:cs="Times New Roman"/>
          <w:sz w:val="27"/>
          <w:szCs w:val="27"/>
        </w:rPr>
        <w:t xml:space="preserve">Бюджетные ассигнования на содержание органов местного самоуправления Полевского муниципального округа Свердловской области, утвержденные в местном бюджете на 2025 год, </w:t>
      </w:r>
      <w:r>
        <w:rPr>
          <w:rFonts w:ascii="Times New Roman" w:hAnsi="Times New Roman" w:cs="Times New Roman"/>
          <w:sz w:val="27"/>
          <w:szCs w:val="27"/>
        </w:rPr>
        <w:t xml:space="preserve">уже </w:t>
      </w:r>
      <w:r w:rsidRPr="00EC668D">
        <w:rPr>
          <w:rFonts w:ascii="Times New Roman" w:hAnsi="Times New Roman" w:cs="Times New Roman"/>
          <w:sz w:val="27"/>
          <w:szCs w:val="27"/>
        </w:rPr>
        <w:t>превышают установленные норматив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BE5711">
        <w:rPr>
          <w:rFonts w:ascii="Times New Roman" w:hAnsi="Times New Roman" w:cs="Times New Roman"/>
          <w:sz w:val="27"/>
          <w:szCs w:val="27"/>
        </w:rPr>
        <w:t>более чем в 1,5 раза.</w:t>
      </w:r>
      <w:r w:rsidR="007861C6">
        <w:rPr>
          <w:rFonts w:ascii="Times New Roman" w:hAnsi="Times New Roman" w:cs="Times New Roman"/>
          <w:sz w:val="27"/>
          <w:szCs w:val="27"/>
          <w:highlight w:val="yellow"/>
        </w:rPr>
        <w:t xml:space="preserve"> </w:t>
      </w:r>
    </w:p>
    <w:p w:rsidR="00755248" w:rsidRPr="00755248" w:rsidRDefault="00755248" w:rsidP="00755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55248">
        <w:rPr>
          <w:rFonts w:ascii="Times New Roman" w:hAnsi="Times New Roman" w:cs="Times New Roman"/>
          <w:sz w:val="27"/>
          <w:szCs w:val="27"/>
        </w:rPr>
        <w:t xml:space="preserve">Увеличение штатной </w:t>
      </w:r>
      <w:proofErr w:type="gramStart"/>
      <w:r w:rsidRPr="00755248">
        <w:rPr>
          <w:rFonts w:ascii="Times New Roman" w:hAnsi="Times New Roman" w:cs="Times New Roman"/>
          <w:sz w:val="27"/>
          <w:szCs w:val="27"/>
        </w:rPr>
        <w:t>численности работников Администрации Полевского муниципального округа Свердловской области</w:t>
      </w:r>
      <w:proofErr w:type="gramEnd"/>
      <w:r w:rsidRPr="00755248">
        <w:rPr>
          <w:rFonts w:ascii="Times New Roman" w:hAnsi="Times New Roman" w:cs="Times New Roman"/>
          <w:sz w:val="27"/>
          <w:szCs w:val="27"/>
        </w:rPr>
        <w:t xml:space="preserve"> повлечет еще большее превышение </w:t>
      </w:r>
      <w:r w:rsidR="008C3D98" w:rsidRPr="008C3D98">
        <w:rPr>
          <w:rFonts w:ascii="Times New Roman" w:hAnsi="Times New Roman" w:cs="Times New Roman"/>
          <w:sz w:val="27"/>
          <w:szCs w:val="27"/>
        </w:rPr>
        <w:lastRenderedPageBreak/>
        <w:t xml:space="preserve">установленного норматива </w:t>
      </w:r>
      <w:r w:rsidRPr="00755248">
        <w:rPr>
          <w:rFonts w:ascii="Times New Roman" w:hAnsi="Times New Roman" w:cs="Times New Roman"/>
          <w:sz w:val="27"/>
          <w:szCs w:val="27"/>
        </w:rPr>
        <w:t>расходов на содержание органов местного самоуправления Полевского муниципального округа</w:t>
      </w:r>
      <w:r w:rsidR="008C3D98">
        <w:rPr>
          <w:rFonts w:ascii="Times New Roman" w:hAnsi="Times New Roman" w:cs="Times New Roman"/>
          <w:sz w:val="27"/>
          <w:szCs w:val="27"/>
        </w:rPr>
        <w:t>.</w:t>
      </w:r>
    </w:p>
    <w:p w:rsidR="00E7170E" w:rsidRPr="00E7170E" w:rsidRDefault="00E7170E" w:rsidP="00E717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170E">
        <w:rPr>
          <w:rFonts w:ascii="Times New Roman" w:hAnsi="Times New Roman" w:cs="Times New Roman"/>
          <w:sz w:val="27"/>
          <w:szCs w:val="27"/>
        </w:rPr>
        <w:t>Другие замечания финансово-экономического характера отсутствуют.</w:t>
      </w:r>
    </w:p>
    <w:p w:rsidR="00755248" w:rsidRPr="00755248" w:rsidRDefault="00755248" w:rsidP="00755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>В наименовании проекта решения р</w:t>
      </w:r>
      <w:r w:rsidRPr="00755248">
        <w:rPr>
          <w:rFonts w:ascii="Times New Roman" w:hAnsi="Times New Roman" w:cs="Times New Roman"/>
          <w:sz w:val="27"/>
          <w:szCs w:val="27"/>
        </w:rPr>
        <w:t>екомендую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755248">
        <w:rPr>
          <w:rFonts w:ascii="Times New Roman" w:hAnsi="Times New Roman" w:cs="Times New Roman"/>
          <w:sz w:val="27"/>
          <w:szCs w:val="27"/>
        </w:rPr>
        <w:t>указать полное наименование Администрации Полевского муниципального округа Свердловской области.</w:t>
      </w:r>
    </w:p>
    <w:p w:rsidR="00EC668D" w:rsidRDefault="00EC668D" w:rsidP="00773F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804EB3" w:rsidRPr="008D014D" w:rsidRDefault="00804EB3" w:rsidP="00804E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p w:rsidR="00804EB3" w:rsidRPr="008D014D" w:rsidRDefault="006106AD" w:rsidP="00804E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ВРИО председателя</w:t>
      </w:r>
      <w:r w:rsidR="00804EB3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Счетной палаты </w:t>
      </w:r>
    </w:p>
    <w:p w:rsidR="00804EB3" w:rsidRDefault="00804EB3" w:rsidP="00D16A6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Полевского </w:t>
      </w:r>
      <w:r w:rsidR="006106A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округа                                                       </w:t>
      </w:r>
      <w:r w:rsidR="006106A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Н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  <w:r w:rsidR="006106A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А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  <w:r w:rsidR="006106A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Гурова  </w:t>
      </w:r>
    </w:p>
    <w:p w:rsidR="00C92336" w:rsidRPr="008D014D" w:rsidRDefault="00C92336">
      <w:pPr>
        <w:rPr>
          <w:sz w:val="27"/>
          <w:szCs w:val="27"/>
        </w:rPr>
      </w:pPr>
    </w:p>
    <w:sectPr w:rsidR="00C92336" w:rsidRPr="008D014D" w:rsidSect="00B75324">
      <w:headerReference w:type="even" r:id="rId8"/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BF0" w:rsidRDefault="00CB0BF0">
      <w:pPr>
        <w:spacing w:after="0" w:line="240" w:lineRule="auto"/>
      </w:pPr>
      <w:r>
        <w:separator/>
      </w:r>
    </w:p>
  </w:endnote>
  <w:endnote w:type="continuationSeparator" w:id="0">
    <w:p w:rsidR="00CB0BF0" w:rsidRDefault="00CB0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BF0" w:rsidRDefault="00CB0BF0">
      <w:pPr>
        <w:spacing w:after="0" w:line="240" w:lineRule="auto"/>
      </w:pPr>
      <w:r>
        <w:separator/>
      </w:r>
    </w:p>
  </w:footnote>
  <w:footnote w:type="continuationSeparator" w:id="0">
    <w:p w:rsidR="00CB0BF0" w:rsidRDefault="00CB0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24" w:rsidRDefault="006F2E88" w:rsidP="00B753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5324" w:rsidRDefault="00E717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24" w:rsidRPr="008534D3" w:rsidRDefault="006F2E88" w:rsidP="00B75324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534D3">
      <w:rPr>
        <w:rStyle w:val="a5"/>
        <w:sz w:val="24"/>
        <w:szCs w:val="24"/>
      </w:rPr>
      <w:fldChar w:fldCharType="begin"/>
    </w:r>
    <w:r w:rsidRPr="008534D3">
      <w:rPr>
        <w:rStyle w:val="a5"/>
        <w:sz w:val="24"/>
        <w:szCs w:val="24"/>
      </w:rPr>
      <w:instrText xml:space="preserve">PAGE  </w:instrText>
    </w:r>
    <w:r w:rsidRPr="008534D3">
      <w:rPr>
        <w:rStyle w:val="a5"/>
        <w:sz w:val="24"/>
        <w:szCs w:val="24"/>
      </w:rPr>
      <w:fldChar w:fldCharType="separate"/>
    </w:r>
    <w:r w:rsidR="00E7170E">
      <w:rPr>
        <w:rStyle w:val="a5"/>
        <w:noProof/>
        <w:sz w:val="24"/>
        <w:szCs w:val="24"/>
      </w:rPr>
      <w:t>3</w:t>
    </w:r>
    <w:r w:rsidRPr="008534D3">
      <w:rPr>
        <w:rStyle w:val="a5"/>
        <w:sz w:val="24"/>
        <w:szCs w:val="24"/>
      </w:rPr>
      <w:fldChar w:fldCharType="end"/>
    </w:r>
  </w:p>
  <w:p w:rsidR="00B75324" w:rsidRDefault="00E7170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353B0"/>
    <w:multiLevelType w:val="hybridMultilevel"/>
    <w:tmpl w:val="FE4A08DA"/>
    <w:lvl w:ilvl="0" w:tplc="1728B78A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105"/>
    <w:rsid w:val="000717DA"/>
    <w:rsid w:val="00103348"/>
    <w:rsid w:val="00143C1C"/>
    <w:rsid w:val="00194286"/>
    <w:rsid w:val="001E104B"/>
    <w:rsid w:val="002A1353"/>
    <w:rsid w:val="002A1FDE"/>
    <w:rsid w:val="003632AA"/>
    <w:rsid w:val="00385994"/>
    <w:rsid w:val="003F6AF2"/>
    <w:rsid w:val="004B3C53"/>
    <w:rsid w:val="0051703D"/>
    <w:rsid w:val="005A6CDC"/>
    <w:rsid w:val="006106AD"/>
    <w:rsid w:val="00646E9C"/>
    <w:rsid w:val="006C2A36"/>
    <w:rsid w:val="006D278C"/>
    <w:rsid w:val="006E17BF"/>
    <w:rsid w:val="006F2E88"/>
    <w:rsid w:val="00755248"/>
    <w:rsid w:val="00764210"/>
    <w:rsid w:val="00773F1C"/>
    <w:rsid w:val="007861C6"/>
    <w:rsid w:val="0078650F"/>
    <w:rsid w:val="00794A14"/>
    <w:rsid w:val="007B3105"/>
    <w:rsid w:val="00804EB3"/>
    <w:rsid w:val="0080742E"/>
    <w:rsid w:val="00884AF4"/>
    <w:rsid w:val="008C3D98"/>
    <w:rsid w:val="008D014D"/>
    <w:rsid w:val="008D1E52"/>
    <w:rsid w:val="00923632"/>
    <w:rsid w:val="0095767B"/>
    <w:rsid w:val="00987D15"/>
    <w:rsid w:val="009F75B7"/>
    <w:rsid w:val="00A4562B"/>
    <w:rsid w:val="00A51D95"/>
    <w:rsid w:val="00AC30E7"/>
    <w:rsid w:val="00B77B29"/>
    <w:rsid w:val="00B958C0"/>
    <w:rsid w:val="00BE5711"/>
    <w:rsid w:val="00C45943"/>
    <w:rsid w:val="00C624E0"/>
    <w:rsid w:val="00C63B68"/>
    <w:rsid w:val="00C92336"/>
    <w:rsid w:val="00CB0BF0"/>
    <w:rsid w:val="00CB4B6F"/>
    <w:rsid w:val="00D04785"/>
    <w:rsid w:val="00D16A63"/>
    <w:rsid w:val="00D329BF"/>
    <w:rsid w:val="00D42B2F"/>
    <w:rsid w:val="00DF6844"/>
    <w:rsid w:val="00E4377E"/>
    <w:rsid w:val="00E7170E"/>
    <w:rsid w:val="00E72B06"/>
    <w:rsid w:val="00EC668D"/>
    <w:rsid w:val="00ED7369"/>
    <w:rsid w:val="00EE4CCF"/>
    <w:rsid w:val="00F46A50"/>
    <w:rsid w:val="00FA63A0"/>
    <w:rsid w:val="00FE1914"/>
    <w:rsid w:val="00FF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4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4EB3"/>
  </w:style>
  <w:style w:type="character" w:styleId="a5">
    <w:name w:val="page number"/>
    <w:rsid w:val="00804EB3"/>
    <w:rPr>
      <w:rFonts w:cs="Times New Roman"/>
    </w:rPr>
  </w:style>
  <w:style w:type="paragraph" w:styleId="a6">
    <w:name w:val="List Paragraph"/>
    <w:basedOn w:val="a"/>
    <w:uiPriority w:val="34"/>
    <w:qFormat/>
    <w:rsid w:val="00EE4C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4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4EB3"/>
  </w:style>
  <w:style w:type="character" w:styleId="a5">
    <w:name w:val="page number"/>
    <w:rsid w:val="00804EB3"/>
    <w:rPr>
      <w:rFonts w:cs="Times New Roman"/>
    </w:rPr>
  </w:style>
  <w:style w:type="paragraph" w:styleId="a6">
    <w:name w:val="List Paragraph"/>
    <w:basedOn w:val="a"/>
    <w:uiPriority w:val="34"/>
    <w:qFormat/>
    <w:rsid w:val="00EE4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Вероника</cp:lastModifiedBy>
  <cp:revision>13</cp:revision>
  <cp:lastPrinted>2025-10-15T04:15:00Z</cp:lastPrinted>
  <dcterms:created xsi:type="dcterms:W3CDTF">2025-10-13T11:08:00Z</dcterms:created>
  <dcterms:modified xsi:type="dcterms:W3CDTF">2025-10-15T04:31:00Z</dcterms:modified>
</cp:coreProperties>
</file>