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037" w:rsidRPr="00FF3FA2" w:rsidRDefault="00FF3FA2" w:rsidP="00FF3F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3FA2">
        <w:rPr>
          <w:rFonts w:ascii="Times New Roman" w:hAnsi="Times New Roman" w:cs="Times New Roman"/>
          <w:b/>
          <w:sz w:val="28"/>
          <w:szCs w:val="28"/>
        </w:rPr>
        <w:t>Экспертное заключение</w:t>
      </w:r>
    </w:p>
    <w:p w:rsidR="00FF3FA2" w:rsidRDefault="00FF3FA2" w:rsidP="00FF3F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3FA2">
        <w:rPr>
          <w:rFonts w:ascii="Times New Roman" w:hAnsi="Times New Roman" w:cs="Times New Roman"/>
          <w:b/>
          <w:sz w:val="28"/>
          <w:szCs w:val="28"/>
        </w:rPr>
        <w:t xml:space="preserve">на проект постановления администрации Полевского городского округа «Об утверждении муниципальной программы «Развитие дорожного </w:t>
      </w:r>
    </w:p>
    <w:p w:rsidR="00FF3FA2" w:rsidRDefault="00FF3FA2" w:rsidP="00FF3F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3FA2">
        <w:rPr>
          <w:rFonts w:ascii="Times New Roman" w:hAnsi="Times New Roman" w:cs="Times New Roman"/>
          <w:b/>
          <w:sz w:val="28"/>
          <w:szCs w:val="28"/>
        </w:rPr>
        <w:t xml:space="preserve">хозяйства на территории Полевского муниципального округа на </w:t>
      </w:r>
    </w:p>
    <w:p w:rsidR="00FF3FA2" w:rsidRDefault="00FF3FA2" w:rsidP="00FF3F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A69">
        <w:rPr>
          <w:rFonts w:ascii="Times New Roman" w:hAnsi="Times New Roman" w:cs="Times New Roman"/>
          <w:b/>
          <w:sz w:val="28"/>
          <w:szCs w:val="28"/>
        </w:rPr>
        <w:t>2024</w:t>
      </w:r>
      <w:r w:rsidRPr="00FF3FA2">
        <w:rPr>
          <w:rFonts w:ascii="Times New Roman" w:hAnsi="Times New Roman" w:cs="Times New Roman"/>
          <w:b/>
          <w:sz w:val="28"/>
          <w:szCs w:val="28"/>
        </w:rPr>
        <w:t>-2029 годы»</w:t>
      </w:r>
    </w:p>
    <w:p w:rsidR="00FF3FA2" w:rsidRDefault="00FF3FA2" w:rsidP="00FF3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ноября                                                                                        г. Полевской</w:t>
      </w:r>
    </w:p>
    <w:p w:rsidR="00FF3FA2" w:rsidRDefault="00FF3FA2" w:rsidP="00FF3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3FA2" w:rsidRPr="00FF3FA2" w:rsidRDefault="00FF3FA2" w:rsidP="009533D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3FA2">
        <w:rPr>
          <w:rFonts w:ascii="Times New Roman" w:hAnsi="Times New Roman" w:cs="Times New Roman"/>
          <w:b/>
          <w:sz w:val="28"/>
          <w:szCs w:val="28"/>
        </w:rPr>
        <w:t>Основание для проведения экспертно-аналитического мероприятия:</w:t>
      </w:r>
    </w:p>
    <w:p w:rsidR="00FF3FA2" w:rsidRPr="00FF3FA2" w:rsidRDefault="00FF3FA2" w:rsidP="00FF3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3FA2">
        <w:rPr>
          <w:rFonts w:ascii="Times New Roman" w:hAnsi="Times New Roman" w:cs="Times New Roman"/>
          <w:sz w:val="28"/>
          <w:szCs w:val="28"/>
        </w:rPr>
        <w:t xml:space="preserve">- Настоящее экспертно-аналитическое заключение подготовлено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F3FA2">
        <w:rPr>
          <w:rFonts w:ascii="Times New Roman" w:hAnsi="Times New Roman" w:cs="Times New Roman"/>
          <w:sz w:val="28"/>
          <w:szCs w:val="28"/>
        </w:rPr>
        <w:t>чётной палатой</w:t>
      </w:r>
      <w:r>
        <w:rPr>
          <w:rFonts w:ascii="Times New Roman" w:hAnsi="Times New Roman" w:cs="Times New Roman"/>
          <w:sz w:val="28"/>
          <w:szCs w:val="28"/>
        </w:rPr>
        <w:t xml:space="preserve"> Полевского городского округа</w:t>
      </w:r>
      <w:r w:rsidRPr="00FF3FA2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F3F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F3FA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ПГО</w:t>
      </w:r>
      <w:r w:rsidRPr="00FF3FA2">
        <w:rPr>
          <w:rFonts w:ascii="Times New Roman" w:hAnsi="Times New Roman" w:cs="Times New Roman"/>
          <w:sz w:val="28"/>
          <w:szCs w:val="28"/>
        </w:rPr>
        <w:t>) в соответствии с требованиями ст.157 Бюджетного кодекса Российской Федерации;</w:t>
      </w:r>
    </w:p>
    <w:p w:rsidR="00FF3FA2" w:rsidRPr="00FF3FA2" w:rsidRDefault="00FF3FA2" w:rsidP="00FF3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3FA2">
        <w:rPr>
          <w:rFonts w:ascii="Times New Roman" w:hAnsi="Times New Roman" w:cs="Times New Roman"/>
          <w:sz w:val="28"/>
          <w:szCs w:val="28"/>
        </w:rPr>
        <w:t>- п. 7 ч. 2 ст. 9 Федерального закона от 07.02.2011г. № 6-ФЗ «Об общих принципах организации и деятельности контрольно-счетных органов субъектов Российской Федерации и муниципальных образований»,</w:t>
      </w:r>
    </w:p>
    <w:p w:rsidR="00FF3FA2" w:rsidRPr="00FF3FA2" w:rsidRDefault="00FF3FA2" w:rsidP="00FF3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3FA2">
        <w:rPr>
          <w:rFonts w:ascii="Times New Roman" w:hAnsi="Times New Roman" w:cs="Times New Roman"/>
          <w:sz w:val="28"/>
          <w:szCs w:val="28"/>
        </w:rPr>
        <w:t xml:space="preserve">- </w:t>
      </w:r>
      <w:r w:rsidR="009137CD">
        <w:rPr>
          <w:rFonts w:ascii="Times New Roman" w:hAnsi="Times New Roman" w:cs="Times New Roman"/>
          <w:sz w:val="28"/>
          <w:szCs w:val="28"/>
        </w:rPr>
        <w:t xml:space="preserve">п.7, ст. 8 </w:t>
      </w:r>
      <w:r w:rsidRPr="00FF3FA2">
        <w:rPr>
          <w:rFonts w:ascii="Times New Roman" w:hAnsi="Times New Roman" w:cs="Times New Roman"/>
          <w:sz w:val="28"/>
          <w:szCs w:val="28"/>
        </w:rPr>
        <w:t xml:space="preserve">Положения о </w:t>
      </w:r>
      <w:r w:rsidR="009137CD">
        <w:rPr>
          <w:rFonts w:ascii="Times New Roman" w:hAnsi="Times New Roman" w:cs="Times New Roman"/>
          <w:sz w:val="28"/>
          <w:szCs w:val="28"/>
        </w:rPr>
        <w:t>С</w:t>
      </w:r>
      <w:r w:rsidRPr="00FF3FA2">
        <w:rPr>
          <w:rFonts w:ascii="Times New Roman" w:hAnsi="Times New Roman" w:cs="Times New Roman"/>
          <w:sz w:val="28"/>
          <w:szCs w:val="28"/>
        </w:rPr>
        <w:t>ч</w:t>
      </w:r>
      <w:r w:rsidR="009137CD">
        <w:rPr>
          <w:rFonts w:ascii="Times New Roman" w:hAnsi="Times New Roman" w:cs="Times New Roman"/>
          <w:sz w:val="28"/>
          <w:szCs w:val="28"/>
        </w:rPr>
        <w:t>ё</w:t>
      </w:r>
      <w:r w:rsidRPr="00FF3FA2">
        <w:rPr>
          <w:rFonts w:ascii="Times New Roman" w:hAnsi="Times New Roman" w:cs="Times New Roman"/>
          <w:sz w:val="28"/>
          <w:szCs w:val="28"/>
        </w:rPr>
        <w:t xml:space="preserve">тной палате </w:t>
      </w:r>
      <w:r w:rsidR="009137CD">
        <w:rPr>
          <w:rFonts w:ascii="Times New Roman" w:hAnsi="Times New Roman" w:cs="Times New Roman"/>
          <w:sz w:val="28"/>
          <w:szCs w:val="28"/>
        </w:rPr>
        <w:t>Полевского городского округа</w:t>
      </w:r>
      <w:r w:rsidRPr="00FF3FA2">
        <w:rPr>
          <w:rFonts w:ascii="Times New Roman" w:hAnsi="Times New Roman" w:cs="Times New Roman"/>
          <w:sz w:val="28"/>
          <w:szCs w:val="28"/>
        </w:rPr>
        <w:t xml:space="preserve">, утвержденного решением Думы </w:t>
      </w:r>
      <w:r w:rsidR="009137CD">
        <w:rPr>
          <w:rFonts w:ascii="Times New Roman" w:hAnsi="Times New Roman" w:cs="Times New Roman"/>
          <w:sz w:val="28"/>
          <w:szCs w:val="28"/>
        </w:rPr>
        <w:t>Полевского городского округа</w:t>
      </w:r>
      <w:r w:rsidRPr="00FF3FA2">
        <w:rPr>
          <w:rFonts w:ascii="Times New Roman" w:hAnsi="Times New Roman" w:cs="Times New Roman"/>
          <w:sz w:val="28"/>
          <w:szCs w:val="28"/>
        </w:rPr>
        <w:t xml:space="preserve"> № </w:t>
      </w:r>
      <w:r w:rsidR="009137CD">
        <w:rPr>
          <w:rFonts w:ascii="Times New Roman" w:hAnsi="Times New Roman" w:cs="Times New Roman"/>
          <w:sz w:val="28"/>
          <w:szCs w:val="28"/>
        </w:rPr>
        <w:t>436</w:t>
      </w:r>
      <w:r w:rsidRPr="00FF3FA2">
        <w:rPr>
          <w:rFonts w:ascii="Times New Roman" w:hAnsi="Times New Roman" w:cs="Times New Roman"/>
          <w:sz w:val="28"/>
          <w:szCs w:val="28"/>
        </w:rPr>
        <w:t xml:space="preserve"> от </w:t>
      </w:r>
      <w:r w:rsidR="009137CD">
        <w:rPr>
          <w:rFonts w:ascii="Times New Roman" w:hAnsi="Times New Roman" w:cs="Times New Roman"/>
          <w:sz w:val="28"/>
          <w:szCs w:val="28"/>
        </w:rPr>
        <w:t>15</w:t>
      </w:r>
      <w:r w:rsidRPr="00FF3FA2">
        <w:rPr>
          <w:rFonts w:ascii="Times New Roman" w:hAnsi="Times New Roman" w:cs="Times New Roman"/>
          <w:sz w:val="28"/>
          <w:szCs w:val="28"/>
        </w:rPr>
        <w:t>.1</w:t>
      </w:r>
      <w:r w:rsidR="009137CD">
        <w:rPr>
          <w:rFonts w:ascii="Times New Roman" w:hAnsi="Times New Roman" w:cs="Times New Roman"/>
          <w:sz w:val="28"/>
          <w:szCs w:val="28"/>
        </w:rPr>
        <w:t>2</w:t>
      </w:r>
      <w:r w:rsidRPr="00FF3FA2">
        <w:rPr>
          <w:rFonts w:ascii="Times New Roman" w:hAnsi="Times New Roman" w:cs="Times New Roman"/>
          <w:sz w:val="28"/>
          <w:szCs w:val="28"/>
        </w:rPr>
        <w:t>.20</w:t>
      </w:r>
      <w:r w:rsidR="009137CD">
        <w:rPr>
          <w:rFonts w:ascii="Times New Roman" w:hAnsi="Times New Roman" w:cs="Times New Roman"/>
          <w:sz w:val="28"/>
          <w:szCs w:val="28"/>
        </w:rPr>
        <w:t>1</w:t>
      </w:r>
      <w:r w:rsidRPr="00FF3FA2">
        <w:rPr>
          <w:rFonts w:ascii="Times New Roman" w:hAnsi="Times New Roman" w:cs="Times New Roman"/>
          <w:sz w:val="28"/>
          <w:szCs w:val="28"/>
        </w:rPr>
        <w:t>1 г.</w:t>
      </w:r>
      <w:r w:rsidR="009137CD">
        <w:rPr>
          <w:rFonts w:ascii="Times New Roman" w:hAnsi="Times New Roman" w:cs="Times New Roman"/>
          <w:sz w:val="28"/>
          <w:szCs w:val="28"/>
        </w:rPr>
        <w:t xml:space="preserve"> (с дополнениями и изменениями)</w:t>
      </w:r>
      <w:r w:rsidRPr="00FF3FA2">
        <w:rPr>
          <w:rFonts w:ascii="Times New Roman" w:hAnsi="Times New Roman" w:cs="Times New Roman"/>
          <w:sz w:val="28"/>
          <w:szCs w:val="28"/>
        </w:rPr>
        <w:t>,</w:t>
      </w:r>
    </w:p>
    <w:p w:rsidR="00FF3FA2" w:rsidRPr="00FF3FA2" w:rsidRDefault="00FF3FA2" w:rsidP="00FF3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3FA2">
        <w:rPr>
          <w:rFonts w:ascii="Times New Roman" w:hAnsi="Times New Roman" w:cs="Times New Roman"/>
          <w:sz w:val="28"/>
          <w:szCs w:val="28"/>
        </w:rPr>
        <w:t xml:space="preserve">- </w:t>
      </w:r>
      <w:r w:rsidRPr="00995A69">
        <w:rPr>
          <w:rFonts w:ascii="Times New Roman" w:hAnsi="Times New Roman" w:cs="Times New Roman"/>
          <w:sz w:val="28"/>
          <w:szCs w:val="28"/>
        </w:rPr>
        <w:t>п.</w:t>
      </w:r>
      <w:r w:rsidR="00995A69" w:rsidRPr="00995A69">
        <w:rPr>
          <w:rFonts w:ascii="Times New Roman" w:hAnsi="Times New Roman" w:cs="Times New Roman"/>
          <w:sz w:val="28"/>
          <w:szCs w:val="28"/>
        </w:rPr>
        <w:t xml:space="preserve">2.6 раздела 2 </w:t>
      </w:r>
      <w:r w:rsidRPr="00995A69">
        <w:rPr>
          <w:rFonts w:ascii="Times New Roman" w:hAnsi="Times New Roman" w:cs="Times New Roman"/>
          <w:sz w:val="28"/>
          <w:szCs w:val="28"/>
        </w:rPr>
        <w:t>Плана работы СП</w:t>
      </w:r>
      <w:r w:rsidR="009137CD" w:rsidRPr="00995A69">
        <w:rPr>
          <w:rFonts w:ascii="Times New Roman" w:hAnsi="Times New Roman" w:cs="Times New Roman"/>
          <w:sz w:val="28"/>
          <w:szCs w:val="28"/>
        </w:rPr>
        <w:t xml:space="preserve"> ПГО</w:t>
      </w:r>
      <w:r w:rsidRPr="00995A69">
        <w:rPr>
          <w:rFonts w:ascii="Times New Roman" w:hAnsi="Times New Roman" w:cs="Times New Roman"/>
          <w:sz w:val="28"/>
          <w:szCs w:val="28"/>
        </w:rPr>
        <w:t xml:space="preserve"> на 202</w:t>
      </w:r>
      <w:r w:rsidR="009137CD" w:rsidRPr="00995A69">
        <w:rPr>
          <w:rFonts w:ascii="Times New Roman" w:hAnsi="Times New Roman" w:cs="Times New Roman"/>
          <w:sz w:val="28"/>
          <w:szCs w:val="28"/>
        </w:rPr>
        <w:t>4</w:t>
      </w:r>
      <w:r w:rsidRPr="00995A69">
        <w:rPr>
          <w:rFonts w:ascii="Times New Roman" w:hAnsi="Times New Roman" w:cs="Times New Roman"/>
          <w:sz w:val="28"/>
          <w:szCs w:val="28"/>
        </w:rPr>
        <w:t xml:space="preserve"> г., утвержденного распоряжением председателя СП </w:t>
      </w:r>
      <w:r w:rsidR="009137CD" w:rsidRPr="00995A69">
        <w:rPr>
          <w:rFonts w:ascii="Times New Roman" w:hAnsi="Times New Roman" w:cs="Times New Roman"/>
          <w:sz w:val="28"/>
          <w:szCs w:val="28"/>
        </w:rPr>
        <w:t>ПГО</w:t>
      </w:r>
      <w:r w:rsidRPr="00995A69">
        <w:rPr>
          <w:rFonts w:ascii="Times New Roman" w:hAnsi="Times New Roman" w:cs="Times New Roman"/>
          <w:sz w:val="28"/>
          <w:szCs w:val="28"/>
        </w:rPr>
        <w:t xml:space="preserve"> от 2</w:t>
      </w:r>
      <w:r w:rsidR="00995A69">
        <w:rPr>
          <w:rFonts w:ascii="Times New Roman" w:hAnsi="Times New Roman" w:cs="Times New Roman"/>
          <w:sz w:val="28"/>
          <w:szCs w:val="28"/>
        </w:rPr>
        <w:t>6</w:t>
      </w:r>
      <w:r w:rsidRPr="00995A69">
        <w:rPr>
          <w:rFonts w:ascii="Times New Roman" w:hAnsi="Times New Roman" w:cs="Times New Roman"/>
          <w:sz w:val="28"/>
          <w:szCs w:val="28"/>
        </w:rPr>
        <w:t>.</w:t>
      </w:r>
      <w:r w:rsidR="00995A69">
        <w:rPr>
          <w:rFonts w:ascii="Times New Roman" w:hAnsi="Times New Roman" w:cs="Times New Roman"/>
          <w:sz w:val="28"/>
          <w:szCs w:val="28"/>
        </w:rPr>
        <w:t>12</w:t>
      </w:r>
      <w:r w:rsidRPr="00995A69">
        <w:rPr>
          <w:rFonts w:ascii="Times New Roman" w:hAnsi="Times New Roman" w:cs="Times New Roman"/>
          <w:sz w:val="28"/>
          <w:szCs w:val="28"/>
        </w:rPr>
        <w:t>.202</w:t>
      </w:r>
      <w:r w:rsidR="00995A69">
        <w:rPr>
          <w:rFonts w:ascii="Times New Roman" w:hAnsi="Times New Roman" w:cs="Times New Roman"/>
          <w:sz w:val="28"/>
          <w:szCs w:val="28"/>
        </w:rPr>
        <w:t>3</w:t>
      </w:r>
      <w:r w:rsidRPr="00995A69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FF3FA2" w:rsidRDefault="00FF3FA2" w:rsidP="00FF3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3FA2">
        <w:rPr>
          <w:rFonts w:ascii="Times New Roman" w:hAnsi="Times New Roman" w:cs="Times New Roman"/>
          <w:sz w:val="28"/>
          <w:szCs w:val="28"/>
        </w:rPr>
        <w:t>- распоряжени</w:t>
      </w:r>
      <w:r w:rsidR="009533DD">
        <w:rPr>
          <w:rFonts w:ascii="Times New Roman" w:hAnsi="Times New Roman" w:cs="Times New Roman"/>
          <w:sz w:val="28"/>
          <w:szCs w:val="28"/>
        </w:rPr>
        <w:t>е</w:t>
      </w:r>
      <w:r w:rsidRPr="00FF3FA2">
        <w:rPr>
          <w:rFonts w:ascii="Times New Roman" w:hAnsi="Times New Roman" w:cs="Times New Roman"/>
          <w:sz w:val="28"/>
          <w:szCs w:val="28"/>
        </w:rPr>
        <w:t xml:space="preserve"> председателя СП </w:t>
      </w:r>
      <w:r w:rsidR="009137CD">
        <w:rPr>
          <w:rFonts w:ascii="Times New Roman" w:hAnsi="Times New Roman" w:cs="Times New Roman"/>
          <w:sz w:val="28"/>
          <w:szCs w:val="28"/>
        </w:rPr>
        <w:t>ПГО</w:t>
      </w:r>
      <w:r w:rsidRPr="00FF3FA2">
        <w:rPr>
          <w:rFonts w:ascii="Times New Roman" w:hAnsi="Times New Roman" w:cs="Times New Roman"/>
          <w:sz w:val="28"/>
          <w:szCs w:val="28"/>
        </w:rPr>
        <w:t xml:space="preserve"> от </w:t>
      </w:r>
      <w:r w:rsidR="009137CD">
        <w:rPr>
          <w:rFonts w:ascii="Times New Roman" w:hAnsi="Times New Roman" w:cs="Times New Roman"/>
          <w:sz w:val="28"/>
          <w:szCs w:val="28"/>
        </w:rPr>
        <w:t>1</w:t>
      </w:r>
      <w:r w:rsidRPr="00FF3FA2">
        <w:rPr>
          <w:rFonts w:ascii="Times New Roman" w:hAnsi="Times New Roman" w:cs="Times New Roman"/>
          <w:sz w:val="28"/>
          <w:szCs w:val="28"/>
        </w:rPr>
        <w:t>1.1</w:t>
      </w:r>
      <w:r w:rsidR="009533DD">
        <w:rPr>
          <w:rFonts w:ascii="Times New Roman" w:hAnsi="Times New Roman" w:cs="Times New Roman"/>
          <w:sz w:val="28"/>
          <w:szCs w:val="28"/>
        </w:rPr>
        <w:t>1</w:t>
      </w:r>
      <w:r w:rsidRPr="00FF3FA2">
        <w:rPr>
          <w:rFonts w:ascii="Times New Roman" w:hAnsi="Times New Roman" w:cs="Times New Roman"/>
          <w:sz w:val="28"/>
          <w:szCs w:val="28"/>
        </w:rPr>
        <w:t>.202</w:t>
      </w:r>
      <w:r w:rsidR="009137CD">
        <w:rPr>
          <w:rFonts w:ascii="Times New Roman" w:hAnsi="Times New Roman" w:cs="Times New Roman"/>
          <w:sz w:val="28"/>
          <w:szCs w:val="28"/>
        </w:rPr>
        <w:t>4</w:t>
      </w:r>
      <w:r w:rsidRPr="00FF3FA2">
        <w:rPr>
          <w:rFonts w:ascii="Times New Roman" w:hAnsi="Times New Roman" w:cs="Times New Roman"/>
          <w:sz w:val="28"/>
          <w:szCs w:val="28"/>
        </w:rPr>
        <w:t xml:space="preserve"> г. «О проведении экспертизы проекта муниципальной программы «Развитие дорожного хозяйства на территории </w:t>
      </w:r>
      <w:r w:rsidR="009533DD">
        <w:rPr>
          <w:rFonts w:ascii="Times New Roman" w:hAnsi="Times New Roman" w:cs="Times New Roman"/>
          <w:sz w:val="28"/>
          <w:szCs w:val="28"/>
        </w:rPr>
        <w:t>Полевского</w:t>
      </w:r>
      <w:r w:rsidRPr="00FF3FA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</w:t>
      </w:r>
      <w:r w:rsidRPr="00995A69">
        <w:rPr>
          <w:rFonts w:ascii="Times New Roman" w:hAnsi="Times New Roman" w:cs="Times New Roman"/>
          <w:sz w:val="28"/>
          <w:szCs w:val="28"/>
        </w:rPr>
        <w:t>202</w:t>
      </w:r>
      <w:r w:rsidR="009533DD" w:rsidRPr="00995A69">
        <w:rPr>
          <w:rFonts w:ascii="Times New Roman" w:hAnsi="Times New Roman" w:cs="Times New Roman"/>
          <w:sz w:val="28"/>
          <w:szCs w:val="28"/>
        </w:rPr>
        <w:t>4</w:t>
      </w:r>
      <w:r w:rsidRPr="00995A69">
        <w:rPr>
          <w:rFonts w:ascii="Times New Roman" w:hAnsi="Times New Roman" w:cs="Times New Roman"/>
          <w:sz w:val="28"/>
          <w:szCs w:val="28"/>
        </w:rPr>
        <w:t>-</w:t>
      </w:r>
      <w:r w:rsidRPr="00FF3FA2">
        <w:rPr>
          <w:rFonts w:ascii="Times New Roman" w:hAnsi="Times New Roman" w:cs="Times New Roman"/>
          <w:sz w:val="28"/>
          <w:szCs w:val="28"/>
        </w:rPr>
        <w:t>202</w:t>
      </w:r>
      <w:r w:rsidR="009533DD">
        <w:rPr>
          <w:rFonts w:ascii="Times New Roman" w:hAnsi="Times New Roman" w:cs="Times New Roman"/>
          <w:sz w:val="28"/>
          <w:szCs w:val="28"/>
        </w:rPr>
        <w:t>9</w:t>
      </w:r>
      <w:r w:rsidRPr="00FF3FA2">
        <w:rPr>
          <w:rFonts w:ascii="Times New Roman" w:hAnsi="Times New Roman" w:cs="Times New Roman"/>
          <w:sz w:val="28"/>
          <w:szCs w:val="28"/>
        </w:rPr>
        <w:t xml:space="preserve"> годы».</w:t>
      </w:r>
    </w:p>
    <w:p w:rsidR="009533DD" w:rsidRPr="00FF3FA2" w:rsidRDefault="009533DD" w:rsidP="00FF3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3FA2" w:rsidRPr="009533DD" w:rsidRDefault="00FF3FA2" w:rsidP="00584FCD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33DD">
        <w:rPr>
          <w:rFonts w:ascii="Times New Roman" w:hAnsi="Times New Roman" w:cs="Times New Roman"/>
          <w:b/>
          <w:sz w:val="28"/>
          <w:szCs w:val="28"/>
        </w:rPr>
        <w:t>Предмет экспертно-аналитического мероприятия:</w:t>
      </w:r>
    </w:p>
    <w:p w:rsidR="009533DD" w:rsidRPr="00FF3FA2" w:rsidRDefault="00FF3FA2" w:rsidP="00FF3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3FA2">
        <w:rPr>
          <w:rFonts w:ascii="Times New Roman" w:hAnsi="Times New Roman" w:cs="Times New Roman"/>
          <w:sz w:val="28"/>
          <w:szCs w:val="28"/>
        </w:rPr>
        <w:t xml:space="preserve">- Проект постановления </w:t>
      </w:r>
      <w:r w:rsidR="009533DD">
        <w:rPr>
          <w:rFonts w:ascii="Times New Roman" w:hAnsi="Times New Roman" w:cs="Times New Roman"/>
          <w:sz w:val="28"/>
          <w:szCs w:val="28"/>
        </w:rPr>
        <w:t xml:space="preserve">администрации Полевского городского округа </w:t>
      </w:r>
      <w:r w:rsidRPr="00FF3FA2">
        <w:rPr>
          <w:rFonts w:ascii="Times New Roman" w:hAnsi="Times New Roman" w:cs="Times New Roman"/>
          <w:sz w:val="28"/>
          <w:szCs w:val="28"/>
        </w:rPr>
        <w:t xml:space="preserve">«Об утверждении муниципальной программы </w:t>
      </w:r>
      <w:r w:rsidR="009533DD">
        <w:rPr>
          <w:rFonts w:ascii="Times New Roman" w:hAnsi="Times New Roman" w:cs="Times New Roman"/>
          <w:sz w:val="28"/>
          <w:szCs w:val="28"/>
        </w:rPr>
        <w:t>Полевско</w:t>
      </w:r>
      <w:r w:rsidRPr="00FF3FA2">
        <w:rPr>
          <w:rFonts w:ascii="Times New Roman" w:hAnsi="Times New Roman" w:cs="Times New Roman"/>
          <w:sz w:val="28"/>
          <w:szCs w:val="28"/>
        </w:rPr>
        <w:t>го муниципального о</w:t>
      </w:r>
      <w:r w:rsidR="009533DD">
        <w:rPr>
          <w:rFonts w:ascii="Times New Roman" w:hAnsi="Times New Roman" w:cs="Times New Roman"/>
          <w:sz w:val="28"/>
          <w:szCs w:val="28"/>
        </w:rPr>
        <w:t>круга</w:t>
      </w:r>
      <w:r w:rsidRPr="00FF3FA2">
        <w:rPr>
          <w:rFonts w:ascii="Times New Roman" w:hAnsi="Times New Roman" w:cs="Times New Roman"/>
          <w:sz w:val="28"/>
          <w:szCs w:val="28"/>
        </w:rPr>
        <w:t xml:space="preserve"> «Развитие дорожного хозяйства на территории </w:t>
      </w:r>
      <w:r w:rsidR="009533DD">
        <w:rPr>
          <w:rFonts w:ascii="Times New Roman" w:hAnsi="Times New Roman" w:cs="Times New Roman"/>
          <w:sz w:val="28"/>
          <w:szCs w:val="28"/>
        </w:rPr>
        <w:t>Полевского</w:t>
      </w:r>
      <w:r w:rsidRPr="00FF3FA2">
        <w:rPr>
          <w:rFonts w:ascii="Times New Roman" w:hAnsi="Times New Roman" w:cs="Times New Roman"/>
          <w:sz w:val="28"/>
          <w:szCs w:val="28"/>
        </w:rPr>
        <w:t xml:space="preserve"> муниципального о</w:t>
      </w:r>
      <w:r w:rsidR="009533DD">
        <w:rPr>
          <w:rFonts w:ascii="Times New Roman" w:hAnsi="Times New Roman" w:cs="Times New Roman"/>
          <w:sz w:val="28"/>
          <w:szCs w:val="28"/>
        </w:rPr>
        <w:t>круга</w:t>
      </w:r>
      <w:r w:rsidRPr="00FF3FA2">
        <w:rPr>
          <w:rFonts w:ascii="Times New Roman" w:hAnsi="Times New Roman" w:cs="Times New Roman"/>
          <w:sz w:val="28"/>
          <w:szCs w:val="28"/>
        </w:rPr>
        <w:t xml:space="preserve"> на </w:t>
      </w:r>
      <w:r w:rsidRPr="00995A69">
        <w:rPr>
          <w:rFonts w:ascii="Times New Roman" w:hAnsi="Times New Roman" w:cs="Times New Roman"/>
          <w:sz w:val="28"/>
          <w:szCs w:val="28"/>
        </w:rPr>
        <w:t>202</w:t>
      </w:r>
      <w:r w:rsidR="009533DD" w:rsidRPr="00995A69">
        <w:rPr>
          <w:rFonts w:ascii="Times New Roman" w:hAnsi="Times New Roman" w:cs="Times New Roman"/>
          <w:sz w:val="28"/>
          <w:szCs w:val="28"/>
        </w:rPr>
        <w:t>4</w:t>
      </w:r>
      <w:r w:rsidR="009533DD">
        <w:rPr>
          <w:rFonts w:ascii="Times New Roman" w:hAnsi="Times New Roman" w:cs="Times New Roman"/>
          <w:sz w:val="28"/>
          <w:szCs w:val="28"/>
        </w:rPr>
        <w:t>-2029</w:t>
      </w:r>
      <w:r w:rsidR="00884E7B">
        <w:rPr>
          <w:rFonts w:ascii="Times New Roman" w:hAnsi="Times New Roman" w:cs="Times New Roman"/>
          <w:sz w:val="28"/>
          <w:szCs w:val="28"/>
        </w:rPr>
        <w:t xml:space="preserve"> годы».</w:t>
      </w:r>
    </w:p>
    <w:p w:rsidR="00995A69" w:rsidRPr="00995A69" w:rsidRDefault="00995A69" w:rsidP="00995A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A69">
        <w:rPr>
          <w:rFonts w:ascii="Times New Roman" w:hAnsi="Times New Roman" w:cs="Times New Roman"/>
          <w:b/>
          <w:sz w:val="28"/>
          <w:szCs w:val="28"/>
        </w:rPr>
        <w:t>Цель экспертно - аналитического мероприятия:</w:t>
      </w:r>
    </w:p>
    <w:p w:rsidR="00804CA6" w:rsidRDefault="00804CA6" w:rsidP="00804C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экспертизы проекта </w:t>
      </w:r>
      <w:r w:rsidR="00DD168E" w:rsidRPr="00FF3FA2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DD168E">
        <w:rPr>
          <w:rFonts w:ascii="Times New Roman" w:hAnsi="Times New Roman" w:cs="Times New Roman"/>
          <w:sz w:val="28"/>
          <w:szCs w:val="28"/>
        </w:rPr>
        <w:t>Полевско</w:t>
      </w:r>
      <w:r w:rsidR="00DD168E" w:rsidRPr="00FF3FA2">
        <w:rPr>
          <w:rFonts w:ascii="Times New Roman" w:hAnsi="Times New Roman" w:cs="Times New Roman"/>
          <w:sz w:val="28"/>
          <w:szCs w:val="28"/>
        </w:rPr>
        <w:t>го муниципального о</w:t>
      </w:r>
      <w:r w:rsidR="00DD168E">
        <w:rPr>
          <w:rFonts w:ascii="Times New Roman" w:hAnsi="Times New Roman" w:cs="Times New Roman"/>
          <w:sz w:val="28"/>
          <w:szCs w:val="28"/>
        </w:rPr>
        <w:t>круга</w:t>
      </w:r>
      <w:r w:rsidR="00DD168E" w:rsidRPr="00FF3FA2">
        <w:rPr>
          <w:rFonts w:ascii="Times New Roman" w:hAnsi="Times New Roman" w:cs="Times New Roman"/>
          <w:sz w:val="28"/>
          <w:szCs w:val="28"/>
        </w:rPr>
        <w:t xml:space="preserve"> «Развитие дорожного хозяйства на территории </w:t>
      </w:r>
      <w:r w:rsidR="00DD168E">
        <w:rPr>
          <w:rFonts w:ascii="Times New Roman" w:hAnsi="Times New Roman" w:cs="Times New Roman"/>
          <w:sz w:val="28"/>
          <w:szCs w:val="28"/>
        </w:rPr>
        <w:t>Полевского</w:t>
      </w:r>
      <w:r w:rsidR="00DD168E" w:rsidRPr="00FF3FA2">
        <w:rPr>
          <w:rFonts w:ascii="Times New Roman" w:hAnsi="Times New Roman" w:cs="Times New Roman"/>
          <w:sz w:val="28"/>
          <w:szCs w:val="28"/>
        </w:rPr>
        <w:t xml:space="preserve"> муниципального о</w:t>
      </w:r>
      <w:r w:rsidR="00DD168E">
        <w:rPr>
          <w:rFonts w:ascii="Times New Roman" w:hAnsi="Times New Roman" w:cs="Times New Roman"/>
          <w:sz w:val="28"/>
          <w:szCs w:val="28"/>
        </w:rPr>
        <w:t>круга</w:t>
      </w:r>
      <w:r w:rsidR="00DD168E" w:rsidRPr="00FF3FA2">
        <w:rPr>
          <w:rFonts w:ascii="Times New Roman" w:hAnsi="Times New Roman" w:cs="Times New Roman"/>
          <w:sz w:val="28"/>
          <w:szCs w:val="28"/>
        </w:rPr>
        <w:t xml:space="preserve"> на </w:t>
      </w:r>
      <w:r w:rsidR="00DD168E" w:rsidRPr="00995A69">
        <w:rPr>
          <w:rFonts w:ascii="Times New Roman" w:hAnsi="Times New Roman" w:cs="Times New Roman"/>
          <w:sz w:val="28"/>
          <w:szCs w:val="28"/>
        </w:rPr>
        <w:t>2024</w:t>
      </w:r>
      <w:r w:rsidR="00DD168E">
        <w:rPr>
          <w:rFonts w:ascii="Times New Roman" w:hAnsi="Times New Roman" w:cs="Times New Roman"/>
          <w:sz w:val="28"/>
          <w:szCs w:val="28"/>
        </w:rPr>
        <w:t>-2029 годы»</w:t>
      </w:r>
      <w:r w:rsidR="00DD168E">
        <w:rPr>
          <w:rFonts w:ascii="Times New Roman" w:hAnsi="Times New Roman" w:cs="Times New Roman"/>
          <w:sz w:val="28"/>
          <w:szCs w:val="28"/>
        </w:rPr>
        <w:t>.</w:t>
      </w:r>
    </w:p>
    <w:p w:rsidR="00C01B37" w:rsidRDefault="00C01B37" w:rsidP="00C01B3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4E7B" w:rsidRPr="00884E7B" w:rsidRDefault="00B27D64" w:rsidP="00884E7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Calibri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1. </w:t>
      </w:r>
      <w:r w:rsidR="00884E7B"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>В Счетную палату 1</w:t>
      </w:r>
      <w:r w:rsid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>1</w:t>
      </w:r>
      <w:r w:rsidR="00884E7B"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>.1</w:t>
      </w:r>
      <w:r w:rsid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>1</w:t>
      </w:r>
      <w:r w:rsidR="00884E7B"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>.20</w:t>
      </w:r>
      <w:r w:rsid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>2</w:t>
      </w:r>
      <w:r w:rsidR="00884E7B"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>4 года (</w:t>
      </w:r>
      <w:proofErr w:type="spellStart"/>
      <w:r w:rsidR="00884E7B"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>вх</w:t>
      </w:r>
      <w:proofErr w:type="spellEnd"/>
      <w:r w:rsidR="00884E7B"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>. № 2</w:t>
      </w:r>
      <w:r w:rsid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>11</w:t>
      </w:r>
      <w:r w:rsidR="00884E7B"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) поступил проект муниципальной программы </w:t>
      </w:r>
      <w:r w:rsidR="00884E7B" w:rsidRPr="00884E7B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 xml:space="preserve">«Развитие дорожного хозяйства на территории Полевского </w:t>
      </w:r>
      <w:r w:rsidR="00884E7B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муниципально</w:t>
      </w:r>
      <w:r w:rsidR="00884E7B" w:rsidRPr="00884E7B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го округа на 20</w:t>
      </w:r>
      <w:r w:rsidR="00884E7B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24</w:t>
      </w:r>
      <w:r w:rsidR="00884E7B" w:rsidRPr="00884E7B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-20</w:t>
      </w:r>
      <w:r w:rsidR="00884E7B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29</w:t>
      </w:r>
      <w:r w:rsidR="00884E7B" w:rsidRPr="00884E7B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 xml:space="preserve"> годы»</w:t>
      </w:r>
      <w:r w:rsidR="00884E7B"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 (далее – проект муниципальной программы) письмом </w:t>
      </w:r>
      <w:r w:rsid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за подписью </w:t>
      </w:r>
      <w:r w:rsidR="00884E7B"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>Главы Администрации Полевского городского округа от 1</w:t>
      </w:r>
      <w:r w:rsid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>1</w:t>
      </w:r>
      <w:r w:rsidR="00884E7B"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>.1</w:t>
      </w:r>
      <w:r w:rsid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>1</w:t>
      </w:r>
      <w:r w:rsidR="00884E7B"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>.20</w:t>
      </w:r>
      <w:r w:rsid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>2</w:t>
      </w:r>
      <w:r w:rsidR="00884E7B"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4 № </w:t>
      </w:r>
      <w:r w:rsid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>7246</w:t>
      </w:r>
      <w:r w:rsidR="00884E7B"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 с проектом постановления Администрации Полевского городского округа об утверждении муниципальной программы. </w:t>
      </w:r>
    </w:p>
    <w:p w:rsidR="00884E7B" w:rsidRPr="00884E7B" w:rsidRDefault="00884E7B" w:rsidP="00884E7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Calibri" w:hAnsi="Times New Roman CYR" w:cs="Times New Roman CYR"/>
          <w:sz w:val="28"/>
          <w:szCs w:val="28"/>
          <w:lang w:eastAsia="ru-RU"/>
        </w:rPr>
      </w:pPr>
      <w:r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>2. Муниципальн</w:t>
      </w:r>
      <w:r w:rsidR="00A24596">
        <w:rPr>
          <w:rFonts w:ascii="Times New Roman CYR" w:eastAsia="Calibri" w:hAnsi="Times New Roman CYR" w:cs="Times New Roman CYR"/>
          <w:sz w:val="28"/>
          <w:szCs w:val="28"/>
          <w:lang w:eastAsia="ru-RU"/>
        </w:rPr>
        <w:t>ая</w:t>
      </w:r>
      <w:r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 программ</w:t>
      </w:r>
      <w:r w:rsidR="00A24596">
        <w:rPr>
          <w:rFonts w:ascii="Times New Roman CYR" w:eastAsia="Calibri" w:hAnsi="Times New Roman CYR" w:cs="Times New Roman CYR"/>
          <w:sz w:val="28"/>
          <w:szCs w:val="28"/>
          <w:lang w:eastAsia="ru-RU"/>
        </w:rPr>
        <w:t>а</w:t>
      </w:r>
      <w:r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 </w:t>
      </w:r>
      <w:r w:rsidR="009A0AFF" w:rsidRPr="00884E7B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 xml:space="preserve">«Развитие дорожного хозяйства на территории Полевского </w:t>
      </w:r>
      <w:r w:rsidR="009A0AFF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муниципально</w:t>
      </w:r>
      <w:r w:rsidR="009A0AFF" w:rsidRPr="00884E7B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го округа на 20</w:t>
      </w:r>
      <w:r w:rsidR="009A0AFF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24</w:t>
      </w:r>
      <w:r w:rsidR="009A0AFF" w:rsidRPr="00884E7B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-20</w:t>
      </w:r>
      <w:r w:rsidR="009A0AFF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29</w:t>
      </w:r>
      <w:r w:rsidR="009A0AFF" w:rsidRPr="00884E7B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 xml:space="preserve"> годы»</w:t>
      </w:r>
      <w:r w:rsidR="009A0AFF"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 </w:t>
      </w:r>
      <w:r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>разрабатыва</w:t>
      </w:r>
      <w:r w:rsidR="009A0AFF">
        <w:rPr>
          <w:rFonts w:ascii="Times New Roman CYR" w:eastAsia="Calibri" w:hAnsi="Times New Roman CYR" w:cs="Times New Roman CYR"/>
          <w:sz w:val="28"/>
          <w:szCs w:val="28"/>
          <w:lang w:eastAsia="ru-RU"/>
        </w:rPr>
        <w:t>лась</w:t>
      </w:r>
      <w:r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 в соответствии с Порядком принятия решений о разработке </w:t>
      </w:r>
      <w:r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lastRenderedPageBreak/>
        <w:t>муниципальных программ, формирования и реализации муниципальных программ Полевского городского округа, утвержденным Постановлением Администрации Полевского городского округа от 2</w:t>
      </w:r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t>8</w:t>
      </w:r>
      <w:r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>.0</w:t>
      </w:r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t>9</w:t>
      </w:r>
      <w:r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>.20</w:t>
      </w:r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t>23</w:t>
      </w:r>
      <w:r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 № </w:t>
      </w:r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t>833</w:t>
      </w:r>
      <w:r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>-ПА (далее – Порядок).</w:t>
      </w:r>
    </w:p>
    <w:p w:rsidR="00496D34" w:rsidRDefault="00496D34" w:rsidP="00884E7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Calibri" w:hAnsi="Times New Roman CYR" w:cs="Times New Roman CYR"/>
          <w:sz w:val="28"/>
          <w:szCs w:val="28"/>
          <w:lang w:eastAsia="ru-RU"/>
        </w:rPr>
      </w:pPr>
    </w:p>
    <w:p w:rsidR="00884E7B" w:rsidRDefault="00884E7B" w:rsidP="00884E7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Calibri" w:hAnsi="Times New Roman CYR" w:cs="Times New Roman CYR"/>
          <w:sz w:val="28"/>
          <w:szCs w:val="28"/>
          <w:lang w:eastAsia="ru-RU"/>
        </w:rPr>
      </w:pPr>
      <w:r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3.  Рассмотрев проект муниципальной </w:t>
      </w:r>
      <w:r w:rsidR="00E164B7">
        <w:rPr>
          <w:rFonts w:ascii="Times New Roman CYR" w:eastAsia="Calibri" w:hAnsi="Times New Roman CYR" w:cs="Times New Roman CYR"/>
          <w:sz w:val="28"/>
          <w:szCs w:val="28"/>
          <w:lang w:eastAsia="ru-RU"/>
        </w:rPr>
        <w:t>программы,</w:t>
      </w:r>
      <w:r w:rsidR="009A0AFF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 </w:t>
      </w:r>
      <w:r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>Сч</w:t>
      </w:r>
      <w:r w:rsidR="009A0AFF">
        <w:rPr>
          <w:rFonts w:ascii="Times New Roman CYR" w:eastAsia="Calibri" w:hAnsi="Times New Roman CYR" w:cs="Times New Roman CYR"/>
          <w:sz w:val="28"/>
          <w:szCs w:val="28"/>
          <w:lang w:eastAsia="ru-RU"/>
        </w:rPr>
        <w:t>ё</w:t>
      </w:r>
      <w:r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>тная палата отмечает следующее.</w:t>
      </w:r>
    </w:p>
    <w:p w:rsidR="00814217" w:rsidRDefault="00995A69" w:rsidP="0081421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95A69">
        <w:rPr>
          <w:rFonts w:ascii="Times New Roman" w:hAnsi="Times New Roman" w:cs="Times New Roman"/>
          <w:sz w:val="28"/>
          <w:szCs w:val="28"/>
        </w:rPr>
        <w:t>В соответствии со ст. 179 Бюджетного кодекса РФ, Положением определены основные требования к содержанию и порядку разработки муниципальной программы, подлежащие соблюдению при формировании проекта Программы.</w:t>
      </w:r>
    </w:p>
    <w:p w:rsidR="006A35C5" w:rsidRPr="00814217" w:rsidRDefault="006A35C5" w:rsidP="0081421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56C2">
        <w:rPr>
          <w:rFonts w:ascii="Times New Roman" w:hAnsi="Times New Roman" w:cs="Times New Roman"/>
          <w:sz w:val="28"/>
          <w:szCs w:val="28"/>
        </w:rPr>
        <w:t xml:space="preserve">Проект муниципальной программы в сфере ее реализации соответствует полномочиям органов местного самоуправления по решению вопросов местного значения, установленных Федеральным законом от 06.10.2003 № 131-ФЗ «Об общих принципах организации </w:t>
      </w:r>
      <w:bookmarkStart w:id="0" w:name="_GoBack"/>
      <w:bookmarkEnd w:id="0"/>
      <w:r w:rsidRPr="00EA56C2">
        <w:rPr>
          <w:rFonts w:ascii="Times New Roman" w:hAnsi="Times New Roman" w:cs="Times New Roman"/>
          <w:sz w:val="28"/>
          <w:szCs w:val="28"/>
        </w:rPr>
        <w:t xml:space="preserve">местного самоуправления в Российской Федерации» </w:t>
      </w:r>
      <w:r w:rsidRPr="00814217">
        <w:rPr>
          <w:rFonts w:ascii="Times New Roman" w:hAnsi="Times New Roman" w:cs="Times New Roman"/>
          <w:sz w:val="28"/>
          <w:szCs w:val="28"/>
        </w:rPr>
        <w:t xml:space="preserve">(п.1, </w:t>
      </w:r>
      <w:proofErr w:type="spellStart"/>
      <w:r w:rsidRPr="00814217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814217">
        <w:rPr>
          <w:rFonts w:ascii="Times New Roman" w:hAnsi="Times New Roman" w:cs="Times New Roman"/>
          <w:sz w:val="28"/>
          <w:szCs w:val="28"/>
        </w:rPr>
        <w:t>.п</w:t>
      </w:r>
      <w:proofErr w:type="spellEnd"/>
      <w:proofErr w:type="gramEnd"/>
      <w:r w:rsidR="00DD168E">
        <w:rPr>
          <w:rFonts w:ascii="Times New Roman" w:hAnsi="Times New Roman" w:cs="Times New Roman"/>
          <w:sz w:val="28"/>
          <w:szCs w:val="28"/>
        </w:rPr>
        <w:t xml:space="preserve"> </w:t>
      </w:r>
      <w:r w:rsidRPr="00814217">
        <w:rPr>
          <w:rFonts w:ascii="Times New Roman" w:hAnsi="Times New Roman" w:cs="Times New Roman"/>
          <w:sz w:val="28"/>
          <w:szCs w:val="28"/>
        </w:rPr>
        <w:t>5, ст.16)</w:t>
      </w:r>
      <w:r>
        <w:rPr>
          <w:sz w:val="28"/>
          <w:szCs w:val="28"/>
        </w:rPr>
        <w:t xml:space="preserve"> - </w:t>
      </w:r>
      <w:r w:rsidRPr="00814217">
        <w:rPr>
          <w:rFonts w:ascii="Times New Roman" w:hAnsi="Times New Roman" w:cs="Times New Roman"/>
          <w:sz w:val="24"/>
          <w:szCs w:val="24"/>
        </w:rPr>
        <w:t xml:space="preserve">дорожная деятельность в отношении автомобильных дорог местного значения в границах муниципального, городского округа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и в дорожном хозяйстве в границах муниципального, городского округа,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</w:t>
      </w:r>
      <w:hyperlink r:id="rId9" w:history="1">
        <w:r w:rsidRPr="00814217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814217">
        <w:rPr>
          <w:rFonts w:ascii="Times New Roman" w:hAnsi="Times New Roman" w:cs="Times New Roman"/>
          <w:sz w:val="24"/>
          <w:szCs w:val="24"/>
        </w:rPr>
        <w:t xml:space="preserve"> Российской Федерации; (в ред. Федеральных законов от 08.11.2007 </w:t>
      </w:r>
      <w:hyperlink r:id="rId10" w:history="1">
        <w:r w:rsidRPr="00814217">
          <w:rPr>
            <w:rFonts w:ascii="Times New Roman" w:hAnsi="Times New Roman" w:cs="Times New Roman"/>
            <w:color w:val="0000FF"/>
            <w:sz w:val="24"/>
            <w:szCs w:val="24"/>
          </w:rPr>
          <w:t>N 257-ФЗ</w:t>
        </w:r>
      </w:hyperlink>
      <w:r w:rsidRPr="00814217">
        <w:rPr>
          <w:rFonts w:ascii="Times New Roman" w:hAnsi="Times New Roman" w:cs="Times New Roman"/>
          <w:sz w:val="24"/>
          <w:szCs w:val="24"/>
        </w:rPr>
        <w:t xml:space="preserve">, от 21.04.2011 </w:t>
      </w:r>
      <w:hyperlink r:id="rId11" w:history="1">
        <w:r w:rsidRPr="00814217">
          <w:rPr>
            <w:rFonts w:ascii="Times New Roman" w:hAnsi="Times New Roman" w:cs="Times New Roman"/>
            <w:color w:val="0000FF"/>
            <w:sz w:val="24"/>
            <w:szCs w:val="24"/>
          </w:rPr>
          <w:t>N 69-ФЗ</w:t>
        </w:r>
      </w:hyperlink>
      <w:r w:rsidRPr="00814217">
        <w:rPr>
          <w:rFonts w:ascii="Times New Roman" w:hAnsi="Times New Roman" w:cs="Times New Roman"/>
          <w:sz w:val="24"/>
          <w:szCs w:val="24"/>
        </w:rPr>
        <w:t xml:space="preserve">, от 11.07.2011 </w:t>
      </w:r>
      <w:hyperlink r:id="rId12" w:history="1">
        <w:r w:rsidRPr="00814217">
          <w:rPr>
            <w:rFonts w:ascii="Times New Roman" w:hAnsi="Times New Roman" w:cs="Times New Roman"/>
            <w:color w:val="0000FF"/>
            <w:sz w:val="24"/>
            <w:szCs w:val="24"/>
          </w:rPr>
          <w:t>N 192-ФЗ</w:t>
        </w:r>
      </w:hyperlink>
      <w:r w:rsidRPr="00814217">
        <w:rPr>
          <w:rFonts w:ascii="Times New Roman" w:hAnsi="Times New Roman" w:cs="Times New Roman"/>
          <w:sz w:val="24"/>
          <w:szCs w:val="24"/>
        </w:rPr>
        <w:t xml:space="preserve">, от 18.07.2011 </w:t>
      </w:r>
      <w:hyperlink r:id="rId13" w:history="1">
        <w:r w:rsidRPr="00814217">
          <w:rPr>
            <w:rFonts w:ascii="Times New Roman" w:hAnsi="Times New Roman" w:cs="Times New Roman"/>
            <w:color w:val="0000FF"/>
            <w:sz w:val="24"/>
            <w:szCs w:val="24"/>
          </w:rPr>
          <w:t>N 242-ФЗ</w:t>
        </w:r>
      </w:hyperlink>
      <w:r w:rsidRPr="00814217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814217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814217">
        <w:rPr>
          <w:rFonts w:ascii="Times New Roman" w:hAnsi="Times New Roman" w:cs="Times New Roman"/>
          <w:sz w:val="24"/>
          <w:szCs w:val="24"/>
        </w:rPr>
        <w:t xml:space="preserve"> 29.12.2017 </w:t>
      </w:r>
      <w:hyperlink r:id="rId14" w:history="1">
        <w:r w:rsidRPr="00814217">
          <w:rPr>
            <w:rFonts w:ascii="Times New Roman" w:hAnsi="Times New Roman" w:cs="Times New Roman"/>
            <w:color w:val="0000FF"/>
            <w:sz w:val="24"/>
            <w:szCs w:val="24"/>
          </w:rPr>
          <w:t>N 443-ФЗ</w:t>
        </w:r>
      </w:hyperlink>
      <w:r w:rsidRPr="00814217">
        <w:rPr>
          <w:rFonts w:ascii="Times New Roman" w:hAnsi="Times New Roman" w:cs="Times New Roman"/>
          <w:sz w:val="24"/>
          <w:szCs w:val="24"/>
        </w:rPr>
        <w:t xml:space="preserve">, от 01.05.2019 </w:t>
      </w:r>
      <w:hyperlink r:id="rId15" w:history="1">
        <w:r w:rsidRPr="00814217">
          <w:rPr>
            <w:rFonts w:ascii="Times New Roman" w:hAnsi="Times New Roman" w:cs="Times New Roman"/>
            <w:color w:val="0000FF"/>
            <w:sz w:val="24"/>
            <w:szCs w:val="24"/>
          </w:rPr>
          <w:t>N 87-ФЗ</w:t>
        </w:r>
      </w:hyperlink>
      <w:r w:rsidRPr="00814217">
        <w:rPr>
          <w:rFonts w:ascii="Times New Roman" w:hAnsi="Times New Roman" w:cs="Times New Roman"/>
          <w:sz w:val="24"/>
          <w:szCs w:val="24"/>
        </w:rPr>
        <w:t xml:space="preserve">, от 11.06.2021 </w:t>
      </w:r>
      <w:hyperlink r:id="rId16" w:history="1">
        <w:r w:rsidRPr="00814217">
          <w:rPr>
            <w:rFonts w:ascii="Times New Roman" w:hAnsi="Times New Roman" w:cs="Times New Roman"/>
            <w:color w:val="0000FF"/>
            <w:sz w:val="24"/>
            <w:szCs w:val="24"/>
          </w:rPr>
          <w:t>N 170-ФЗ</w:t>
        </w:r>
      </w:hyperlink>
      <w:r w:rsidRPr="00814217">
        <w:rPr>
          <w:rFonts w:ascii="Times New Roman" w:hAnsi="Times New Roman" w:cs="Times New Roman"/>
          <w:sz w:val="24"/>
          <w:szCs w:val="24"/>
        </w:rPr>
        <w:t>).</w:t>
      </w:r>
    </w:p>
    <w:p w:rsidR="00496D34" w:rsidRDefault="00496D34" w:rsidP="001435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Calibri" w:hAnsi="Times New Roman CYR" w:cs="Times New Roman CYR"/>
          <w:sz w:val="28"/>
          <w:szCs w:val="28"/>
          <w:lang w:eastAsia="ru-RU"/>
        </w:rPr>
      </w:pPr>
    </w:p>
    <w:p w:rsidR="001435BE" w:rsidRDefault="001435BE" w:rsidP="001435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Calibri" w:hAnsi="Times New Roman CYR" w:cs="Times New Roman CYR"/>
          <w:sz w:val="28"/>
          <w:szCs w:val="28"/>
          <w:lang w:eastAsia="ru-RU"/>
        </w:rPr>
      </w:pPr>
      <w:r w:rsidRPr="001435BE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3.1. </w:t>
      </w:r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В паспорте </w:t>
      </w:r>
      <w:r w:rsidR="009A0AFF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проекта </w:t>
      </w:r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t>программы указанно, что о</w:t>
      </w:r>
      <w:r w:rsidRPr="001435BE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тветственным исполнителем проекта муниципальной программы является </w:t>
      </w:r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t>начальник отдела дорожного хозяйства и пассажирских перевозок</w:t>
      </w:r>
      <w:r w:rsidRPr="001435BE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 муниципального казенного учреждения «Центр социально-коммунальных услуг» Полевского городского округа.</w:t>
      </w:r>
    </w:p>
    <w:p w:rsidR="0034678C" w:rsidRDefault="0034678C" w:rsidP="003467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Calibri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В подпрограммах: Отдел дорожного хозяйства и пассажирских перевозок </w:t>
      </w:r>
      <w:r w:rsidRPr="001435BE">
        <w:rPr>
          <w:rFonts w:ascii="Times New Roman CYR" w:eastAsia="Calibri" w:hAnsi="Times New Roman CYR" w:cs="Times New Roman CYR"/>
          <w:sz w:val="28"/>
          <w:szCs w:val="28"/>
          <w:lang w:eastAsia="ru-RU"/>
        </w:rPr>
        <w:t>муниципального казенного учреждения «Центр социально-коммунальных услуг» Полевского городского округа.</w:t>
      </w:r>
    </w:p>
    <w:p w:rsidR="001435BE" w:rsidRPr="001435BE" w:rsidRDefault="001435BE" w:rsidP="001435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Calibri" w:hAnsi="Times New Roman CYR" w:cs="Times New Roman CYR"/>
          <w:sz w:val="28"/>
          <w:szCs w:val="28"/>
          <w:lang w:eastAsia="ru-RU"/>
        </w:rPr>
      </w:pPr>
      <w:r w:rsidRPr="001435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 соответствии с п.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5</w:t>
      </w:r>
      <w:r w:rsidRPr="001435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Порядка ответственным исполнител</w:t>
      </w:r>
      <w:r w:rsidR="0034678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е</w:t>
      </w:r>
      <w:r w:rsidRPr="001435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м муниципальной программы мо</w:t>
      </w:r>
      <w:r w:rsidR="0034678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жет</w:t>
      </w:r>
      <w:r w:rsidRPr="001435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быть орган местного самоуправления.  Таким образом, ответственным исполнителем в паспорте проекта муниципальной программы следует указать </w:t>
      </w:r>
      <w:r w:rsidRPr="001435BE">
        <w:rPr>
          <w:rFonts w:ascii="Times New Roman CYR" w:eastAsia="Calibri" w:hAnsi="Times New Roman CYR" w:cs="Times New Roman CYR"/>
          <w:sz w:val="28"/>
          <w:szCs w:val="28"/>
          <w:lang w:eastAsia="ru-RU"/>
        </w:rPr>
        <w:t>муниципальное казенное учреждение «Центр социально-коммунальных услуг» Полевского городского округа.</w:t>
      </w:r>
      <w:r w:rsidR="0034678C" w:rsidRPr="0034678C"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  <w:r w:rsidR="0034678C">
        <w:rPr>
          <w:rFonts w:ascii="Times New Roman CYR" w:eastAsia="Times New Roman" w:hAnsi="Times New Roman CYR" w:cs="Times New Roman CYR"/>
          <w:sz w:val="28"/>
          <w:szCs w:val="28"/>
        </w:rPr>
        <w:t>Также, согласно п.5 Порядка, этот же о</w:t>
      </w:r>
      <w:r w:rsidR="0034678C" w:rsidRPr="00C912BB">
        <w:rPr>
          <w:rFonts w:ascii="Times New Roman CYR" w:eastAsia="Times New Roman" w:hAnsi="Times New Roman CYR" w:cs="Times New Roman CYR"/>
          <w:sz w:val="28"/>
          <w:szCs w:val="28"/>
        </w:rPr>
        <w:t>тветственны</w:t>
      </w:r>
      <w:r w:rsidR="0034678C">
        <w:rPr>
          <w:rFonts w:ascii="Times New Roman CYR" w:eastAsia="Times New Roman" w:hAnsi="Times New Roman CYR" w:cs="Times New Roman CYR"/>
          <w:sz w:val="28"/>
          <w:szCs w:val="28"/>
        </w:rPr>
        <w:t>й</w:t>
      </w:r>
      <w:r w:rsidR="0034678C" w:rsidRPr="00C912BB">
        <w:rPr>
          <w:rFonts w:ascii="Times New Roman CYR" w:eastAsia="Times New Roman" w:hAnsi="Times New Roman CYR" w:cs="Times New Roman CYR"/>
          <w:sz w:val="28"/>
          <w:szCs w:val="28"/>
        </w:rPr>
        <w:t xml:space="preserve"> исполнител</w:t>
      </w:r>
      <w:r w:rsidR="0034678C">
        <w:rPr>
          <w:rFonts w:ascii="Times New Roman CYR" w:eastAsia="Times New Roman" w:hAnsi="Times New Roman CYR" w:cs="Times New Roman CYR"/>
          <w:sz w:val="28"/>
          <w:szCs w:val="28"/>
        </w:rPr>
        <w:t>ь</w:t>
      </w:r>
      <w:r w:rsidR="0034678C" w:rsidRPr="00C912BB">
        <w:rPr>
          <w:rFonts w:ascii="Times New Roman CYR" w:eastAsia="Times New Roman" w:hAnsi="Times New Roman CYR" w:cs="Times New Roman CYR"/>
          <w:sz w:val="28"/>
          <w:szCs w:val="28"/>
        </w:rPr>
        <w:t xml:space="preserve"> осуществляют разработку и реализацию программы</w:t>
      </w:r>
      <w:r w:rsidR="0034678C">
        <w:rPr>
          <w:rFonts w:ascii="Times New Roman CYR" w:eastAsia="Times New Roman" w:hAnsi="Times New Roman CYR" w:cs="Times New Roman CYR"/>
          <w:sz w:val="28"/>
          <w:szCs w:val="28"/>
        </w:rPr>
        <w:t>.</w:t>
      </w:r>
    </w:p>
    <w:p w:rsidR="00496D34" w:rsidRDefault="00496D34" w:rsidP="005A71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Calibri" w:hAnsi="Times New Roman CYR" w:cs="Times New Roman CYR"/>
          <w:sz w:val="28"/>
          <w:szCs w:val="28"/>
          <w:lang w:eastAsia="ru-RU"/>
        </w:rPr>
      </w:pPr>
    </w:p>
    <w:p w:rsidR="005A7142" w:rsidRPr="005A7142" w:rsidRDefault="005A7142" w:rsidP="005A71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5A7142">
        <w:rPr>
          <w:rFonts w:ascii="Times New Roman CYR" w:eastAsia="Calibri" w:hAnsi="Times New Roman CYR" w:cs="Times New Roman CYR"/>
          <w:sz w:val="28"/>
          <w:szCs w:val="28"/>
          <w:lang w:eastAsia="ru-RU"/>
        </w:rPr>
        <w:lastRenderedPageBreak/>
        <w:t xml:space="preserve">3.2. Общий объем финансового обеспечения проекта муниципальной программы за весь период ее реализации составляет </w:t>
      </w:r>
      <w:r w:rsidRPr="00496D34">
        <w:rPr>
          <w:rFonts w:ascii="Times New Roman CYR" w:eastAsia="Calibri" w:hAnsi="Times New Roman CYR" w:cs="Times New Roman CYR"/>
          <w:b/>
          <w:sz w:val="28"/>
          <w:szCs w:val="28"/>
          <w:lang w:eastAsia="ru-RU"/>
        </w:rPr>
        <w:t>736 433,0092</w:t>
      </w:r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 </w:t>
      </w:r>
      <w:r w:rsidRPr="005A7142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тысяч рублей полностью за счет средств местного бюджета.  </w:t>
      </w:r>
    </w:p>
    <w:p w:rsidR="000A5BA3" w:rsidRDefault="005A7142" w:rsidP="000A5B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Calibri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t>Р</w:t>
      </w:r>
      <w:r w:rsidR="000A5BA3" w:rsidRPr="000A5BA3">
        <w:rPr>
          <w:rFonts w:ascii="Times New Roman CYR" w:eastAsia="Calibri" w:hAnsi="Times New Roman CYR" w:cs="Times New Roman CYR"/>
          <w:sz w:val="28"/>
          <w:szCs w:val="28"/>
          <w:lang w:eastAsia="ru-RU"/>
        </w:rPr>
        <w:t>асход</w:t>
      </w:r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t>ы</w:t>
      </w:r>
      <w:r w:rsidR="000A5BA3" w:rsidRPr="000A5BA3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 </w:t>
      </w:r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t>местного бюджета на 2025 год и плановый период 2026 и 2027 годов на реализацию муниципальной программы «</w:t>
      </w:r>
      <w:r w:rsidRPr="00884E7B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 xml:space="preserve">«Развитие дорожного хозяйства на территории Полевского </w:t>
      </w:r>
      <w:r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муниципально</w:t>
      </w:r>
      <w:r w:rsidRPr="00884E7B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го округа на 20</w:t>
      </w:r>
      <w:r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24</w:t>
      </w:r>
      <w:r w:rsidRPr="00884E7B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-20</w:t>
      </w:r>
      <w:r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29</w:t>
      </w:r>
      <w:r w:rsidRPr="00884E7B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 xml:space="preserve"> годы»</w:t>
      </w:r>
      <w:r w:rsidR="00C01AE0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 xml:space="preserve"> </w:t>
      </w:r>
      <w:r w:rsidR="000A5BA3" w:rsidRPr="000A5BA3">
        <w:rPr>
          <w:rFonts w:ascii="Times New Roman CYR" w:eastAsia="Calibri" w:hAnsi="Times New Roman CYR" w:cs="Times New Roman CYR"/>
          <w:sz w:val="28"/>
          <w:szCs w:val="28"/>
          <w:lang w:eastAsia="ru-RU"/>
        </w:rPr>
        <w:t>представлен</w:t>
      </w:r>
      <w:r w:rsidR="00C01AE0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ы </w:t>
      </w:r>
      <w:r w:rsidR="000A5BA3" w:rsidRPr="000A5BA3">
        <w:rPr>
          <w:rFonts w:ascii="Times New Roman CYR" w:eastAsia="Calibri" w:hAnsi="Times New Roman CYR" w:cs="Times New Roman CYR"/>
          <w:sz w:val="28"/>
          <w:szCs w:val="28"/>
          <w:lang w:eastAsia="ru-RU"/>
        </w:rPr>
        <w:t>в таблице</w:t>
      </w:r>
      <w:r w:rsidR="00C01AE0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 1</w:t>
      </w:r>
      <w:r w:rsidR="000A5BA3" w:rsidRPr="000A5BA3">
        <w:rPr>
          <w:rFonts w:ascii="Times New Roman CYR" w:eastAsia="Calibri" w:hAnsi="Times New Roman CYR" w:cs="Times New Roman CYR"/>
          <w:sz w:val="28"/>
          <w:szCs w:val="28"/>
          <w:lang w:eastAsia="ru-RU"/>
        </w:rPr>
        <w:t>.</w:t>
      </w:r>
    </w:p>
    <w:p w:rsidR="0013442B" w:rsidRDefault="0013442B" w:rsidP="000A5B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Calibri" w:hAnsi="Times New Roman CYR" w:cs="Times New Roman CYR"/>
          <w:sz w:val="28"/>
          <w:szCs w:val="28"/>
          <w:lang w:eastAsia="ru-RU"/>
        </w:rPr>
      </w:pPr>
    </w:p>
    <w:p w:rsidR="00C01AE0" w:rsidRPr="00C01AE0" w:rsidRDefault="00C01AE0" w:rsidP="00C01A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Calibri" w:hAnsi="Times New Roman CYR" w:cs="Times New Roman CYR"/>
          <w:sz w:val="24"/>
          <w:szCs w:val="24"/>
          <w:lang w:eastAsia="ru-RU"/>
        </w:rPr>
      </w:pPr>
      <w:r w:rsidRPr="00C01AE0">
        <w:rPr>
          <w:rFonts w:ascii="Times New Roman CYR" w:eastAsia="Calibri" w:hAnsi="Times New Roman CYR" w:cs="Times New Roman CYR"/>
          <w:sz w:val="24"/>
          <w:szCs w:val="24"/>
          <w:lang w:eastAsia="ru-RU"/>
        </w:rPr>
        <w:t xml:space="preserve">Таблица 1 </w:t>
      </w:r>
    </w:p>
    <w:tbl>
      <w:tblPr>
        <w:tblStyle w:val="a3"/>
        <w:tblW w:w="9776" w:type="dxa"/>
        <w:tblInd w:w="108" w:type="dxa"/>
        <w:tblLook w:val="01E0" w:firstRow="1" w:lastRow="1" w:firstColumn="1" w:lastColumn="1" w:noHBand="0" w:noVBand="0"/>
      </w:tblPr>
      <w:tblGrid>
        <w:gridCol w:w="2552"/>
        <w:gridCol w:w="1276"/>
        <w:gridCol w:w="1275"/>
        <w:gridCol w:w="851"/>
        <w:gridCol w:w="1112"/>
        <w:gridCol w:w="731"/>
        <w:gridCol w:w="1103"/>
        <w:gridCol w:w="876"/>
      </w:tblGrid>
      <w:tr w:rsidR="000A5BA3" w:rsidRPr="000A5BA3" w:rsidTr="0013442B">
        <w:tc>
          <w:tcPr>
            <w:tcW w:w="2552" w:type="dxa"/>
            <w:vMerge w:val="restart"/>
          </w:tcPr>
          <w:p w:rsidR="000A5BA3" w:rsidRPr="00A35685" w:rsidRDefault="000A5BA3" w:rsidP="000A5BA3">
            <w:pPr>
              <w:autoSpaceDE w:val="0"/>
              <w:autoSpaceDN w:val="0"/>
              <w:adjustRightInd w:val="0"/>
              <w:jc w:val="center"/>
              <w:rPr>
                <w:rFonts w:ascii="Times New Roman CYR" w:eastAsia="Calibri" w:hAnsi="Times New Roman CYR" w:cs="Times New Roman CYR"/>
              </w:rPr>
            </w:pPr>
            <w:r w:rsidRPr="00A35685">
              <w:rPr>
                <w:rFonts w:ascii="Times New Roman CYR" w:eastAsia="Calibri" w:hAnsi="Times New Roman CYR" w:cs="Times New Roman CYR"/>
              </w:rPr>
              <w:t>Показатель</w:t>
            </w:r>
          </w:p>
        </w:tc>
        <w:tc>
          <w:tcPr>
            <w:tcW w:w="1276" w:type="dxa"/>
          </w:tcPr>
          <w:p w:rsidR="000A5BA3" w:rsidRPr="00A35685" w:rsidRDefault="000A5BA3" w:rsidP="000A5BA3">
            <w:pPr>
              <w:autoSpaceDE w:val="0"/>
              <w:autoSpaceDN w:val="0"/>
              <w:adjustRightInd w:val="0"/>
              <w:jc w:val="center"/>
              <w:rPr>
                <w:rFonts w:ascii="Times New Roman CYR" w:eastAsia="Calibri" w:hAnsi="Times New Roman CYR" w:cs="Times New Roman CYR"/>
              </w:rPr>
            </w:pPr>
            <w:r w:rsidRPr="00A35685">
              <w:rPr>
                <w:rFonts w:ascii="Times New Roman CYR" w:eastAsia="Calibri" w:hAnsi="Times New Roman CYR" w:cs="Times New Roman CYR"/>
              </w:rPr>
              <w:t>2024 год</w:t>
            </w:r>
          </w:p>
        </w:tc>
        <w:tc>
          <w:tcPr>
            <w:tcW w:w="2126" w:type="dxa"/>
            <w:gridSpan w:val="2"/>
          </w:tcPr>
          <w:p w:rsidR="000A5BA3" w:rsidRPr="00A35685" w:rsidRDefault="000A5BA3" w:rsidP="000A5BA3">
            <w:pPr>
              <w:autoSpaceDE w:val="0"/>
              <w:autoSpaceDN w:val="0"/>
              <w:adjustRightInd w:val="0"/>
              <w:jc w:val="center"/>
              <w:rPr>
                <w:rFonts w:ascii="Times New Roman CYR" w:eastAsia="Calibri" w:hAnsi="Times New Roman CYR" w:cs="Times New Roman CYR"/>
              </w:rPr>
            </w:pPr>
            <w:r w:rsidRPr="00A35685">
              <w:rPr>
                <w:rFonts w:ascii="Times New Roman CYR" w:eastAsia="Calibri" w:hAnsi="Times New Roman CYR" w:cs="Times New Roman CYR"/>
              </w:rPr>
              <w:t>2025 год</w:t>
            </w:r>
          </w:p>
        </w:tc>
        <w:tc>
          <w:tcPr>
            <w:tcW w:w="1843" w:type="dxa"/>
            <w:gridSpan w:val="2"/>
          </w:tcPr>
          <w:p w:rsidR="000A5BA3" w:rsidRPr="00A35685" w:rsidRDefault="000A5BA3" w:rsidP="000A5BA3">
            <w:pPr>
              <w:autoSpaceDE w:val="0"/>
              <w:autoSpaceDN w:val="0"/>
              <w:adjustRightInd w:val="0"/>
              <w:jc w:val="center"/>
              <w:rPr>
                <w:rFonts w:ascii="Times New Roman CYR" w:eastAsia="Calibri" w:hAnsi="Times New Roman CYR" w:cs="Times New Roman CYR"/>
              </w:rPr>
            </w:pPr>
            <w:r w:rsidRPr="00A35685">
              <w:rPr>
                <w:rFonts w:ascii="Times New Roman CYR" w:eastAsia="Calibri" w:hAnsi="Times New Roman CYR" w:cs="Times New Roman CYR"/>
              </w:rPr>
              <w:t>2026 год</w:t>
            </w:r>
          </w:p>
        </w:tc>
        <w:tc>
          <w:tcPr>
            <w:tcW w:w="1979" w:type="dxa"/>
            <w:gridSpan w:val="2"/>
          </w:tcPr>
          <w:p w:rsidR="000A5BA3" w:rsidRPr="00A35685" w:rsidRDefault="000A5BA3" w:rsidP="000A5BA3">
            <w:pPr>
              <w:autoSpaceDE w:val="0"/>
              <w:autoSpaceDN w:val="0"/>
              <w:adjustRightInd w:val="0"/>
              <w:jc w:val="center"/>
              <w:rPr>
                <w:rFonts w:ascii="Times New Roman CYR" w:eastAsia="Calibri" w:hAnsi="Times New Roman CYR" w:cs="Times New Roman CYR"/>
              </w:rPr>
            </w:pPr>
            <w:r w:rsidRPr="00A35685">
              <w:rPr>
                <w:rFonts w:ascii="Times New Roman CYR" w:eastAsia="Calibri" w:hAnsi="Times New Roman CYR" w:cs="Times New Roman CYR"/>
              </w:rPr>
              <w:t>2027 год</w:t>
            </w:r>
          </w:p>
        </w:tc>
      </w:tr>
      <w:tr w:rsidR="009A0AFF" w:rsidRPr="000A5BA3" w:rsidTr="0013442B">
        <w:tc>
          <w:tcPr>
            <w:tcW w:w="2552" w:type="dxa"/>
            <w:vMerge/>
          </w:tcPr>
          <w:p w:rsidR="000A5BA3" w:rsidRPr="00A35685" w:rsidRDefault="000A5BA3" w:rsidP="000A5BA3">
            <w:pPr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</w:rPr>
            </w:pPr>
          </w:p>
        </w:tc>
        <w:tc>
          <w:tcPr>
            <w:tcW w:w="1276" w:type="dxa"/>
          </w:tcPr>
          <w:p w:rsidR="000A5BA3" w:rsidRPr="00A35685" w:rsidRDefault="000A5BA3" w:rsidP="000A5BA3">
            <w:pPr>
              <w:autoSpaceDE w:val="0"/>
              <w:autoSpaceDN w:val="0"/>
              <w:adjustRightInd w:val="0"/>
              <w:jc w:val="center"/>
              <w:rPr>
                <w:rFonts w:ascii="Times New Roman CYR" w:eastAsia="Calibri" w:hAnsi="Times New Roman CYR" w:cs="Times New Roman CYR"/>
              </w:rPr>
            </w:pPr>
            <w:r w:rsidRPr="00A35685">
              <w:rPr>
                <w:rFonts w:ascii="Times New Roman CYR" w:eastAsia="Calibri" w:hAnsi="Times New Roman CYR" w:cs="Times New Roman CYR"/>
              </w:rPr>
              <w:t>сумма, тыс. руб.</w:t>
            </w:r>
          </w:p>
        </w:tc>
        <w:tc>
          <w:tcPr>
            <w:tcW w:w="1275" w:type="dxa"/>
          </w:tcPr>
          <w:p w:rsidR="000A5BA3" w:rsidRPr="00A35685" w:rsidRDefault="000A5BA3" w:rsidP="000A5BA3">
            <w:pPr>
              <w:autoSpaceDE w:val="0"/>
              <w:autoSpaceDN w:val="0"/>
              <w:adjustRightInd w:val="0"/>
              <w:jc w:val="center"/>
              <w:rPr>
                <w:rFonts w:ascii="Times New Roman CYR" w:eastAsia="Calibri" w:hAnsi="Times New Roman CYR" w:cs="Times New Roman CYR"/>
              </w:rPr>
            </w:pPr>
            <w:r w:rsidRPr="00A35685">
              <w:rPr>
                <w:rFonts w:ascii="Times New Roman CYR" w:eastAsia="Calibri" w:hAnsi="Times New Roman CYR" w:cs="Times New Roman CYR"/>
              </w:rPr>
              <w:t>сумма, тыс. руб.</w:t>
            </w:r>
          </w:p>
        </w:tc>
        <w:tc>
          <w:tcPr>
            <w:tcW w:w="851" w:type="dxa"/>
          </w:tcPr>
          <w:p w:rsidR="000A5BA3" w:rsidRPr="00A35685" w:rsidRDefault="000A5BA3" w:rsidP="000A5BA3">
            <w:pPr>
              <w:autoSpaceDE w:val="0"/>
              <w:autoSpaceDN w:val="0"/>
              <w:adjustRightInd w:val="0"/>
              <w:jc w:val="center"/>
              <w:rPr>
                <w:rFonts w:ascii="Times New Roman CYR" w:eastAsia="Calibri" w:hAnsi="Times New Roman CYR" w:cs="Times New Roman CYR"/>
              </w:rPr>
            </w:pPr>
            <w:r w:rsidRPr="00A35685">
              <w:rPr>
                <w:rFonts w:ascii="Times New Roman CYR" w:eastAsia="Calibri" w:hAnsi="Times New Roman CYR" w:cs="Times New Roman CYR"/>
              </w:rPr>
              <w:t>темп роста, %</w:t>
            </w:r>
          </w:p>
        </w:tc>
        <w:tc>
          <w:tcPr>
            <w:tcW w:w="1112" w:type="dxa"/>
          </w:tcPr>
          <w:p w:rsidR="000A5BA3" w:rsidRPr="00A35685" w:rsidRDefault="000A5BA3" w:rsidP="000A5BA3">
            <w:pPr>
              <w:autoSpaceDE w:val="0"/>
              <w:autoSpaceDN w:val="0"/>
              <w:adjustRightInd w:val="0"/>
              <w:jc w:val="center"/>
              <w:rPr>
                <w:rFonts w:ascii="Times New Roman CYR" w:eastAsia="Calibri" w:hAnsi="Times New Roman CYR" w:cs="Times New Roman CYR"/>
              </w:rPr>
            </w:pPr>
            <w:r w:rsidRPr="00A35685">
              <w:rPr>
                <w:rFonts w:ascii="Times New Roman CYR" w:eastAsia="Calibri" w:hAnsi="Times New Roman CYR" w:cs="Times New Roman CYR"/>
              </w:rPr>
              <w:t>сумма, тыс. руб.</w:t>
            </w:r>
          </w:p>
        </w:tc>
        <w:tc>
          <w:tcPr>
            <w:tcW w:w="731" w:type="dxa"/>
          </w:tcPr>
          <w:p w:rsidR="000A5BA3" w:rsidRPr="00A35685" w:rsidRDefault="000A5BA3" w:rsidP="000A5BA3">
            <w:pPr>
              <w:autoSpaceDE w:val="0"/>
              <w:autoSpaceDN w:val="0"/>
              <w:adjustRightInd w:val="0"/>
              <w:jc w:val="center"/>
              <w:rPr>
                <w:rFonts w:ascii="Times New Roman CYR" w:eastAsia="Calibri" w:hAnsi="Times New Roman CYR" w:cs="Times New Roman CYR"/>
              </w:rPr>
            </w:pPr>
            <w:r w:rsidRPr="00A35685">
              <w:rPr>
                <w:rFonts w:ascii="Times New Roman CYR" w:eastAsia="Calibri" w:hAnsi="Times New Roman CYR" w:cs="Times New Roman CYR"/>
              </w:rPr>
              <w:t>темп роста, %</w:t>
            </w:r>
          </w:p>
        </w:tc>
        <w:tc>
          <w:tcPr>
            <w:tcW w:w="1103" w:type="dxa"/>
          </w:tcPr>
          <w:p w:rsidR="000A5BA3" w:rsidRPr="00A35685" w:rsidRDefault="000A5BA3" w:rsidP="000A5BA3">
            <w:pPr>
              <w:autoSpaceDE w:val="0"/>
              <w:autoSpaceDN w:val="0"/>
              <w:adjustRightInd w:val="0"/>
              <w:jc w:val="center"/>
              <w:rPr>
                <w:rFonts w:ascii="Times New Roman CYR" w:eastAsia="Calibri" w:hAnsi="Times New Roman CYR" w:cs="Times New Roman CYR"/>
              </w:rPr>
            </w:pPr>
            <w:r w:rsidRPr="00A35685">
              <w:rPr>
                <w:rFonts w:ascii="Times New Roman CYR" w:eastAsia="Calibri" w:hAnsi="Times New Roman CYR" w:cs="Times New Roman CYR"/>
              </w:rPr>
              <w:t>сумма, тыс. руб.</w:t>
            </w:r>
          </w:p>
        </w:tc>
        <w:tc>
          <w:tcPr>
            <w:tcW w:w="876" w:type="dxa"/>
          </w:tcPr>
          <w:p w:rsidR="000A5BA3" w:rsidRPr="00A35685" w:rsidRDefault="000A5BA3" w:rsidP="000A5BA3">
            <w:pPr>
              <w:autoSpaceDE w:val="0"/>
              <w:autoSpaceDN w:val="0"/>
              <w:adjustRightInd w:val="0"/>
              <w:jc w:val="center"/>
              <w:rPr>
                <w:rFonts w:ascii="Times New Roman CYR" w:eastAsia="Calibri" w:hAnsi="Times New Roman CYR" w:cs="Times New Roman CYR"/>
              </w:rPr>
            </w:pPr>
            <w:r w:rsidRPr="00A35685">
              <w:rPr>
                <w:rFonts w:ascii="Times New Roman CYR" w:eastAsia="Calibri" w:hAnsi="Times New Roman CYR" w:cs="Times New Roman CYR"/>
              </w:rPr>
              <w:t>темп роста, %</w:t>
            </w:r>
          </w:p>
        </w:tc>
      </w:tr>
      <w:tr w:rsidR="009A0AFF" w:rsidRPr="000A5BA3" w:rsidTr="0013442B">
        <w:trPr>
          <w:trHeight w:val="333"/>
        </w:trPr>
        <w:tc>
          <w:tcPr>
            <w:tcW w:w="2552" w:type="dxa"/>
          </w:tcPr>
          <w:p w:rsidR="000A5BA3" w:rsidRPr="00496D34" w:rsidRDefault="000102C8" w:rsidP="000A5BA3">
            <w:pPr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  <w:b/>
                <w:highlight w:val="yellow"/>
              </w:rPr>
            </w:pPr>
            <w:r w:rsidRPr="00496D34">
              <w:rPr>
                <w:rFonts w:ascii="Times New Roman CYR" w:eastAsia="Calibri" w:hAnsi="Times New Roman CYR" w:cs="Times New Roman CYR"/>
                <w:b/>
              </w:rPr>
              <w:t>Всего</w:t>
            </w:r>
          </w:p>
        </w:tc>
        <w:tc>
          <w:tcPr>
            <w:tcW w:w="1276" w:type="dxa"/>
          </w:tcPr>
          <w:p w:rsidR="000A5BA3" w:rsidRPr="00496D34" w:rsidRDefault="00C01AE0" w:rsidP="000A5BA3">
            <w:pPr>
              <w:jc w:val="center"/>
              <w:rPr>
                <w:rFonts w:eastAsia="Calibri"/>
                <w:b/>
              </w:rPr>
            </w:pPr>
            <w:r w:rsidRPr="00496D34">
              <w:rPr>
                <w:rFonts w:eastAsia="Calibri"/>
                <w:b/>
              </w:rPr>
              <w:t>230 586,18</w:t>
            </w:r>
          </w:p>
        </w:tc>
        <w:tc>
          <w:tcPr>
            <w:tcW w:w="1275" w:type="dxa"/>
          </w:tcPr>
          <w:p w:rsidR="000A5BA3" w:rsidRPr="00496D34" w:rsidRDefault="00C01AE0" w:rsidP="000A5BA3">
            <w:pPr>
              <w:jc w:val="center"/>
              <w:rPr>
                <w:rFonts w:ascii="Times New Roman CYR" w:eastAsia="Calibri" w:hAnsi="Times New Roman CYR" w:cs="Times New Roman CYR"/>
                <w:b/>
              </w:rPr>
            </w:pPr>
            <w:r w:rsidRPr="00496D34">
              <w:rPr>
                <w:rFonts w:ascii="Times New Roman CYR" w:eastAsia="Calibri" w:hAnsi="Times New Roman CYR" w:cs="Times New Roman CYR"/>
                <w:b/>
              </w:rPr>
              <w:t>243 484,41</w:t>
            </w:r>
          </w:p>
        </w:tc>
        <w:tc>
          <w:tcPr>
            <w:tcW w:w="851" w:type="dxa"/>
          </w:tcPr>
          <w:p w:rsidR="000A5BA3" w:rsidRPr="00496D34" w:rsidRDefault="000A5BA3" w:rsidP="00C01AE0">
            <w:pPr>
              <w:jc w:val="center"/>
              <w:rPr>
                <w:rFonts w:ascii="Times New Roman CYR" w:eastAsia="Calibri" w:hAnsi="Times New Roman CYR" w:cs="Times New Roman CYR"/>
                <w:b/>
              </w:rPr>
            </w:pPr>
            <w:r w:rsidRPr="00496D34">
              <w:rPr>
                <w:rFonts w:ascii="Times New Roman CYR" w:eastAsia="Calibri" w:hAnsi="Times New Roman CYR" w:cs="Times New Roman CYR"/>
                <w:b/>
              </w:rPr>
              <w:t>1</w:t>
            </w:r>
            <w:r w:rsidR="00C01AE0" w:rsidRPr="00496D34">
              <w:rPr>
                <w:rFonts w:ascii="Times New Roman CYR" w:eastAsia="Calibri" w:hAnsi="Times New Roman CYR" w:cs="Times New Roman CYR"/>
                <w:b/>
              </w:rPr>
              <w:t>05</w:t>
            </w:r>
            <w:r w:rsidRPr="00496D34">
              <w:rPr>
                <w:rFonts w:ascii="Times New Roman CYR" w:eastAsia="Calibri" w:hAnsi="Times New Roman CYR" w:cs="Times New Roman CYR"/>
                <w:b/>
              </w:rPr>
              <w:t>,</w:t>
            </w:r>
            <w:r w:rsidR="00C01AE0" w:rsidRPr="00496D34">
              <w:rPr>
                <w:rFonts w:ascii="Times New Roman CYR" w:eastAsia="Calibri" w:hAnsi="Times New Roman CYR" w:cs="Times New Roman CYR"/>
                <w:b/>
              </w:rPr>
              <w:t>6</w:t>
            </w:r>
          </w:p>
        </w:tc>
        <w:tc>
          <w:tcPr>
            <w:tcW w:w="1112" w:type="dxa"/>
          </w:tcPr>
          <w:p w:rsidR="000A5BA3" w:rsidRPr="00496D34" w:rsidRDefault="00C01AE0" w:rsidP="000A5BA3">
            <w:pPr>
              <w:jc w:val="center"/>
              <w:rPr>
                <w:rFonts w:ascii="Times New Roman CYR" w:eastAsia="Calibri" w:hAnsi="Times New Roman CYR" w:cs="Times New Roman CYR"/>
                <w:b/>
              </w:rPr>
            </w:pPr>
            <w:r w:rsidRPr="00496D34">
              <w:rPr>
                <w:rFonts w:ascii="Times New Roman CYR" w:eastAsia="Calibri" w:hAnsi="Times New Roman CYR" w:cs="Times New Roman CYR"/>
                <w:b/>
              </w:rPr>
              <w:t>63 707,81</w:t>
            </w:r>
          </w:p>
        </w:tc>
        <w:tc>
          <w:tcPr>
            <w:tcW w:w="731" w:type="dxa"/>
          </w:tcPr>
          <w:p w:rsidR="000A5BA3" w:rsidRPr="00496D34" w:rsidRDefault="00C01AE0" w:rsidP="000A5BA3">
            <w:pPr>
              <w:jc w:val="center"/>
              <w:rPr>
                <w:rFonts w:ascii="Times New Roman CYR" w:eastAsia="Calibri" w:hAnsi="Times New Roman CYR" w:cs="Times New Roman CYR"/>
                <w:b/>
              </w:rPr>
            </w:pPr>
            <w:r w:rsidRPr="00496D34">
              <w:rPr>
                <w:rFonts w:ascii="Times New Roman CYR" w:eastAsia="Calibri" w:hAnsi="Times New Roman CYR" w:cs="Times New Roman CYR"/>
                <w:b/>
              </w:rPr>
              <w:t>26</w:t>
            </w:r>
            <w:r w:rsidR="000A5BA3" w:rsidRPr="00496D34">
              <w:rPr>
                <w:rFonts w:ascii="Times New Roman CYR" w:eastAsia="Calibri" w:hAnsi="Times New Roman CYR" w:cs="Times New Roman CYR"/>
                <w:b/>
              </w:rPr>
              <w:t>,</w:t>
            </w:r>
            <w:r w:rsidRPr="00496D34">
              <w:rPr>
                <w:rFonts w:ascii="Times New Roman CYR" w:eastAsia="Calibri" w:hAnsi="Times New Roman CYR" w:cs="Times New Roman CYR"/>
                <w:b/>
              </w:rPr>
              <w:t>1</w:t>
            </w:r>
            <w:r w:rsidR="000A5BA3" w:rsidRPr="00496D34">
              <w:rPr>
                <w:rFonts w:ascii="Times New Roman CYR" w:eastAsia="Calibri" w:hAnsi="Times New Roman CYR" w:cs="Times New Roman CYR"/>
                <w:b/>
              </w:rPr>
              <w:t>7</w:t>
            </w:r>
          </w:p>
        </w:tc>
        <w:tc>
          <w:tcPr>
            <w:tcW w:w="1103" w:type="dxa"/>
          </w:tcPr>
          <w:p w:rsidR="000A5BA3" w:rsidRPr="00496D34" w:rsidRDefault="00C01AE0" w:rsidP="000A5BA3">
            <w:pPr>
              <w:jc w:val="center"/>
              <w:rPr>
                <w:rFonts w:ascii="Times New Roman CYR" w:eastAsia="Calibri" w:hAnsi="Times New Roman CYR" w:cs="Times New Roman CYR"/>
                <w:b/>
              </w:rPr>
            </w:pPr>
            <w:r w:rsidRPr="00496D34">
              <w:rPr>
                <w:rFonts w:ascii="Times New Roman CYR" w:eastAsia="Calibri" w:hAnsi="Times New Roman CYR" w:cs="Times New Roman CYR"/>
                <w:b/>
              </w:rPr>
              <w:t>63 707,81</w:t>
            </w:r>
          </w:p>
        </w:tc>
        <w:tc>
          <w:tcPr>
            <w:tcW w:w="876" w:type="dxa"/>
          </w:tcPr>
          <w:p w:rsidR="000A5BA3" w:rsidRPr="00496D34" w:rsidRDefault="000A5BA3" w:rsidP="00C01AE0">
            <w:pPr>
              <w:jc w:val="center"/>
              <w:rPr>
                <w:rFonts w:ascii="Times New Roman CYR" w:eastAsia="Calibri" w:hAnsi="Times New Roman CYR" w:cs="Times New Roman CYR"/>
                <w:b/>
              </w:rPr>
            </w:pPr>
            <w:r w:rsidRPr="00496D34">
              <w:rPr>
                <w:rFonts w:ascii="Times New Roman CYR" w:eastAsia="Calibri" w:hAnsi="Times New Roman CYR" w:cs="Times New Roman CYR"/>
                <w:b/>
              </w:rPr>
              <w:t>10</w:t>
            </w:r>
            <w:r w:rsidR="00C01AE0" w:rsidRPr="00496D34">
              <w:rPr>
                <w:rFonts w:ascii="Times New Roman CYR" w:eastAsia="Calibri" w:hAnsi="Times New Roman CYR" w:cs="Times New Roman CYR"/>
                <w:b/>
              </w:rPr>
              <w:t>0</w:t>
            </w:r>
            <w:r w:rsidRPr="00496D34">
              <w:rPr>
                <w:rFonts w:ascii="Times New Roman CYR" w:eastAsia="Calibri" w:hAnsi="Times New Roman CYR" w:cs="Times New Roman CYR"/>
                <w:b/>
              </w:rPr>
              <w:t>,</w:t>
            </w:r>
            <w:r w:rsidR="00C01AE0" w:rsidRPr="00496D34">
              <w:rPr>
                <w:rFonts w:ascii="Times New Roman CYR" w:eastAsia="Calibri" w:hAnsi="Times New Roman CYR" w:cs="Times New Roman CYR"/>
                <w:b/>
              </w:rPr>
              <w:t>00</w:t>
            </w:r>
          </w:p>
        </w:tc>
      </w:tr>
      <w:tr w:rsidR="009A0AFF" w:rsidRPr="000A5BA3" w:rsidTr="0013442B">
        <w:tc>
          <w:tcPr>
            <w:tcW w:w="2552" w:type="dxa"/>
          </w:tcPr>
          <w:p w:rsidR="000A5BA3" w:rsidRPr="00A35685" w:rsidRDefault="00A35685" w:rsidP="000A5BA3">
            <w:pPr>
              <w:autoSpaceDE w:val="0"/>
              <w:autoSpaceDN w:val="0"/>
              <w:adjustRightInd w:val="0"/>
              <w:jc w:val="both"/>
              <w:rPr>
                <w:rFonts w:ascii="Times New Roman CYR" w:eastAsia="Calibri" w:hAnsi="Times New Roman CYR" w:cs="Times New Roman CYR"/>
                <w:highlight w:val="yellow"/>
              </w:rPr>
            </w:pPr>
            <w:r w:rsidRPr="00A35685">
              <w:rPr>
                <w:rFonts w:ascii="Times New Roman CYR" w:eastAsia="Calibri" w:hAnsi="Times New Roman CYR" w:cs="Times New Roman CYR"/>
              </w:rPr>
              <w:t>В том числе</w:t>
            </w:r>
          </w:p>
        </w:tc>
        <w:tc>
          <w:tcPr>
            <w:tcW w:w="1276" w:type="dxa"/>
          </w:tcPr>
          <w:p w:rsidR="000A5BA3" w:rsidRPr="00A35685" w:rsidRDefault="000A5BA3" w:rsidP="000A5BA3">
            <w:pPr>
              <w:jc w:val="center"/>
              <w:rPr>
                <w:rFonts w:eastAsia="Calibri"/>
              </w:rPr>
            </w:pPr>
          </w:p>
        </w:tc>
        <w:tc>
          <w:tcPr>
            <w:tcW w:w="1275" w:type="dxa"/>
          </w:tcPr>
          <w:p w:rsidR="000A5BA3" w:rsidRPr="00A35685" w:rsidRDefault="000A5BA3" w:rsidP="000A5BA3">
            <w:pPr>
              <w:jc w:val="center"/>
              <w:rPr>
                <w:rFonts w:ascii="Times New Roman CYR" w:eastAsia="Calibri" w:hAnsi="Times New Roman CYR" w:cs="Times New Roman CYR"/>
              </w:rPr>
            </w:pPr>
          </w:p>
        </w:tc>
        <w:tc>
          <w:tcPr>
            <w:tcW w:w="851" w:type="dxa"/>
          </w:tcPr>
          <w:p w:rsidR="000A5BA3" w:rsidRPr="00A35685" w:rsidRDefault="000A5BA3" w:rsidP="000A5BA3">
            <w:pPr>
              <w:jc w:val="center"/>
              <w:rPr>
                <w:rFonts w:ascii="Times New Roman CYR" w:eastAsia="Calibri" w:hAnsi="Times New Roman CYR" w:cs="Times New Roman CYR"/>
              </w:rPr>
            </w:pPr>
          </w:p>
        </w:tc>
        <w:tc>
          <w:tcPr>
            <w:tcW w:w="1112" w:type="dxa"/>
          </w:tcPr>
          <w:p w:rsidR="000A5BA3" w:rsidRPr="00A35685" w:rsidRDefault="000A5BA3" w:rsidP="000A5BA3">
            <w:pPr>
              <w:jc w:val="center"/>
              <w:rPr>
                <w:rFonts w:ascii="Times New Roman CYR" w:eastAsia="Calibri" w:hAnsi="Times New Roman CYR" w:cs="Times New Roman CYR"/>
              </w:rPr>
            </w:pPr>
          </w:p>
        </w:tc>
        <w:tc>
          <w:tcPr>
            <w:tcW w:w="731" w:type="dxa"/>
          </w:tcPr>
          <w:p w:rsidR="000A5BA3" w:rsidRPr="00A35685" w:rsidRDefault="000A5BA3" w:rsidP="000A5BA3">
            <w:pPr>
              <w:jc w:val="center"/>
              <w:rPr>
                <w:rFonts w:ascii="Times New Roman CYR" w:eastAsia="Calibri" w:hAnsi="Times New Roman CYR" w:cs="Times New Roman CYR"/>
              </w:rPr>
            </w:pPr>
          </w:p>
        </w:tc>
        <w:tc>
          <w:tcPr>
            <w:tcW w:w="1103" w:type="dxa"/>
          </w:tcPr>
          <w:p w:rsidR="000A5BA3" w:rsidRPr="00A35685" w:rsidRDefault="000A5BA3" w:rsidP="000A5BA3">
            <w:pPr>
              <w:jc w:val="center"/>
              <w:rPr>
                <w:rFonts w:ascii="Times New Roman CYR" w:eastAsia="Calibri" w:hAnsi="Times New Roman CYR" w:cs="Times New Roman CYR"/>
              </w:rPr>
            </w:pPr>
          </w:p>
        </w:tc>
        <w:tc>
          <w:tcPr>
            <w:tcW w:w="876" w:type="dxa"/>
          </w:tcPr>
          <w:p w:rsidR="000A5BA3" w:rsidRPr="00A35685" w:rsidRDefault="000A5BA3" w:rsidP="000A5BA3">
            <w:pPr>
              <w:jc w:val="center"/>
              <w:rPr>
                <w:rFonts w:ascii="Times New Roman CYR" w:eastAsia="Calibri" w:hAnsi="Times New Roman CYR" w:cs="Times New Roman CYR"/>
              </w:rPr>
            </w:pPr>
          </w:p>
        </w:tc>
      </w:tr>
      <w:tr w:rsidR="009A6E60" w:rsidRPr="000A5BA3" w:rsidTr="0013442B">
        <w:tc>
          <w:tcPr>
            <w:tcW w:w="2552" w:type="dxa"/>
          </w:tcPr>
          <w:p w:rsidR="009A6E60" w:rsidRPr="00A35685" w:rsidRDefault="009A6E60" w:rsidP="00E064EE">
            <w:pPr>
              <w:widowControl w:val="0"/>
              <w:rPr>
                <w:rFonts w:ascii="Liberation Serif" w:hAnsi="Liberation Serif" w:cs="Liberation Serif"/>
              </w:rPr>
            </w:pPr>
            <w:r w:rsidRPr="00A35685">
              <w:rPr>
                <w:rFonts w:ascii="Liberation Serif" w:hAnsi="Liberation Serif" w:cs="Liberation Serif"/>
              </w:rPr>
              <w:t>Подпрограмма 1 «Дорожная деятельность в отношении автомобильных дорог местного значения в границах Полевского муниципального округа»</w:t>
            </w:r>
          </w:p>
        </w:tc>
        <w:tc>
          <w:tcPr>
            <w:tcW w:w="1276" w:type="dxa"/>
          </w:tcPr>
          <w:p w:rsidR="009A6E60" w:rsidRPr="000A5BA3" w:rsidRDefault="009A6E60" w:rsidP="000A5BA3">
            <w:pPr>
              <w:jc w:val="center"/>
              <w:rPr>
                <w:rFonts w:ascii="Times New Roman CYR" w:eastAsia="Calibri" w:hAnsi="Times New Roman CYR" w:cs="Times New Roman CYR"/>
                <w:sz w:val="24"/>
                <w:szCs w:val="24"/>
              </w:rPr>
            </w:pPr>
          </w:p>
        </w:tc>
        <w:tc>
          <w:tcPr>
            <w:tcW w:w="1275" w:type="dxa"/>
          </w:tcPr>
          <w:p w:rsidR="009A6E60" w:rsidRPr="00A35685" w:rsidRDefault="009A6E60" w:rsidP="00E064EE">
            <w:pPr>
              <w:widowControl w:val="0"/>
              <w:jc w:val="center"/>
              <w:rPr>
                <w:rFonts w:ascii="Liberation Serif" w:hAnsi="Liberation Serif" w:cs="Liberation Serif"/>
              </w:rPr>
            </w:pPr>
            <w:r w:rsidRPr="00A35685">
              <w:rPr>
                <w:rFonts w:ascii="Liberation Serif" w:hAnsi="Liberation Serif" w:cs="Liberation Serif"/>
              </w:rPr>
              <w:t>228 795,12</w:t>
            </w:r>
          </w:p>
        </w:tc>
        <w:tc>
          <w:tcPr>
            <w:tcW w:w="851" w:type="dxa"/>
          </w:tcPr>
          <w:p w:rsidR="009A6E60" w:rsidRPr="00A35685" w:rsidRDefault="009A6E60" w:rsidP="000A5BA3">
            <w:pPr>
              <w:jc w:val="center"/>
              <w:rPr>
                <w:rFonts w:ascii="Times New Roman CYR" w:eastAsia="Calibri" w:hAnsi="Times New Roman CYR" w:cs="Times New Roman CYR"/>
              </w:rPr>
            </w:pPr>
          </w:p>
        </w:tc>
        <w:tc>
          <w:tcPr>
            <w:tcW w:w="1112" w:type="dxa"/>
          </w:tcPr>
          <w:p w:rsidR="009A6E60" w:rsidRDefault="009A6E60" w:rsidP="00E064EE">
            <w:pPr>
              <w:widowControl w:val="0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57 737,09</w:t>
            </w:r>
          </w:p>
        </w:tc>
        <w:tc>
          <w:tcPr>
            <w:tcW w:w="731" w:type="dxa"/>
          </w:tcPr>
          <w:p w:rsidR="009A6E60" w:rsidRDefault="009A6E60" w:rsidP="00E064EE">
            <w:pPr>
              <w:widowControl w:val="0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25,24</w:t>
            </w:r>
          </w:p>
        </w:tc>
        <w:tc>
          <w:tcPr>
            <w:tcW w:w="1103" w:type="dxa"/>
          </w:tcPr>
          <w:p w:rsidR="009A6E60" w:rsidRDefault="009A6E60" w:rsidP="00E064EE">
            <w:pPr>
              <w:widowControl w:val="0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57 637,35</w:t>
            </w:r>
          </w:p>
        </w:tc>
        <w:tc>
          <w:tcPr>
            <w:tcW w:w="876" w:type="dxa"/>
          </w:tcPr>
          <w:p w:rsidR="009A6E60" w:rsidRDefault="009A6E60" w:rsidP="00E064EE">
            <w:pPr>
              <w:widowControl w:val="0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99,83</w:t>
            </w:r>
          </w:p>
        </w:tc>
      </w:tr>
      <w:tr w:rsidR="009A6E60" w:rsidRPr="000A5BA3" w:rsidTr="0013442B">
        <w:tc>
          <w:tcPr>
            <w:tcW w:w="2552" w:type="dxa"/>
          </w:tcPr>
          <w:p w:rsidR="009A6E60" w:rsidRPr="00A35685" w:rsidRDefault="009A6E60" w:rsidP="00E064EE">
            <w:pPr>
              <w:widowControl w:val="0"/>
              <w:rPr>
                <w:rFonts w:ascii="Liberation Serif" w:hAnsi="Liberation Serif" w:cs="Liberation Serif"/>
              </w:rPr>
            </w:pPr>
            <w:r w:rsidRPr="00A35685">
              <w:rPr>
                <w:rFonts w:ascii="Liberation Serif" w:hAnsi="Liberation Serif" w:cs="Liberation Serif"/>
              </w:rPr>
              <w:t>Подпрограмма 2 «Повышение безопасности дорожного движения на территории Полевского муниципального округа»</w:t>
            </w:r>
          </w:p>
        </w:tc>
        <w:tc>
          <w:tcPr>
            <w:tcW w:w="1276" w:type="dxa"/>
          </w:tcPr>
          <w:p w:rsidR="009A6E60" w:rsidRPr="000A5BA3" w:rsidRDefault="009A6E60" w:rsidP="000A5BA3">
            <w:pPr>
              <w:jc w:val="center"/>
              <w:rPr>
                <w:rFonts w:ascii="Times New Roman CYR" w:eastAsia="Calibri" w:hAnsi="Times New Roman CYR" w:cs="Times New Roman CYR"/>
                <w:sz w:val="24"/>
                <w:szCs w:val="24"/>
              </w:rPr>
            </w:pPr>
          </w:p>
        </w:tc>
        <w:tc>
          <w:tcPr>
            <w:tcW w:w="1275" w:type="dxa"/>
          </w:tcPr>
          <w:p w:rsidR="009A6E60" w:rsidRPr="00A35685" w:rsidRDefault="009A6E60" w:rsidP="00E064EE">
            <w:pPr>
              <w:widowControl w:val="0"/>
              <w:jc w:val="center"/>
              <w:rPr>
                <w:rFonts w:ascii="Liberation Serif" w:hAnsi="Liberation Serif" w:cs="Liberation Serif"/>
              </w:rPr>
            </w:pPr>
            <w:r w:rsidRPr="00A35685">
              <w:rPr>
                <w:rFonts w:ascii="Liberation Serif" w:hAnsi="Liberation Serif" w:cs="Liberation Serif"/>
              </w:rPr>
              <w:t>4 429,35</w:t>
            </w:r>
          </w:p>
        </w:tc>
        <w:tc>
          <w:tcPr>
            <w:tcW w:w="851" w:type="dxa"/>
          </w:tcPr>
          <w:p w:rsidR="009A6E60" w:rsidRPr="00A35685" w:rsidRDefault="009A6E60" w:rsidP="000A5BA3">
            <w:pPr>
              <w:jc w:val="center"/>
              <w:rPr>
                <w:rFonts w:ascii="Times New Roman CYR" w:eastAsia="Calibri" w:hAnsi="Times New Roman CYR" w:cs="Times New Roman CYR"/>
              </w:rPr>
            </w:pPr>
          </w:p>
        </w:tc>
        <w:tc>
          <w:tcPr>
            <w:tcW w:w="1112" w:type="dxa"/>
          </w:tcPr>
          <w:p w:rsidR="009A6E60" w:rsidRDefault="009A6E60" w:rsidP="00E064EE">
            <w:pPr>
              <w:widowControl w:val="0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4 645,24</w:t>
            </w:r>
          </w:p>
        </w:tc>
        <w:tc>
          <w:tcPr>
            <w:tcW w:w="731" w:type="dxa"/>
          </w:tcPr>
          <w:p w:rsidR="009A6E60" w:rsidRDefault="009A6E60" w:rsidP="00E064EE">
            <w:pPr>
              <w:widowControl w:val="0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104,87</w:t>
            </w:r>
          </w:p>
        </w:tc>
        <w:tc>
          <w:tcPr>
            <w:tcW w:w="1103" w:type="dxa"/>
          </w:tcPr>
          <w:p w:rsidR="009A6E60" w:rsidRDefault="009A6E60" w:rsidP="00E064EE">
            <w:pPr>
              <w:widowControl w:val="0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4 829,77</w:t>
            </w:r>
          </w:p>
        </w:tc>
        <w:tc>
          <w:tcPr>
            <w:tcW w:w="876" w:type="dxa"/>
          </w:tcPr>
          <w:p w:rsidR="009A6E60" w:rsidRDefault="009A6E60" w:rsidP="00E064EE">
            <w:pPr>
              <w:widowControl w:val="0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103,97</w:t>
            </w:r>
          </w:p>
        </w:tc>
      </w:tr>
      <w:tr w:rsidR="009A6E60" w:rsidRPr="000A5BA3" w:rsidTr="0013442B">
        <w:tc>
          <w:tcPr>
            <w:tcW w:w="2552" w:type="dxa"/>
          </w:tcPr>
          <w:p w:rsidR="009A6E60" w:rsidRPr="00A35685" w:rsidRDefault="009A6E60" w:rsidP="00E064EE">
            <w:pPr>
              <w:widowControl w:val="0"/>
              <w:rPr>
                <w:rFonts w:ascii="Liberation Serif" w:hAnsi="Liberation Serif" w:cs="Liberation Serif"/>
              </w:rPr>
            </w:pPr>
            <w:r w:rsidRPr="00A35685">
              <w:rPr>
                <w:rFonts w:ascii="Liberation Serif" w:hAnsi="Liberation Serif" w:cs="Liberation Serif"/>
              </w:rPr>
              <w:t>Подпрограмма 3 «Организация транспортного обслуживания населения на территории Полевского муниципального округа»</w:t>
            </w:r>
          </w:p>
        </w:tc>
        <w:tc>
          <w:tcPr>
            <w:tcW w:w="1276" w:type="dxa"/>
          </w:tcPr>
          <w:p w:rsidR="009A6E60" w:rsidRPr="000A5BA3" w:rsidRDefault="009A6E60" w:rsidP="000A5BA3">
            <w:pPr>
              <w:jc w:val="center"/>
              <w:rPr>
                <w:rFonts w:ascii="Times New Roman CYR" w:eastAsia="Calibri" w:hAnsi="Times New Roman CYR" w:cs="Times New Roman CYR"/>
                <w:sz w:val="24"/>
                <w:szCs w:val="24"/>
              </w:rPr>
            </w:pPr>
          </w:p>
        </w:tc>
        <w:tc>
          <w:tcPr>
            <w:tcW w:w="1275" w:type="dxa"/>
          </w:tcPr>
          <w:p w:rsidR="009A6E60" w:rsidRPr="00A35685" w:rsidRDefault="009A6E60" w:rsidP="00E064EE">
            <w:pPr>
              <w:widowControl w:val="0"/>
              <w:jc w:val="center"/>
              <w:rPr>
                <w:rFonts w:ascii="Liberation Serif" w:hAnsi="Liberation Serif" w:cs="Liberation Serif"/>
              </w:rPr>
            </w:pPr>
            <w:r w:rsidRPr="00A35685">
              <w:rPr>
                <w:rFonts w:ascii="Liberation Serif" w:hAnsi="Liberation Serif" w:cs="Liberation Serif"/>
              </w:rPr>
              <w:t>10 259,94</w:t>
            </w:r>
          </w:p>
        </w:tc>
        <w:tc>
          <w:tcPr>
            <w:tcW w:w="851" w:type="dxa"/>
          </w:tcPr>
          <w:p w:rsidR="009A6E60" w:rsidRPr="00A35685" w:rsidRDefault="009A6E60" w:rsidP="000A5BA3">
            <w:pPr>
              <w:jc w:val="center"/>
              <w:rPr>
                <w:rFonts w:ascii="Times New Roman CYR" w:eastAsia="Calibri" w:hAnsi="Times New Roman CYR" w:cs="Times New Roman CYR"/>
              </w:rPr>
            </w:pPr>
          </w:p>
        </w:tc>
        <w:tc>
          <w:tcPr>
            <w:tcW w:w="1112" w:type="dxa"/>
          </w:tcPr>
          <w:p w:rsidR="009A6E60" w:rsidRDefault="009A6E60" w:rsidP="00E064EE">
            <w:pPr>
              <w:widowControl w:val="0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1 325,48</w:t>
            </w:r>
          </w:p>
        </w:tc>
        <w:tc>
          <w:tcPr>
            <w:tcW w:w="731" w:type="dxa"/>
          </w:tcPr>
          <w:p w:rsidR="009A6E60" w:rsidRDefault="009A6E60" w:rsidP="00E064EE">
            <w:pPr>
              <w:widowControl w:val="0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12,92</w:t>
            </w:r>
          </w:p>
        </w:tc>
        <w:tc>
          <w:tcPr>
            <w:tcW w:w="1103" w:type="dxa"/>
          </w:tcPr>
          <w:p w:rsidR="009A6E60" w:rsidRDefault="009A6E60" w:rsidP="00E064EE">
            <w:pPr>
              <w:widowControl w:val="0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1 240,69</w:t>
            </w:r>
          </w:p>
        </w:tc>
        <w:tc>
          <w:tcPr>
            <w:tcW w:w="876" w:type="dxa"/>
          </w:tcPr>
          <w:p w:rsidR="009A6E60" w:rsidRDefault="009A6E60" w:rsidP="00E064EE">
            <w:pPr>
              <w:widowControl w:val="0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93,60</w:t>
            </w:r>
          </w:p>
        </w:tc>
      </w:tr>
    </w:tbl>
    <w:p w:rsidR="000A5BA3" w:rsidRPr="000A5BA3" w:rsidRDefault="000A5BA3" w:rsidP="000A5B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Calibri" w:hAnsi="Times New Roman CYR" w:cs="Times New Roman CYR"/>
          <w:sz w:val="28"/>
          <w:szCs w:val="28"/>
          <w:lang w:eastAsia="ru-RU"/>
        </w:rPr>
      </w:pPr>
    </w:p>
    <w:p w:rsidR="00C01AE0" w:rsidRDefault="009A0AFF" w:rsidP="009A6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Calibri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Calibri" w:hAnsi="Times New Roman CYR" w:cs="Times New Roman CYR"/>
          <w:b/>
          <w:sz w:val="28"/>
          <w:szCs w:val="28"/>
          <w:lang w:eastAsia="ru-RU"/>
        </w:rPr>
        <w:t xml:space="preserve">Расходы на </w:t>
      </w:r>
      <w:r w:rsidR="00C01AE0" w:rsidRPr="000102C8">
        <w:rPr>
          <w:rFonts w:ascii="Times New Roman CYR" w:eastAsia="Calibri" w:hAnsi="Times New Roman CYR" w:cs="Times New Roman CYR"/>
          <w:b/>
          <w:sz w:val="28"/>
          <w:szCs w:val="28"/>
          <w:lang w:eastAsia="ru-RU"/>
        </w:rPr>
        <w:t>2028г</w:t>
      </w:r>
      <w:r w:rsidR="00C01AE0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. </w:t>
      </w:r>
      <w:r w:rsidR="00C01AE0" w:rsidRPr="009A0AFF">
        <w:rPr>
          <w:rFonts w:ascii="Times New Roman CYR" w:eastAsia="Calibri" w:hAnsi="Times New Roman CYR" w:cs="Times New Roman CYR"/>
          <w:b/>
          <w:sz w:val="28"/>
          <w:szCs w:val="28"/>
          <w:lang w:eastAsia="ru-RU"/>
        </w:rPr>
        <w:t xml:space="preserve">– </w:t>
      </w:r>
      <w:r w:rsidR="00C01AE0" w:rsidRPr="009A0AFF">
        <w:rPr>
          <w:rFonts w:ascii="Times New Roman CYR" w:eastAsia="Calibri" w:hAnsi="Times New Roman CYR" w:cs="Times New Roman CYR"/>
          <w:sz w:val="28"/>
          <w:szCs w:val="28"/>
          <w:lang w:eastAsia="ru-RU"/>
        </w:rPr>
        <w:t>66 234,84718 тыс. руб</w:t>
      </w:r>
      <w:r w:rsidR="00C01AE0" w:rsidRPr="009A0AFF">
        <w:rPr>
          <w:rFonts w:ascii="Times New Roman CYR" w:eastAsia="Calibri" w:hAnsi="Times New Roman CYR" w:cs="Times New Roman CYR"/>
          <w:b/>
          <w:sz w:val="28"/>
          <w:szCs w:val="28"/>
          <w:lang w:eastAsia="ru-RU"/>
        </w:rPr>
        <w:t>.</w:t>
      </w:r>
    </w:p>
    <w:p w:rsidR="000102C8" w:rsidRPr="009A0AFF" w:rsidRDefault="000102C8" w:rsidP="009A6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Calibri" w:hAnsi="Times New Roman CYR" w:cs="Times New Roman CYR"/>
          <w:sz w:val="28"/>
          <w:szCs w:val="28"/>
          <w:lang w:eastAsia="ru-RU"/>
        </w:rPr>
      </w:pPr>
      <w:r w:rsidRPr="009A0AFF">
        <w:rPr>
          <w:rFonts w:ascii="Times New Roman CYR" w:eastAsia="Calibri" w:hAnsi="Times New Roman CYR" w:cs="Times New Roman CYR"/>
          <w:sz w:val="28"/>
          <w:szCs w:val="28"/>
          <w:lang w:eastAsia="ru-RU"/>
        </w:rPr>
        <w:t>В том числе:</w:t>
      </w:r>
    </w:p>
    <w:p w:rsidR="000102C8" w:rsidRDefault="009A6E60" w:rsidP="009A6E60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9A6E60">
        <w:rPr>
          <w:rFonts w:ascii="Liberation Serif" w:hAnsi="Liberation Serif" w:cs="Liberation Serif"/>
          <w:sz w:val="24"/>
          <w:szCs w:val="24"/>
          <w:u w:val="single"/>
        </w:rPr>
        <w:t>Подпрограмма 1</w:t>
      </w:r>
      <w:r w:rsidRPr="009A6E60">
        <w:rPr>
          <w:rFonts w:ascii="Liberation Serif" w:hAnsi="Liberation Serif" w:cs="Liberation Serif"/>
          <w:sz w:val="24"/>
          <w:szCs w:val="24"/>
        </w:rPr>
        <w:t xml:space="preserve"> «Дорожная деятельность в отношении автомобильных дорог местного значения в границах Полевского муниципального округа» - </w:t>
      </w:r>
      <w:r>
        <w:rPr>
          <w:rFonts w:ascii="Liberation Serif" w:hAnsi="Liberation Serif" w:cs="Liberation Serif"/>
          <w:sz w:val="24"/>
          <w:szCs w:val="24"/>
        </w:rPr>
        <w:t>59 922,84 тыс. руб.</w:t>
      </w:r>
    </w:p>
    <w:p w:rsidR="009A6E60" w:rsidRPr="009A6E60" w:rsidRDefault="009A6E60" w:rsidP="009A6E60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9A6E60">
        <w:rPr>
          <w:rFonts w:ascii="Liberation Serif" w:hAnsi="Liberation Serif" w:cs="Liberation Serif"/>
          <w:sz w:val="24"/>
          <w:szCs w:val="24"/>
          <w:u w:val="single"/>
        </w:rPr>
        <w:t>Подпрограмма 2</w:t>
      </w:r>
      <w:r w:rsidRPr="009A6E60">
        <w:rPr>
          <w:rFonts w:ascii="Liberation Serif" w:hAnsi="Liberation Serif" w:cs="Liberation Serif"/>
          <w:sz w:val="24"/>
          <w:szCs w:val="24"/>
        </w:rPr>
        <w:t xml:space="preserve"> «Повышение безопасности дорожного движения на территории Полевского муниципального округа» - </w:t>
      </w:r>
      <w:r>
        <w:rPr>
          <w:rFonts w:ascii="Liberation Serif" w:hAnsi="Liberation Serif" w:cs="Liberation Serif"/>
          <w:sz w:val="24"/>
          <w:szCs w:val="24"/>
        </w:rPr>
        <w:t>5 021,68 тыс. руб.</w:t>
      </w:r>
    </w:p>
    <w:p w:rsidR="009A6E60" w:rsidRPr="009A6E60" w:rsidRDefault="009A6E60" w:rsidP="009A6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Calibri" w:hAnsi="Times New Roman CYR" w:cs="Times New Roman CYR"/>
          <w:sz w:val="24"/>
          <w:szCs w:val="24"/>
          <w:lang w:eastAsia="ru-RU"/>
        </w:rPr>
      </w:pPr>
      <w:r w:rsidRPr="009A6E60">
        <w:rPr>
          <w:rFonts w:ascii="Liberation Serif" w:hAnsi="Liberation Serif" w:cs="Liberation Serif"/>
          <w:sz w:val="24"/>
          <w:szCs w:val="24"/>
          <w:u w:val="single"/>
        </w:rPr>
        <w:t>Подпрограмма 3</w:t>
      </w:r>
      <w:r w:rsidRPr="009A6E60">
        <w:rPr>
          <w:rFonts w:ascii="Liberation Serif" w:hAnsi="Liberation Serif" w:cs="Liberation Serif"/>
          <w:sz w:val="24"/>
          <w:szCs w:val="24"/>
        </w:rPr>
        <w:t xml:space="preserve"> «Организация транспортного обслуживания населения на территории Полевского муниципального округа» - </w:t>
      </w:r>
      <w:r>
        <w:rPr>
          <w:rFonts w:ascii="Liberation Serif" w:hAnsi="Liberation Serif" w:cs="Liberation Serif"/>
          <w:sz w:val="24"/>
          <w:szCs w:val="24"/>
        </w:rPr>
        <w:t>1 290,32 тыс. руб.</w:t>
      </w:r>
    </w:p>
    <w:p w:rsidR="0013442B" w:rsidRDefault="0013442B" w:rsidP="009A6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Calibri" w:hAnsi="Times New Roman CYR" w:cs="Times New Roman CYR"/>
          <w:b/>
          <w:sz w:val="28"/>
          <w:szCs w:val="28"/>
          <w:lang w:eastAsia="ru-RU"/>
        </w:rPr>
      </w:pPr>
    </w:p>
    <w:p w:rsidR="00C01AE0" w:rsidRPr="009A0AFF" w:rsidRDefault="009A0AFF" w:rsidP="009A6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Calibri" w:hAnsi="Times New Roman CYR" w:cs="Times New Roman CYR"/>
          <w:b/>
          <w:sz w:val="28"/>
          <w:szCs w:val="28"/>
          <w:lang w:eastAsia="ru-RU"/>
        </w:rPr>
      </w:pPr>
      <w:r w:rsidRPr="009A0AFF">
        <w:rPr>
          <w:rFonts w:ascii="Times New Roman CYR" w:eastAsia="Calibri" w:hAnsi="Times New Roman CYR" w:cs="Times New Roman CYR"/>
          <w:b/>
          <w:sz w:val="28"/>
          <w:szCs w:val="28"/>
          <w:lang w:eastAsia="ru-RU"/>
        </w:rPr>
        <w:t xml:space="preserve">Расходы на </w:t>
      </w:r>
      <w:r w:rsidR="00C01AE0" w:rsidRPr="009A0AFF">
        <w:rPr>
          <w:rFonts w:ascii="Times New Roman CYR" w:eastAsia="Calibri" w:hAnsi="Times New Roman CYR" w:cs="Times New Roman CYR"/>
          <w:b/>
          <w:sz w:val="28"/>
          <w:szCs w:val="28"/>
          <w:lang w:eastAsia="ru-RU"/>
        </w:rPr>
        <w:t xml:space="preserve">2029г. – </w:t>
      </w:r>
      <w:r w:rsidR="00C01AE0" w:rsidRPr="009A0AFF">
        <w:rPr>
          <w:rFonts w:ascii="Times New Roman CYR" w:eastAsia="Calibri" w:hAnsi="Times New Roman CYR" w:cs="Times New Roman CYR"/>
          <w:sz w:val="28"/>
          <w:szCs w:val="28"/>
          <w:lang w:eastAsia="ru-RU"/>
        </w:rPr>
        <w:t>68 711,94768 тыс. руб.</w:t>
      </w:r>
    </w:p>
    <w:p w:rsidR="009A0AFF" w:rsidRPr="009A0AFF" w:rsidRDefault="009A0AFF" w:rsidP="009A6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Calibri" w:hAnsi="Times New Roman CYR" w:cs="Times New Roman CYR"/>
          <w:sz w:val="28"/>
          <w:szCs w:val="28"/>
          <w:lang w:eastAsia="ru-RU"/>
        </w:rPr>
      </w:pPr>
      <w:r w:rsidRPr="009A0AFF">
        <w:rPr>
          <w:rFonts w:ascii="Times New Roman CYR" w:eastAsia="Calibri" w:hAnsi="Times New Roman CYR" w:cs="Times New Roman CYR"/>
          <w:sz w:val="28"/>
          <w:szCs w:val="28"/>
          <w:lang w:eastAsia="ru-RU"/>
        </w:rPr>
        <w:t>В том числе:</w:t>
      </w:r>
    </w:p>
    <w:p w:rsidR="009A6E60" w:rsidRDefault="009A6E60" w:rsidP="009A6E60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9A6E60">
        <w:rPr>
          <w:rFonts w:ascii="Liberation Serif" w:hAnsi="Liberation Serif" w:cs="Liberation Serif"/>
          <w:sz w:val="24"/>
          <w:szCs w:val="24"/>
          <w:u w:val="single"/>
        </w:rPr>
        <w:t>Подпрограмма 1</w:t>
      </w:r>
      <w:r w:rsidRPr="009A6E60">
        <w:rPr>
          <w:rFonts w:ascii="Liberation Serif" w:hAnsi="Liberation Serif" w:cs="Liberation Serif"/>
          <w:sz w:val="24"/>
          <w:szCs w:val="24"/>
        </w:rPr>
        <w:t xml:space="preserve"> «Дорожная деятельность в отношении автомобильных дорог местного значения в границах Полевского муниципального округа» - </w:t>
      </w:r>
      <w:r>
        <w:rPr>
          <w:rFonts w:ascii="Liberation Serif" w:hAnsi="Liberation Serif" w:cs="Liberation Serif"/>
          <w:sz w:val="24"/>
          <w:szCs w:val="24"/>
        </w:rPr>
        <w:t>62 299,76 тыс. руб.</w:t>
      </w:r>
    </w:p>
    <w:p w:rsidR="009A6E60" w:rsidRPr="009A6E60" w:rsidRDefault="009A6E60" w:rsidP="009A6E60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9A6E60" w:rsidRPr="009A6E60" w:rsidRDefault="009A6E60" w:rsidP="009A6E60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9A6E60">
        <w:rPr>
          <w:rFonts w:ascii="Liberation Serif" w:hAnsi="Liberation Serif" w:cs="Liberation Serif"/>
          <w:sz w:val="24"/>
          <w:szCs w:val="24"/>
          <w:u w:val="single"/>
        </w:rPr>
        <w:t>Подпрограмма 2</w:t>
      </w:r>
      <w:r w:rsidRPr="009A6E60">
        <w:rPr>
          <w:rFonts w:ascii="Liberation Serif" w:hAnsi="Liberation Serif" w:cs="Liberation Serif"/>
          <w:sz w:val="24"/>
          <w:szCs w:val="24"/>
        </w:rPr>
        <w:t xml:space="preserve"> «Повышение безопасности дорожного движения на территории Полевского муниципального округа» - </w:t>
      </w:r>
      <w:r>
        <w:rPr>
          <w:rFonts w:ascii="Liberation Serif" w:hAnsi="Liberation Serif" w:cs="Liberation Serif"/>
          <w:sz w:val="24"/>
          <w:szCs w:val="24"/>
        </w:rPr>
        <w:t>5 070,26 тыс. руб.</w:t>
      </w:r>
    </w:p>
    <w:p w:rsidR="009A6E60" w:rsidRPr="009A6E60" w:rsidRDefault="009A6E60" w:rsidP="009A6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Calibri" w:hAnsi="Times New Roman CYR" w:cs="Times New Roman CYR"/>
          <w:sz w:val="24"/>
          <w:szCs w:val="24"/>
          <w:lang w:eastAsia="ru-RU"/>
        </w:rPr>
      </w:pPr>
      <w:r w:rsidRPr="009A6E60">
        <w:rPr>
          <w:rFonts w:ascii="Liberation Serif" w:hAnsi="Liberation Serif" w:cs="Liberation Serif"/>
          <w:sz w:val="24"/>
          <w:szCs w:val="24"/>
          <w:u w:val="single"/>
        </w:rPr>
        <w:t>Подпрограмма 3</w:t>
      </w:r>
      <w:r w:rsidRPr="009A6E60">
        <w:rPr>
          <w:rFonts w:ascii="Liberation Serif" w:hAnsi="Liberation Serif" w:cs="Liberation Serif"/>
          <w:sz w:val="24"/>
          <w:szCs w:val="24"/>
        </w:rPr>
        <w:t xml:space="preserve"> «Организация транспортного обслуживания населения на территории Полевского муниципального округа» - </w:t>
      </w:r>
      <w:r>
        <w:rPr>
          <w:rFonts w:ascii="Liberation Serif" w:hAnsi="Liberation Serif" w:cs="Liberation Serif"/>
          <w:sz w:val="24"/>
          <w:szCs w:val="24"/>
        </w:rPr>
        <w:t>1 341,93 тыс. руб.</w:t>
      </w:r>
    </w:p>
    <w:p w:rsidR="009A0AFF" w:rsidRDefault="009A0AFF" w:rsidP="005A71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Calibri" w:hAnsi="Times New Roman CYR" w:cs="Times New Roman CYR"/>
          <w:sz w:val="28"/>
          <w:szCs w:val="28"/>
          <w:lang w:eastAsia="ru-RU"/>
        </w:rPr>
      </w:pPr>
    </w:p>
    <w:p w:rsidR="000102C8" w:rsidRDefault="000102C8" w:rsidP="000102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</w:pPr>
      <w:proofErr w:type="gramStart"/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lastRenderedPageBreak/>
        <w:t>Расходы по реализации данной муниципальной программы (на 2025г, 2026г., 2027г, 2028г. и 2029г.) соответствуют бюджетным ассигнованиям, предусмотренным  на реализацию  муниципальной программы «</w:t>
      </w:r>
      <w:r w:rsidRPr="00884E7B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 xml:space="preserve">«Развитие дорожного хозяйства на территории Полевского </w:t>
      </w:r>
      <w:r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муниципально</w:t>
      </w:r>
      <w:r w:rsidRPr="00884E7B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го округа на 20</w:t>
      </w:r>
      <w:r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24</w:t>
      </w:r>
      <w:r w:rsidRPr="00884E7B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-20</w:t>
      </w:r>
      <w:r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29</w:t>
      </w:r>
      <w:r w:rsidRPr="00884E7B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 xml:space="preserve"> годы»</w:t>
      </w:r>
      <w:r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 xml:space="preserve"> и </w:t>
      </w:r>
      <w:r w:rsidR="00FE160C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отраженным</w:t>
      </w:r>
      <w:r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 xml:space="preserve"> в Пояснительной записке к проекту решения </w:t>
      </w:r>
      <w:r w:rsidR="00FE160C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Д</w:t>
      </w:r>
      <w:r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умы Полевского городского округа «О бюджете Полевского муниципального округа на 2025 год и плановый период 2026 и 2027 годов»</w:t>
      </w:r>
      <w:r w:rsidR="00FE160C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.</w:t>
      </w:r>
      <w:proofErr w:type="gramEnd"/>
    </w:p>
    <w:p w:rsidR="00FE160C" w:rsidRDefault="00FE160C" w:rsidP="00FE16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</w:pPr>
      <w:proofErr w:type="gramStart"/>
      <w:r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 xml:space="preserve">Расходы на </w:t>
      </w:r>
      <w:r w:rsidRPr="009A6E60">
        <w:rPr>
          <w:rFonts w:ascii="Times New Roman CYR" w:eastAsia="Calibri" w:hAnsi="Times New Roman CYR" w:cs="Times New Roman CYR"/>
          <w:b/>
          <w:bCs/>
          <w:sz w:val="28"/>
          <w:szCs w:val="28"/>
          <w:lang w:eastAsia="ru-RU"/>
        </w:rPr>
        <w:t>2024г.</w:t>
      </w:r>
      <w:r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 xml:space="preserve"> в проекте анализируемой муниципальной программы - </w:t>
      </w:r>
      <w:r w:rsidRPr="00FE160C">
        <w:rPr>
          <w:rFonts w:ascii="Times New Roman" w:eastAsia="Calibri" w:hAnsi="Times New Roman" w:cs="Times New Roman"/>
          <w:b/>
          <w:sz w:val="28"/>
          <w:szCs w:val="28"/>
        </w:rPr>
        <w:t>230 586,18 тыс. руб</w:t>
      </w:r>
      <w:r>
        <w:rPr>
          <w:rFonts w:ascii="Times New Roman" w:eastAsia="Calibri" w:hAnsi="Times New Roman" w:cs="Times New Roman"/>
          <w:sz w:val="28"/>
          <w:szCs w:val="28"/>
        </w:rPr>
        <w:t xml:space="preserve">., </w:t>
      </w:r>
      <w:r w:rsidR="002A6401">
        <w:rPr>
          <w:rFonts w:ascii="Times New Roman" w:eastAsia="Calibri" w:hAnsi="Times New Roman" w:cs="Times New Roman"/>
          <w:sz w:val="28"/>
          <w:szCs w:val="28"/>
        </w:rPr>
        <w:t>при этом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 xml:space="preserve">в Пояснительной записке к проекту решения Думы Полевского городского округа «О бюджете Полевского муниципального округа на 2025 год и плановый период 2026 и 2027 годов» - </w:t>
      </w:r>
      <w:r w:rsidRPr="00FE160C">
        <w:rPr>
          <w:rFonts w:ascii="Times New Roman CYR" w:eastAsia="Calibri" w:hAnsi="Times New Roman CYR" w:cs="Times New Roman CYR"/>
          <w:b/>
          <w:bCs/>
          <w:sz w:val="28"/>
          <w:szCs w:val="28"/>
          <w:lang w:eastAsia="ru-RU"/>
        </w:rPr>
        <w:t>201 893,77 тыс. руб.</w:t>
      </w:r>
      <w:r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 xml:space="preserve"> (с учетом показателей сводной бюджетной росписи по состоянию на 07 ноября 2024г.).</w:t>
      </w:r>
      <w:proofErr w:type="gramEnd"/>
    </w:p>
    <w:p w:rsidR="002A6401" w:rsidRDefault="009A6E60" w:rsidP="000102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В рамках экспертно-аналитической работы н</w:t>
      </w:r>
      <w:r w:rsidR="002A64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е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представилось возможности оценить </w:t>
      </w:r>
      <w:r w:rsidR="002A64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полноту и объективность представленных расходов, по проекту муниципальной программы, так как р</w:t>
      </w:r>
      <w:r w:rsidR="000102C8" w:rsidRPr="005A714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асчеты и экономическое обоснование планируемых объемов бюджетного финансирования </w:t>
      </w:r>
      <w:r w:rsidR="000102C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 данную муниципальную программу </w:t>
      </w:r>
      <w:r w:rsidR="000102C8" w:rsidRPr="005A714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не представлены.</w:t>
      </w:r>
      <w:r w:rsidR="00A2459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2A6401" w:rsidRDefault="002A6401" w:rsidP="000102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Косвенным доказательством объективности планируемых расходов по проекту муниципальной программы является Пояснительная записка</w:t>
      </w:r>
      <w:r w:rsidRPr="002A6401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 xml:space="preserve"> </w:t>
      </w:r>
      <w:r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к проекту решения Думы Полевского городского округа «О бюджете Полевского муниципального округа на 2025 год и плановый период 2026 и 2027 годов».</w:t>
      </w:r>
    </w:p>
    <w:p w:rsidR="000102C8" w:rsidRDefault="00A24596" w:rsidP="000102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Одновременно с этим, следует отметить, что в нарушении п.17</w:t>
      </w:r>
      <w:r w:rsidR="002A640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Порядка </w:t>
      </w:r>
      <w:r w:rsidR="00435A2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проект муниципальной программы не прошел (не предоставлен лист согласования или иные подтверждающие документы) согласование Финансового управления Администрации Полевского городского округа (далее – ФУ Администрации ПГО) и Отделе по экономике Администрации Полевского городского округа (далее - ОЭ Администрации ПГО).</w:t>
      </w:r>
    </w:p>
    <w:p w:rsidR="00435A27" w:rsidRDefault="00435A27" w:rsidP="000102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Проект муниципальной программы представляется на согласование в ФУ Администрации ПГО в части обоснованности финансового обеспечения, в ОЭ Администрации ПГО в части:</w:t>
      </w:r>
    </w:p>
    <w:p w:rsidR="00435A27" w:rsidRDefault="003A11BC" w:rsidP="003A11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3A11B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1.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="00435A27" w:rsidRPr="003A11B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Соответствия целей, задач и целевых показателей муниципальной </w:t>
      </w:r>
      <w:r w:rsidRPr="003A11B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программы, а также направлений бюджетных инвестиций в объеме капитального строительства,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Pr="003A11B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осуществляемого в рамках муниципальной программы,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Pr="003A11B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стратегическим документам, указанным в п.6 Порядка.</w:t>
      </w:r>
    </w:p>
    <w:p w:rsidR="003A11BC" w:rsidRDefault="003A11BC" w:rsidP="003A11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2. Соответствия муниципальной программы требованиям Порядка к форме и содержанию.</w:t>
      </w:r>
    </w:p>
    <w:p w:rsidR="003A11BC" w:rsidRPr="003A11BC" w:rsidRDefault="003A11BC" w:rsidP="003A11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6844C3" w:rsidRDefault="00E26462" w:rsidP="00B929D9">
      <w:pPr>
        <w:autoSpaceDE w:val="0"/>
        <w:autoSpaceDN w:val="0"/>
        <w:adjustRightInd w:val="0"/>
        <w:spacing w:after="0"/>
        <w:ind w:firstLine="720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D555E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E2646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соответствии с пунктом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E2646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26462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Порядка принятия решений о разработке муниципальных программ, формирования и реализации муниципальных программ Полевского городского округа, </w:t>
      </w:r>
      <w:r w:rsidRPr="00814217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утвержденного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814217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остановлени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814217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 Полевского городского округа от 28.09.2023 </w:t>
      </w:r>
      <w:r w:rsidRPr="00814217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N 833-ПА </w:t>
      </w:r>
      <w:r w:rsidRPr="00E26462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муниципальные программы разрабатываются в соответствии со стратегическими документами.</w:t>
      </w:r>
    </w:p>
    <w:p w:rsidR="006844C3" w:rsidRDefault="00E26462" w:rsidP="006844C3">
      <w:pPr>
        <w:autoSpaceDE w:val="0"/>
        <w:autoSpaceDN w:val="0"/>
        <w:adjustRightInd w:val="0"/>
        <w:spacing w:after="0"/>
        <w:ind w:firstLine="720"/>
        <w:jc w:val="both"/>
        <w:outlineLvl w:val="0"/>
        <w:rPr>
          <w:rFonts w:ascii="Times New Roman CYR" w:eastAsia="Calibri" w:hAnsi="Times New Roman CYR" w:cs="Times New Roman CYR"/>
          <w:b/>
          <w:sz w:val="28"/>
          <w:szCs w:val="28"/>
          <w:lang w:eastAsia="ru-RU"/>
        </w:rPr>
      </w:pPr>
      <w:r w:rsidRPr="00E26462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В </w:t>
      </w:r>
      <w:r w:rsidR="00810BAF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Разделе 1 </w:t>
      </w:r>
      <w:r w:rsidRPr="00E26462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проекта муниципальной программы </w:t>
      </w:r>
      <w:r w:rsidR="00810BAF">
        <w:rPr>
          <w:rFonts w:ascii="Times New Roman CYR" w:eastAsia="Calibri" w:hAnsi="Times New Roman CYR" w:cs="Times New Roman CYR"/>
          <w:sz w:val="28"/>
          <w:szCs w:val="28"/>
          <w:lang w:eastAsia="ru-RU"/>
        </w:rPr>
        <w:t>«Характеристика и анализ текущего состояния</w:t>
      </w:r>
      <w:r w:rsidR="00810BAF" w:rsidRPr="00E26462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 </w:t>
      </w:r>
      <w:r w:rsidR="00810BAF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дорожного хозяйства» </w:t>
      </w:r>
      <w:r w:rsidR="00FF5C6E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включен </w:t>
      </w:r>
      <w:r w:rsidR="00810BAF">
        <w:rPr>
          <w:rFonts w:ascii="Times New Roman CYR" w:eastAsia="Calibri" w:hAnsi="Times New Roman CYR" w:cs="Times New Roman CYR"/>
          <w:sz w:val="28"/>
          <w:szCs w:val="28"/>
          <w:lang w:eastAsia="ru-RU"/>
        </w:rPr>
        <w:t>стратегический документ:</w:t>
      </w:r>
      <w:r w:rsidRPr="00E26462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 </w:t>
      </w:r>
      <w:r w:rsidRPr="00E26462">
        <w:rPr>
          <w:rFonts w:ascii="Times New Roman" w:hAnsi="Times New Roman" w:cs="Times New Roman"/>
          <w:sz w:val="28"/>
          <w:szCs w:val="28"/>
        </w:rPr>
        <w:t xml:space="preserve"> </w:t>
      </w:r>
      <w:r w:rsidRPr="00263399">
        <w:rPr>
          <w:rFonts w:ascii="Times New Roman" w:hAnsi="Times New Roman" w:cs="Times New Roman"/>
          <w:sz w:val="28"/>
          <w:szCs w:val="28"/>
        </w:rPr>
        <w:t>Стратеги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63399">
        <w:rPr>
          <w:rFonts w:ascii="Times New Roman" w:hAnsi="Times New Roman" w:cs="Times New Roman"/>
          <w:sz w:val="28"/>
          <w:szCs w:val="28"/>
        </w:rPr>
        <w:t xml:space="preserve"> социально - экономического развития Полевского городского округа на период до 2035 года</w:t>
      </w:r>
      <w:r>
        <w:rPr>
          <w:rFonts w:ascii="Times New Roman" w:hAnsi="Times New Roman" w:cs="Times New Roman"/>
          <w:sz w:val="28"/>
          <w:szCs w:val="28"/>
        </w:rPr>
        <w:t xml:space="preserve"> утвержденн</w:t>
      </w:r>
      <w:r w:rsidR="006844C3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решением Думы Полевского городского округа </w:t>
      </w:r>
      <w:r w:rsidRPr="00263399">
        <w:rPr>
          <w:rFonts w:ascii="Times New Roman" w:hAnsi="Times New Roman" w:cs="Times New Roman"/>
          <w:sz w:val="28"/>
          <w:szCs w:val="28"/>
        </w:rPr>
        <w:t>31.01.2019 № 153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44C3">
        <w:rPr>
          <w:rFonts w:ascii="Times New Roman" w:hAnsi="Times New Roman" w:cs="Times New Roman"/>
          <w:sz w:val="28"/>
          <w:szCs w:val="28"/>
        </w:rPr>
        <w:t>(далее – Стратегии)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29D9">
        <w:rPr>
          <w:rFonts w:ascii="Times New Roman" w:hAnsi="Times New Roman" w:cs="Times New Roman"/>
          <w:b/>
          <w:sz w:val="28"/>
          <w:szCs w:val="28"/>
        </w:rPr>
        <w:t>размещенн</w:t>
      </w:r>
      <w:r w:rsidR="006844C3">
        <w:rPr>
          <w:rFonts w:ascii="Times New Roman" w:hAnsi="Times New Roman" w:cs="Times New Roman"/>
          <w:b/>
          <w:sz w:val="28"/>
          <w:szCs w:val="28"/>
        </w:rPr>
        <w:t>ая</w:t>
      </w:r>
      <w:r w:rsidRPr="00B929D9">
        <w:rPr>
          <w:rFonts w:ascii="Times New Roman" w:hAnsi="Times New Roman" w:cs="Times New Roman"/>
          <w:b/>
          <w:sz w:val="28"/>
          <w:szCs w:val="28"/>
        </w:rPr>
        <w:t xml:space="preserve"> на сайте Администрации Полевского округа</w:t>
      </w:r>
      <w:r w:rsidRPr="00B929D9">
        <w:rPr>
          <w:rFonts w:ascii="Times New Roman CYR" w:eastAsia="Calibri" w:hAnsi="Times New Roman CYR" w:cs="Times New Roman CYR"/>
          <w:b/>
          <w:sz w:val="28"/>
          <w:szCs w:val="28"/>
          <w:lang w:eastAsia="ru-RU"/>
        </w:rPr>
        <w:t>.</w:t>
      </w:r>
      <w:r w:rsidR="006844C3">
        <w:rPr>
          <w:rFonts w:ascii="Times New Roman CYR" w:eastAsia="Calibri" w:hAnsi="Times New Roman CYR" w:cs="Times New Roman CYR"/>
          <w:b/>
          <w:sz w:val="28"/>
          <w:szCs w:val="28"/>
          <w:lang w:eastAsia="ru-RU"/>
        </w:rPr>
        <w:t xml:space="preserve"> </w:t>
      </w:r>
    </w:p>
    <w:p w:rsidR="00B929D9" w:rsidRDefault="00DD168E" w:rsidP="006844C3">
      <w:pPr>
        <w:autoSpaceDE w:val="0"/>
        <w:autoSpaceDN w:val="0"/>
        <w:adjustRightInd w:val="0"/>
        <w:spacing w:after="0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t>При этом</w:t>
      </w:r>
      <w:proofErr w:type="gramStart"/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t>,</w:t>
      </w:r>
      <w:proofErr w:type="gramEnd"/>
      <w:r w:rsidR="00810BAF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 </w:t>
      </w:r>
      <w:r w:rsidR="006844C3" w:rsidRPr="006844C3">
        <w:rPr>
          <w:rFonts w:ascii="Times New Roman CYR" w:eastAsia="Calibri" w:hAnsi="Times New Roman CYR" w:cs="Times New Roman CYR"/>
          <w:sz w:val="28"/>
          <w:szCs w:val="28"/>
          <w:lang w:eastAsia="ru-RU"/>
        </w:rPr>
        <w:t>в Стратегии</w:t>
      </w:r>
      <w:r w:rsidR="00B929D9">
        <w:rPr>
          <w:rFonts w:ascii="Times New Roman" w:hAnsi="Times New Roman" w:cs="Times New Roman"/>
          <w:sz w:val="28"/>
          <w:szCs w:val="28"/>
        </w:rPr>
        <w:t xml:space="preserve"> в подцелях Главной цели </w:t>
      </w:r>
      <w:r w:rsidR="00B929D9" w:rsidRPr="00263399">
        <w:rPr>
          <w:rFonts w:ascii="Times New Roman" w:hAnsi="Times New Roman" w:cs="Times New Roman"/>
          <w:sz w:val="28"/>
          <w:szCs w:val="28"/>
        </w:rPr>
        <w:t xml:space="preserve">Стратегии </w:t>
      </w:r>
      <w:r w:rsidR="00B929D9">
        <w:rPr>
          <w:rFonts w:ascii="Times New Roman" w:hAnsi="Times New Roman" w:cs="Times New Roman"/>
          <w:sz w:val="28"/>
          <w:szCs w:val="28"/>
        </w:rPr>
        <w:t xml:space="preserve">не отмечено, что </w:t>
      </w:r>
      <w:r w:rsidR="00B929D9" w:rsidRPr="00816BCC">
        <w:rPr>
          <w:rFonts w:ascii="Times New Roman" w:hAnsi="Times New Roman" w:cs="Times New Roman"/>
          <w:sz w:val="28"/>
          <w:szCs w:val="28"/>
        </w:rPr>
        <w:t>повышени</w:t>
      </w:r>
      <w:r w:rsidR="00B929D9">
        <w:rPr>
          <w:rFonts w:ascii="Times New Roman" w:hAnsi="Times New Roman" w:cs="Times New Roman"/>
          <w:sz w:val="28"/>
          <w:szCs w:val="28"/>
        </w:rPr>
        <w:t>е</w:t>
      </w:r>
      <w:r w:rsidR="00B929D9" w:rsidRPr="00816BCC">
        <w:rPr>
          <w:rFonts w:ascii="Times New Roman" w:hAnsi="Times New Roman" w:cs="Times New Roman"/>
          <w:sz w:val="28"/>
          <w:szCs w:val="28"/>
        </w:rPr>
        <w:t xml:space="preserve"> качества жизни населения округа </w:t>
      </w:r>
      <w:r w:rsidR="00B929D9">
        <w:rPr>
          <w:rFonts w:ascii="Times New Roman" w:hAnsi="Times New Roman" w:cs="Times New Roman"/>
          <w:sz w:val="28"/>
          <w:szCs w:val="28"/>
        </w:rPr>
        <w:t>достигается, в том числе и за счет повышения качества услуг наземного пассажирского транспорта и их доступности для всех слоев населения (одна из целей проекта муниципальной программы).</w:t>
      </w:r>
    </w:p>
    <w:p w:rsidR="00B929D9" w:rsidRPr="00B929D9" w:rsidRDefault="00B929D9" w:rsidP="00B92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9D9">
        <w:rPr>
          <w:rFonts w:ascii="Times New Roman" w:hAnsi="Times New Roman" w:cs="Times New Roman"/>
          <w:sz w:val="28"/>
          <w:szCs w:val="28"/>
        </w:rPr>
        <w:t xml:space="preserve">Информация о реализации </w:t>
      </w:r>
      <w:r w:rsidR="00810BAF">
        <w:rPr>
          <w:rFonts w:ascii="Times New Roman" w:hAnsi="Times New Roman" w:cs="Times New Roman"/>
          <w:sz w:val="28"/>
          <w:szCs w:val="28"/>
        </w:rPr>
        <w:t xml:space="preserve">данной </w:t>
      </w:r>
      <w:r w:rsidRPr="00B929D9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Pr="00B929D9">
        <w:rPr>
          <w:rFonts w:ascii="Times New Roman" w:hAnsi="Times New Roman" w:cs="Times New Roman"/>
          <w:sz w:val="28"/>
          <w:szCs w:val="28"/>
        </w:rPr>
        <w:t xml:space="preserve"> в Стратегии утратила актуальность, например,</w:t>
      </w:r>
    </w:p>
    <w:p w:rsidR="00B929D9" w:rsidRPr="00555C7B" w:rsidRDefault="00B929D9" w:rsidP="00B92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55C7B">
        <w:rPr>
          <w:rFonts w:ascii="Times New Roman" w:hAnsi="Times New Roman" w:cs="Times New Roman"/>
          <w:sz w:val="28"/>
          <w:szCs w:val="28"/>
          <w:u w:val="single"/>
        </w:rPr>
        <w:t>Приложение № 15</w:t>
      </w:r>
    </w:p>
    <w:p w:rsidR="00B929D9" w:rsidRDefault="00B929D9" w:rsidP="00B92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3E5">
        <w:rPr>
          <w:rFonts w:ascii="Times New Roman" w:hAnsi="Times New Roman" w:cs="Times New Roman"/>
          <w:b/>
          <w:sz w:val="28"/>
          <w:szCs w:val="28"/>
        </w:rPr>
        <w:t>«Информация об обеспечении транспортной доступности населенных пунктов Полевского городского округа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10BAF">
        <w:rPr>
          <w:rFonts w:ascii="Times New Roman" w:hAnsi="Times New Roman" w:cs="Times New Roman"/>
          <w:sz w:val="28"/>
          <w:szCs w:val="28"/>
        </w:rPr>
        <w:t xml:space="preserve"> - </w:t>
      </w:r>
      <w:r w:rsidRPr="004433E5">
        <w:rPr>
          <w:rFonts w:ascii="Times New Roman" w:hAnsi="Times New Roman" w:cs="Times New Roman"/>
          <w:sz w:val="28"/>
          <w:szCs w:val="28"/>
        </w:rPr>
        <w:t xml:space="preserve">срок </w:t>
      </w:r>
      <w:r>
        <w:rPr>
          <w:rFonts w:ascii="Times New Roman" w:hAnsi="Times New Roman" w:cs="Times New Roman"/>
          <w:sz w:val="28"/>
          <w:szCs w:val="28"/>
        </w:rPr>
        <w:t>с учетом значимости в пределах прогнозируемого периода 2019г.</w:t>
      </w:r>
    </w:p>
    <w:p w:rsidR="00B929D9" w:rsidRPr="00555C7B" w:rsidRDefault="00B929D9" w:rsidP="00B92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55C7B">
        <w:rPr>
          <w:rFonts w:ascii="Times New Roman" w:hAnsi="Times New Roman" w:cs="Times New Roman"/>
          <w:sz w:val="28"/>
          <w:szCs w:val="28"/>
          <w:u w:val="single"/>
        </w:rPr>
        <w:t>Приложение № 16</w:t>
      </w:r>
    </w:p>
    <w:p w:rsidR="00B929D9" w:rsidRPr="004433E5" w:rsidRDefault="00B929D9" w:rsidP="00B92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4433E5">
        <w:rPr>
          <w:rFonts w:ascii="Times New Roman" w:hAnsi="Times New Roman" w:cs="Times New Roman"/>
          <w:b/>
          <w:sz w:val="28"/>
          <w:szCs w:val="28"/>
        </w:rPr>
        <w:t>Информация о транспортной инфраструктуре населенных пунктов Полевского городского округа</w:t>
      </w:r>
      <w:r>
        <w:rPr>
          <w:rFonts w:ascii="Times New Roman" w:hAnsi="Times New Roman" w:cs="Times New Roman"/>
          <w:b/>
          <w:sz w:val="28"/>
          <w:szCs w:val="28"/>
        </w:rPr>
        <w:t xml:space="preserve">» - </w:t>
      </w:r>
      <w:r w:rsidRPr="004433E5">
        <w:rPr>
          <w:rFonts w:ascii="Times New Roman" w:hAnsi="Times New Roman" w:cs="Times New Roman"/>
          <w:sz w:val="28"/>
          <w:szCs w:val="28"/>
        </w:rPr>
        <w:t xml:space="preserve">срок </w:t>
      </w:r>
      <w:r>
        <w:rPr>
          <w:rFonts w:ascii="Times New Roman" w:hAnsi="Times New Roman" w:cs="Times New Roman"/>
          <w:sz w:val="28"/>
          <w:szCs w:val="28"/>
        </w:rPr>
        <w:t>с учетом значимости в пределах прогнозируемого периода 2018-</w:t>
      </w:r>
      <w:r w:rsidRPr="004433E5">
        <w:rPr>
          <w:rFonts w:ascii="Times New Roman" w:hAnsi="Times New Roman" w:cs="Times New Roman"/>
          <w:sz w:val="28"/>
          <w:szCs w:val="28"/>
        </w:rPr>
        <w:t>2021г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4433E5">
        <w:rPr>
          <w:rFonts w:ascii="Times New Roman" w:hAnsi="Times New Roman" w:cs="Times New Roman"/>
          <w:sz w:val="28"/>
          <w:szCs w:val="28"/>
        </w:rPr>
        <w:t>.</w:t>
      </w:r>
    </w:p>
    <w:p w:rsidR="00B929D9" w:rsidRPr="004433E5" w:rsidRDefault="00B929D9" w:rsidP="00B92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433E5">
        <w:rPr>
          <w:rFonts w:ascii="Times New Roman" w:hAnsi="Times New Roman" w:cs="Times New Roman"/>
          <w:sz w:val="28"/>
          <w:szCs w:val="28"/>
          <w:u w:val="single"/>
        </w:rPr>
        <w:t>Приложение № 17</w:t>
      </w:r>
    </w:p>
    <w:p w:rsidR="00B929D9" w:rsidRDefault="00B929D9" w:rsidP="00B92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33E5">
        <w:rPr>
          <w:rFonts w:ascii="Times New Roman" w:hAnsi="Times New Roman" w:cs="Times New Roman"/>
          <w:b/>
          <w:sz w:val="28"/>
          <w:szCs w:val="28"/>
        </w:rPr>
        <w:t>Сводная информация и показатели, характеризующие транспортную инфраструктуру на территории Полевского городского округа за период 2010-2017гг.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tbl>
      <w:tblPr>
        <w:tblW w:w="4944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2752"/>
        <w:gridCol w:w="791"/>
        <w:gridCol w:w="742"/>
        <w:gridCol w:w="742"/>
        <w:gridCol w:w="742"/>
        <w:gridCol w:w="742"/>
        <w:gridCol w:w="742"/>
        <w:gridCol w:w="742"/>
        <w:gridCol w:w="742"/>
        <w:gridCol w:w="727"/>
      </w:tblGrid>
      <w:tr w:rsidR="00B929D9" w:rsidRPr="004433E5" w:rsidTr="009D7425">
        <w:trPr>
          <w:trHeight w:val="885"/>
        </w:trPr>
        <w:tc>
          <w:tcPr>
            <w:tcW w:w="1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Показатель 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B929D9" w:rsidRPr="004433E5" w:rsidRDefault="00B929D9" w:rsidP="009D7425">
            <w:pPr>
              <w:spacing w:after="0" w:line="240" w:lineRule="auto"/>
              <w:ind w:left="-46" w:right="-1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Ед.</w:t>
            </w:r>
            <w:r w:rsidRPr="004433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измерения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2010 год 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2011 год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2012 год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2013 год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2014 год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B929D9" w:rsidRPr="004433E5" w:rsidRDefault="00B929D9" w:rsidP="009D742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2015 год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B929D9" w:rsidRPr="004433E5" w:rsidRDefault="00B929D9" w:rsidP="009D7425">
            <w:pPr>
              <w:tabs>
                <w:tab w:val="left" w:pos="7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2016 год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B929D9" w:rsidRPr="004433E5" w:rsidRDefault="00B929D9" w:rsidP="009D7425">
            <w:pPr>
              <w:tabs>
                <w:tab w:val="left" w:pos="7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2017 год</w:t>
            </w:r>
          </w:p>
        </w:tc>
      </w:tr>
      <w:tr w:rsidR="00B929D9" w:rsidRPr="004433E5" w:rsidTr="009D7425">
        <w:trPr>
          <w:trHeight w:val="1308"/>
        </w:trPr>
        <w:tc>
          <w:tcPr>
            <w:tcW w:w="1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B929D9" w:rsidRPr="004433E5" w:rsidRDefault="00B929D9" w:rsidP="009D7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67,21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67,21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67,21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67,2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63,35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62,68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63,07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61,37</w:t>
            </w:r>
          </w:p>
        </w:tc>
      </w:tr>
      <w:tr w:rsidR="00B929D9" w:rsidRPr="004433E5" w:rsidTr="009D7425">
        <w:trPr>
          <w:trHeight w:val="562"/>
        </w:trPr>
        <w:tc>
          <w:tcPr>
            <w:tcW w:w="1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B929D9" w:rsidRPr="004433E5" w:rsidRDefault="00B929D9" w:rsidP="009D7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населения, проживающего в населенных пунктах, имеющих транспортную доступность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99,88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99,88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99,88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99,64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99,64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99,64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99,64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99,64</w:t>
            </w:r>
          </w:p>
        </w:tc>
      </w:tr>
      <w:tr w:rsidR="00B929D9" w:rsidRPr="004433E5" w:rsidTr="009D7425">
        <w:trPr>
          <w:trHeight w:val="1406"/>
        </w:trPr>
        <w:tc>
          <w:tcPr>
            <w:tcW w:w="1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0000"/>
            </w:tcBorders>
            <w:shd w:val="clear" w:color="auto" w:fill="DEEAF6"/>
            <w:vAlign w:val="center"/>
          </w:tcPr>
          <w:p w:rsidR="00B929D9" w:rsidRPr="004433E5" w:rsidRDefault="00B929D9" w:rsidP="009D7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городского округа, в общей численности населения городского округа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0,36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0,36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0,36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0,36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29D9" w:rsidRPr="004433E5" w:rsidRDefault="00B929D9" w:rsidP="009D7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3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0,36</w:t>
            </w:r>
          </w:p>
        </w:tc>
      </w:tr>
    </w:tbl>
    <w:p w:rsidR="00B929D9" w:rsidRPr="00B929D9" w:rsidRDefault="00B929D9" w:rsidP="00E26462">
      <w:pPr>
        <w:autoSpaceDE w:val="0"/>
        <w:autoSpaceDN w:val="0"/>
        <w:adjustRightInd w:val="0"/>
        <w:ind w:firstLine="720"/>
        <w:jc w:val="both"/>
        <w:outlineLvl w:val="0"/>
        <w:rPr>
          <w:rFonts w:ascii="Times New Roman CYR" w:eastAsia="Calibri" w:hAnsi="Times New Roman CYR" w:cs="Times New Roman CYR"/>
          <w:b/>
          <w:sz w:val="28"/>
          <w:szCs w:val="28"/>
          <w:lang w:eastAsia="ru-RU"/>
        </w:rPr>
      </w:pPr>
      <w:r w:rsidRPr="007B1BE7">
        <w:rPr>
          <w:rFonts w:ascii="Times New Roman" w:hAnsi="Times New Roman" w:cs="Times New Roman"/>
          <w:sz w:val="28"/>
          <w:szCs w:val="28"/>
        </w:rPr>
        <w:t xml:space="preserve">При этом </w:t>
      </w:r>
      <w:r>
        <w:rPr>
          <w:rFonts w:ascii="Times New Roman" w:hAnsi="Times New Roman" w:cs="Times New Roman"/>
          <w:sz w:val="28"/>
          <w:szCs w:val="28"/>
        </w:rPr>
        <w:t>указанны</w:t>
      </w:r>
      <w:r w:rsidRPr="007B1BE7">
        <w:rPr>
          <w:rFonts w:ascii="Times New Roman" w:hAnsi="Times New Roman" w:cs="Times New Roman"/>
          <w:sz w:val="28"/>
          <w:szCs w:val="28"/>
        </w:rPr>
        <w:t>е показатели</w:t>
      </w:r>
      <w:r>
        <w:rPr>
          <w:rFonts w:ascii="Times New Roman" w:hAnsi="Times New Roman" w:cs="Times New Roman"/>
          <w:sz w:val="28"/>
          <w:szCs w:val="28"/>
        </w:rPr>
        <w:t xml:space="preserve"> достигнуты</w:t>
      </w:r>
      <w:r w:rsidR="00810BAF">
        <w:rPr>
          <w:rFonts w:ascii="Times New Roman" w:hAnsi="Times New Roman" w:cs="Times New Roman"/>
          <w:sz w:val="28"/>
          <w:szCs w:val="28"/>
        </w:rPr>
        <w:t xml:space="preserve"> и имеют значительное превышение относительно 2017 года. В</w:t>
      </w:r>
      <w:r w:rsidR="006844C3">
        <w:rPr>
          <w:rFonts w:ascii="Times New Roman" w:hAnsi="Times New Roman" w:cs="Times New Roman"/>
          <w:sz w:val="28"/>
          <w:szCs w:val="28"/>
        </w:rPr>
        <w:t xml:space="preserve"> Стратегии </w:t>
      </w:r>
      <w:r>
        <w:rPr>
          <w:rFonts w:ascii="Times New Roman" w:hAnsi="Times New Roman" w:cs="Times New Roman"/>
          <w:sz w:val="28"/>
          <w:szCs w:val="28"/>
        </w:rPr>
        <w:t>следует их актуализировать</w:t>
      </w:r>
      <w:r>
        <w:rPr>
          <w:rFonts w:ascii="Times New Roman" w:hAnsi="Times New Roman" w:cs="Times New Roman"/>
          <w:sz w:val="28"/>
          <w:szCs w:val="28"/>
        </w:rPr>
        <w:t>, с учетом информации 2024 год</w:t>
      </w:r>
      <w:r w:rsidR="006844C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862D5" w:rsidRDefault="000862D5" w:rsidP="000862D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Calibri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t>3.4</w:t>
      </w:r>
      <w:r w:rsidR="00D555E5">
        <w:rPr>
          <w:rFonts w:ascii="Times New Roman CYR" w:eastAsia="Calibri" w:hAnsi="Times New Roman CYR" w:cs="Times New Roman CYR"/>
          <w:sz w:val="28"/>
          <w:szCs w:val="28"/>
          <w:lang w:eastAsia="ru-RU"/>
        </w:rPr>
        <w:t>.</w:t>
      </w:r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 </w:t>
      </w:r>
      <w:r w:rsidRPr="000862D5">
        <w:rPr>
          <w:rFonts w:ascii="Times New Roman CYR" w:eastAsia="Calibri" w:hAnsi="Times New Roman CYR" w:cs="Times New Roman CYR"/>
          <w:sz w:val="28"/>
          <w:szCs w:val="28"/>
          <w:lang w:eastAsia="ru-RU"/>
        </w:rPr>
        <w:t>Раздел 1 проекта муниципальной программы «Характеристика и анализ текущего состояния дорожного хозяйства Полевского городского округа» отражает следующие проблемы:</w:t>
      </w:r>
    </w:p>
    <w:p w:rsidR="000862D5" w:rsidRDefault="000862D5" w:rsidP="000862D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Calibri" w:hAnsi="Times New Roman CYR" w:cs="Times New Roman CYR"/>
          <w:sz w:val="28"/>
          <w:szCs w:val="28"/>
          <w:lang w:eastAsia="ru-RU"/>
        </w:rPr>
      </w:pPr>
      <w:r w:rsidRPr="000862D5">
        <w:rPr>
          <w:rFonts w:ascii="Times New Roman CYR" w:eastAsia="Calibri" w:hAnsi="Times New Roman CYR" w:cs="Times New Roman CYR"/>
          <w:sz w:val="28"/>
          <w:szCs w:val="28"/>
          <w:lang w:eastAsia="ru-RU"/>
        </w:rPr>
        <w:t>- несоответствие параметров улично-дорожной сети потребностям дорожного движения</w:t>
      </w:r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 (доведение данных параметров до уровня средне агломерационных)</w:t>
      </w:r>
      <w:r w:rsidRPr="000862D5">
        <w:rPr>
          <w:rFonts w:ascii="Times New Roman CYR" w:eastAsia="Calibri" w:hAnsi="Times New Roman CYR" w:cs="Times New Roman CYR"/>
          <w:sz w:val="28"/>
          <w:szCs w:val="28"/>
          <w:lang w:eastAsia="ru-RU"/>
        </w:rPr>
        <w:t>;</w:t>
      </w:r>
    </w:p>
    <w:p w:rsidR="000862D5" w:rsidRPr="000862D5" w:rsidRDefault="000862D5" w:rsidP="000862D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Calibri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t>- значительные потери для экономики и населения;</w:t>
      </w:r>
    </w:p>
    <w:p w:rsidR="000862D5" w:rsidRPr="000862D5" w:rsidRDefault="000862D5" w:rsidP="000862D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Calibri" w:hAnsi="Times New Roman CYR" w:cs="Times New Roman CYR"/>
          <w:sz w:val="28"/>
          <w:szCs w:val="28"/>
          <w:lang w:eastAsia="ru-RU"/>
        </w:rPr>
      </w:pPr>
      <w:r w:rsidRPr="000862D5">
        <w:rPr>
          <w:rFonts w:ascii="Times New Roman CYR" w:eastAsia="Calibri" w:hAnsi="Times New Roman CYR" w:cs="Times New Roman CYR"/>
          <w:sz w:val="28"/>
          <w:szCs w:val="28"/>
          <w:lang w:eastAsia="ru-RU"/>
        </w:rPr>
        <w:t>- высокий уровень аварийности и тяжести последствий ДТП</w:t>
      </w:r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 и т.д</w:t>
      </w:r>
      <w:proofErr w:type="gramStart"/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t>.</w:t>
      </w:r>
      <w:r w:rsidRPr="000862D5">
        <w:rPr>
          <w:rFonts w:ascii="Times New Roman CYR" w:eastAsia="Calibri" w:hAnsi="Times New Roman CYR" w:cs="Times New Roman CYR"/>
          <w:sz w:val="28"/>
          <w:szCs w:val="28"/>
          <w:lang w:eastAsia="ru-RU"/>
        </w:rPr>
        <w:t>.</w:t>
      </w:r>
      <w:proofErr w:type="gramEnd"/>
    </w:p>
    <w:p w:rsidR="000862D5" w:rsidRPr="000862D5" w:rsidRDefault="000862D5" w:rsidP="000862D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Calibri" w:hAnsi="Times New Roman CYR" w:cs="Times New Roman CYR"/>
          <w:sz w:val="28"/>
          <w:szCs w:val="28"/>
          <w:lang w:eastAsia="ru-RU"/>
        </w:rPr>
      </w:pPr>
      <w:r w:rsidRPr="000862D5">
        <w:rPr>
          <w:rFonts w:ascii="Times New Roman CYR" w:eastAsia="Calibri" w:hAnsi="Times New Roman CYR" w:cs="Times New Roman CYR"/>
          <w:sz w:val="28"/>
          <w:szCs w:val="28"/>
          <w:lang w:eastAsia="ru-RU"/>
        </w:rPr>
        <w:t>При описании текущего состояния и формулировании проблем в сфере реализации муниципальной программы не использованы количественные и качественные показатели характеризующие степень соответствия транспортно-эксплуатационных характеристик автомобильных дорог местного значения требованиям технических регламентов.</w:t>
      </w:r>
    </w:p>
    <w:p w:rsidR="000862D5" w:rsidRPr="000862D5" w:rsidRDefault="000862D5" w:rsidP="000862D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62D5">
        <w:rPr>
          <w:rFonts w:ascii="Times New Roman" w:eastAsia="Calibri" w:hAnsi="Times New Roman" w:cs="Times New Roman"/>
          <w:sz w:val="28"/>
          <w:szCs w:val="28"/>
          <w:lang w:eastAsia="ru-RU"/>
        </w:rPr>
        <w:t>Отсутствует анализ рисков реализации муниципальной программы.</w:t>
      </w:r>
    </w:p>
    <w:p w:rsidR="000862D5" w:rsidRPr="000862D5" w:rsidRDefault="000862D5" w:rsidP="000862D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62D5">
        <w:rPr>
          <w:rFonts w:ascii="Times New Roman" w:eastAsia="Calibri" w:hAnsi="Times New Roman" w:cs="Times New Roman"/>
          <w:sz w:val="28"/>
          <w:szCs w:val="28"/>
          <w:lang w:eastAsia="ru-RU"/>
        </w:rPr>
        <w:t>Не представлен прогноз развития сферы реализации муниципальной программы, определение возможных тенденций по итогам ее реализации.</w:t>
      </w:r>
    </w:p>
    <w:p w:rsidR="00555C7B" w:rsidRDefault="00555C7B" w:rsidP="00555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55E5" w:rsidRPr="00D555E5" w:rsidRDefault="00D555E5" w:rsidP="00D555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Calibri" w:hAnsi="Times New Roman CYR" w:cs="Times New Roman CYR"/>
          <w:sz w:val="28"/>
          <w:szCs w:val="28"/>
          <w:lang w:eastAsia="ru-RU"/>
        </w:rPr>
      </w:pPr>
      <w:r w:rsidRPr="00D555E5">
        <w:rPr>
          <w:rFonts w:ascii="Times New Roman CYR" w:eastAsia="Calibri" w:hAnsi="Times New Roman CYR" w:cs="Times New Roman CYR"/>
          <w:sz w:val="28"/>
          <w:szCs w:val="28"/>
          <w:lang w:eastAsia="ru-RU"/>
        </w:rPr>
        <w:t>3.</w:t>
      </w:r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t>5</w:t>
      </w:r>
      <w:r w:rsidRPr="00D555E5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. Проект муниципальной программы включает </w:t>
      </w:r>
      <w:r w:rsidR="00031BAF">
        <w:rPr>
          <w:rFonts w:ascii="Times New Roman CYR" w:eastAsia="Calibri" w:hAnsi="Times New Roman CYR" w:cs="Times New Roman CYR"/>
          <w:sz w:val="28"/>
          <w:szCs w:val="28"/>
          <w:lang w:eastAsia="ru-RU"/>
        </w:rPr>
        <w:t>три</w:t>
      </w:r>
      <w:r w:rsidRPr="00D555E5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 </w:t>
      </w:r>
      <w:r w:rsidR="00031BAF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основные </w:t>
      </w:r>
      <w:r w:rsidRPr="00D555E5">
        <w:rPr>
          <w:rFonts w:ascii="Times New Roman CYR" w:eastAsia="Calibri" w:hAnsi="Times New Roman CYR" w:cs="Times New Roman CYR"/>
          <w:sz w:val="28"/>
          <w:szCs w:val="28"/>
          <w:lang w:eastAsia="ru-RU"/>
        </w:rPr>
        <w:t>цели:</w:t>
      </w:r>
    </w:p>
    <w:p w:rsidR="00D555E5" w:rsidRPr="00D555E5" w:rsidRDefault="00D555E5" w:rsidP="00D555E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 CYR" w:eastAsia="Calibri" w:hAnsi="Times New Roman CYR" w:cs="Times New Roman CYR"/>
          <w:sz w:val="28"/>
          <w:szCs w:val="28"/>
          <w:lang w:eastAsia="ru-RU"/>
        </w:rPr>
      </w:pPr>
      <w:r w:rsidRPr="00D555E5">
        <w:rPr>
          <w:rFonts w:ascii="Times New Roman CYR" w:eastAsia="Calibri" w:hAnsi="Times New Roman CYR" w:cs="Times New Roman CYR"/>
          <w:sz w:val="28"/>
          <w:szCs w:val="28"/>
          <w:lang w:eastAsia="ru-RU"/>
        </w:rPr>
        <w:t>Развитие и совершенствование улично-дорожной сети округа.</w:t>
      </w:r>
    </w:p>
    <w:p w:rsidR="00D555E5" w:rsidRDefault="00D555E5" w:rsidP="00D555E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 CYR" w:eastAsia="Calibri" w:hAnsi="Times New Roman CYR" w:cs="Times New Roman CYR"/>
          <w:sz w:val="28"/>
          <w:szCs w:val="28"/>
          <w:lang w:eastAsia="ru-RU"/>
        </w:rPr>
      </w:pPr>
      <w:r w:rsidRPr="00D555E5">
        <w:rPr>
          <w:rFonts w:ascii="Times New Roman CYR" w:eastAsia="Calibri" w:hAnsi="Times New Roman CYR" w:cs="Times New Roman CYR"/>
          <w:sz w:val="28"/>
          <w:szCs w:val="28"/>
          <w:lang w:eastAsia="ru-RU"/>
        </w:rPr>
        <w:t>Снижение количества дорожно-транспортных происшествий.</w:t>
      </w:r>
    </w:p>
    <w:p w:rsidR="00031BAF" w:rsidRPr="00D555E5" w:rsidRDefault="00031BAF" w:rsidP="00D555E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 CYR" w:eastAsia="Calibri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t>Повышение качества услуг наземного пассажирского транспорта и их доступность для всех слоёв населения.</w:t>
      </w:r>
    </w:p>
    <w:p w:rsidR="00D555E5" w:rsidRPr="00D555E5" w:rsidRDefault="00D555E5" w:rsidP="00D555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Calibri" w:hAnsi="Times New Roman CYR" w:cs="Times New Roman CYR"/>
          <w:sz w:val="28"/>
          <w:szCs w:val="28"/>
          <w:lang w:eastAsia="ru-RU"/>
        </w:rPr>
      </w:pPr>
      <w:r w:rsidRPr="00D555E5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Целевые показатели достижения целей программы проектом муниципальной программы не предусмотрены, соответственно их проверка затруднена.  </w:t>
      </w:r>
    </w:p>
    <w:p w:rsidR="007B1BE7" w:rsidRDefault="007B1BE7" w:rsidP="004433E5">
      <w:pPr>
        <w:pStyle w:val="1"/>
        <w:ind w:left="0"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814217" w:rsidRDefault="004433E5" w:rsidP="007B1BE7">
      <w:pPr>
        <w:pStyle w:val="1"/>
        <w:ind w:left="0" w:firstLine="720"/>
        <w:jc w:val="both"/>
        <w:rPr>
          <w:sz w:val="28"/>
          <w:szCs w:val="28"/>
        </w:rPr>
      </w:pPr>
      <w:r w:rsidRPr="00C912BB">
        <w:rPr>
          <w:rFonts w:ascii="Times New Roman CYR" w:hAnsi="Times New Roman CYR" w:cs="Times New Roman CYR"/>
          <w:sz w:val="28"/>
          <w:szCs w:val="28"/>
        </w:rPr>
        <w:t xml:space="preserve">4. </w:t>
      </w:r>
      <w:r w:rsidR="003A11BC">
        <w:rPr>
          <w:rFonts w:eastAsiaTheme="minorEastAsia"/>
          <w:color w:val="000000" w:themeColor="text1"/>
          <w:sz w:val="28"/>
          <w:szCs w:val="28"/>
        </w:rPr>
        <w:t>Следует отметить, что проект муниципальной програ</w:t>
      </w:r>
      <w:r w:rsidR="00814217" w:rsidRPr="00814217">
        <w:rPr>
          <w:rFonts w:eastAsiaTheme="minorEastAsia"/>
          <w:color w:val="000000" w:themeColor="text1"/>
          <w:sz w:val="28"/>
          <w:szCs w:val="28"/>
        </w:rPr>
        <w:t>мм</w:t>
      </w:r>
      <w:r w:rsidR="003A11BC">
        <w:rPr>
          <w:rFonts w:eastAsiaTheme="minorEastAsia"/>
          <w:color w:val="000000" w:themeColor="text1"/>
          <w:sz w:val="28"/>
          <w:szCs w:val="28"/>
        </w:rPr>
        <w:t>ы</w:t>
      </w:r>
      <w:r w:rsidR="00814217" w:rsidRPr="00814217">
        <w:rPr>
          <w:rFonts w:eastAsiaTheme="minorEastAsia"/>
          <w:color w:val="000000" w:themeColor="text1"/>
          <w:sz w:val="28"/>
          <w:szCs w:val="28"/>
        </w:rPr>
        <w:t xml:space="preserve"> разработан с учетом положений </w:t>
      </w:r>
      <w:r w:rsidR="00814217" w:rsidRPr="00814217">
        <w:rPr>
          <w:sz w:val="28"/>
          <w:szCs w:val="28"/>
        </w:rPr>
        <w:t xml:space="preserve">государственной программы Свердловской области, утверждённой постановлением </w:t>
      </w:r>
      <w:r w:rsidR="00BF5A18" w:rsidRPr="00B27D64">
        <w:rPr>
          <w:rFonts w:eastAsiaTheme="minorEastAsia"/>
          <w:color w:val="000000" w:themeColor="text1"/>
          <w:sz w:val="28"/>
          <w:szCs w:val="28"/>
        </w:rPr>
        <w:t>Правительства Свердловской области от 17.09.2014 N 790-ПП "Об утверждении Порядка формирования и реализации государственных программ Свердловской области</w:t>
      </w:r>
      <w:r w:rsidR="00BF5A18">
        <w:rPr>
          <w:sz w:val="28"/>
          <w:szCs w:val="28"/>
        </w:rPr>
        <w:t>, что</w:t>
      </w:r>
      <w:r w:rsidR="00814217" w:rsidRPr="00814217">
        <w:rPr>
          <w:sz w:val="28"/>
          <w:szCs w:val="28"/>
        </w:rPr>
        <w:t xml:space="preserve"> </w:t>
      </w:r>
      <w:r w:rsidR="002C4BE9">
        <w:rPr>
          <w:sz w:val="28"/>
          <w:szCs w:val="28"/>
        </w:rPr>
        <w:t>отмечено в п</w:t>
      </w:r>
      <w:r w:rsidR="002C4BE9" w:rsidRPr="002C4BE9">
        <w:rPr>
          <w:sz w:val="28"/>
          <w:szCs w:val="28"/>
        </w:rPr>
        <w:t>реамбул</w:t>
      </w:r>
      <w:r w:rsidR="0013442B">
        <w:rPr>
          <w:sz w:val="28"/>
          <w:szCs w:val="28"/>
        </w:rPr>
        <w:t>е</w:t>
      </w:r>
      <w:r w:rsidR="002C4BE9" w:rsidRPr="002C4BE9">
        <w:rPr>
          <w:sz w:val="28"/>
          <w:szCs w:val="28"/>
        </w:rPr>
        <w:t xml:space="preserve"> </w:t>
      </w:r>
      <w:r w:rsidR="002C4BE9">
        <w:rPr>
          <w:rFonts w:eastAsiaTheme="minorEastAsia"/>
          <w:color w:val="000000" w:themeColor="text1"/>
          <w:sz w:val="28"/>
          <w:szCs w:val="28"/>
        </w:rPr>
        <w:t>П</w:t>
      </w:r>
      <w:r w:rsidR="00814217" w:rsidRPr="00814217">
        <w:rPr>
          <w:rFonts w:eastAsiaTheme="minorEastAsia"/>
          <w:color w:val="000000" w:themeColor="text1"/>
          <w:sz w:val="28"/>
          <w:szCs w:val="28"/>
        </w:rPr>
        <w:t>остановлени</w:t>
      </w:r>
      <w:r w:rsidR="002C4BE9">
        <w:rPr>
          <w:rFonts w:eastAsiaTheme="minorEastAsia"/>
          <w:color w:val="000000" w:themeColor="text1"/>
          <w:sz w:val="28"/>
          <w:szCs w:val="28"/>
        </w:rPr>
        <w:t>я</w:t>
      </w:r>
      <w:r w:rsidR="00814217" w:rsidRPr="00814217">
        <w:rPr>
          <w:rFonts w:eastAsiaTheme="minorEastAsia"/>
          <w:color w:val="000000" w:themeColor="text1"/>
          <w:sz w:val="28"/>
          <w:szCs w:val="28"/>
        </w:rPr>
        <w:t xml:space="preserve"> Администрации Полевского городского округа от 28.09.2023 N 833-ПА (далее – Порядок № 833-ПА)</w:t>
      </w:r>
      <w:r w:rsidR="00814217" w:rsidRPr="00814217">
        <w:rPr>
          <w:sz w:val="28"/>
          <w:szCs w:val="28"/>
        </w:rPr>
        <w:t>.</w:t>
      </w:r>
    </w:p>
    <w:p w:rsidR="00BF5A18" w:rsidRPr="002C4BE9" w:rsidRDefault="002C4BE9" w:rsidP="008142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4BE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На сегодняшний день нормативный акт </w:t>
      </w:r>
      <w:r w:rsidR="0013442B" w:rsidRPr="0013442B">
        <w:rPr>
          <w:rFonts w:ascii="Times New Roman" w:hAnsi="Times New Roman" w:cs="Times New Roman"/>
          <w:b/>
          <w:sz w:val="28"/>
          <w:szCs w:val="28"/>
        </w:rPr>
        <w:t xml:space="preserve">N 790-ПП </w:t>
      </w:r>
      <w:r w:rsidR="0013442B">
        <w:rPr>
          <w:rFonts w:ascii="Times New Roman" w:hAnsi="Times New Roman" w:cs="Times New Roman"/>
          <w:b/>
          <w:sz w:val="28"/>
          <w:szCs w:val="28"/>
        </w:rPr>
        <w:t xml:space="preserve">от 17.09.2014г. </w:t>
      </w:r>
      <w:r>
        <w:rPr>
          <w:rFonts w:ascii="Times New Roman" w:hAnsi="Times New Roman" w:cs="Times New Roman"/>
          <w:b/>
          <w:sz w:val="28"/>
          <w:szCs w:val="28"/>
        </w:rPr>
        <w:t xml:space="preserve">является </w:t>
      </w:r>
      <w:r w:rsidRPr="002C4BE9">
        <w:rPr>
          <w:rFonts w:ascii="Times New Roman" w:hAnsi="Times New Roman" w:cs="Times New Roman"/>
          <w:b/>
          <w:sz w:val="28"/>
          <w:szCs w:val="28"/>
        </w:rPr>
        <w:t>не</w:t>
      </w:r>
      <w:r>
        <w:rPr>
          <w:rFonts w:ascii="Times New Roman" w:hAnsi="Times New Roman" w:cs="Times New Roman"/>
          <w:b/>
          <w:sz w:val="28"/>
          <w:szCs w:val="28"/>
        </w:rPr>
        <w:t>действующим</w:t>
      </w:r>
      <w:r w:rsidRPr="002C4BE9">
        <w:rPr>
          <w:rFonts w:ascii="Times New Roman" w:hAnsi="Times New Roman" w:cs="Times New Roman"/>
          <w:b/>
          <w:sz w:val="28"/>
          <w:szCs w:val="28"/>
        </w:rPr>
        <w:t>.</w:t>
      </w:r>
    </w:p>
    <w:p w:rsidR="00BF5A18" w:rsidRDefault="00BF5A18" w:rsidP="00BF5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B27D6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Постановление</w:t>
      </w:r>
      <w:r w:rsidR="002C4BE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</w:t>
      </w:r>
      <w:r w:rsidRPr="00B27D6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Правительства Свердловской области </w:t>
      </w:r>
      <w:r w:rsidR="002C4BE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введен новый нормативный акт </w:t>
      </w:r>
      <w:r w:rsidR="0013442B" w:rsidRPr="00B27D6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 w:rsidR="0013442B" w:rsidRPr="0013442B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31.08.2023 N 622-ПП</w:t>
      </w:r>
      <w:r w:rsidR="0013442B" w:rsidRPr="00B27D6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(ред. от 12.09.2024)</w:t>
      </w:r>
      <w:r w:rsidR="001344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27D6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"Об утверждении Порядка разработки, определения сроков реализации и формирования государственных программ Свердловской области" (вместе с "Методикой </w:t>
      </w:r>
      <w:proofErr w:type="gramStart"/>
      <w:r w:rsidRPr="00B27D6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оценки эффективности реализации государственных программ Свердловской области</w:t>
      </w:r>
      <w:proofErr w:type="gramEnd"/>
      <w:r w:rsidRPr="00B27D6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")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2C4BE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Пунктом </w:t>
      </w:r>
      <w:r w:rsidRPr="00B27D6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5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данного Постановления Правительства Свердловской области </w:t>
      </w:r>
      <w:r w:rsidRPr="00B27D6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Постановление Правительства Свердловской области от 17.09.2014 N 790-ПП "Об утверждении Порядка формирования и реализации государственных программ Свердловской области"</w:t>
      </w:r>
      <w:r w:rsidRPr="00BF5A1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B27D6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ризна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но</w:t>
      </w:r>
      <w:r w:rsidRPr="00B27D6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утратившим силу</w:t>
      </w:r>
      <w:r w:rsidR="002C4BE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3442B" w:rsidRDefault="0013442B" w:rsidP="007B1B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Calibri" w:hAnsi="Times New Roman CYR" w:cs="Times New Roman CYR"/>
          <w:sz w:val="28"/>
          <w:szCs w:val="28"/>
          <w:u w:val="single"/>
          <w:lang w:eastAsia="ru-RU"/>
        </w:rPr>
      </w:pPr>
    </w:p>
    <w:p w:rsidR="007B1BE7" w:rsidRPr="007857BE" w:rsidRDefault="007B1BE7" w:rsidP="007B1B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Calibri" w:hAnsi="Times New Roman CYR" w:cs="Times New Roman CYR"/>
          <w:sz w:val="28"/>
          <w:szCs w:val="28"/>
          <w:u w:val="single"/>
          <w:lang w:eastAsia="ru-RU"/>
        </w:rPr>
      </w:pPr>
      <w:r w:rsidRPr="007857BE">
        <w:rPr>
          <w:rFonts w:ascii="Times New Roman CYR" w:eastAsia="Calibri" w:hAnsi="Times New Roman CYR" w:cs="Times New Roman CYR"/>
          <w:sz w:val="28"/>
          <w:szCs w:val="28"/>
          <w:u w:val="single"/>
          <w:lang w:eastAsia="ru-RU"/>
        </w:rPr>
        <w:t>Выводы:</w:t>
      </w:r>
    </w:p>
    <w:p w:rsidR="007B1BE7" w:rsidRDefault="007B1BE7" w:rsidP="007B1B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Calibri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Рассмотрев проект муниципальной программы </w:t>
      </w:r>
      <w:r w:rsidRPr="00884E7B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 xml:space="preserve">«Развитие дорожного хозяйства на территории Полевского </w:t>
      </w:r>
      <w:r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муниципально</w:t>
      </w:r>
      <w:r w:rsidRPr="00884E7B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го округа на 20</w:t>
      </w:r>
      <w:r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24</w:t>
      </w:r>
      <w:r w:rsidRPr="00884E7B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-20</w:t>
      </w:r>
      <w:r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29</w:t>
      </w:r>
      <w:r w:rsidRPr="00884E7B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 xml:space="preserve"> годы»</w:t>
      </w:r>
      <w:r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 xml:space="preserve"> Счётная палата отмечает:</w:t>
      </w:r>
    </w:p>
    <w:p w:rsidR="007B1BE7" w:rsidRPr="007857BE" w:rsidRDefault="007857BE" w:rsidP="00785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Calibri" w:hAnsi="Times New Roman CYR" w:cs="Times New Roman CYR"/>
          <w:sz w:val="28"/>
          <w:szCs w:val="28"/>
          <w:lang w:eastAsia="ru-RU"/>
        </w:rPr>
      </w:pPr>
      <w:r w:rsidRPr="007857BE">
        <w:rPr>
          <w:rFonts w:ascii="Times New Roman CYR" w:eastAsia="Calibri" w:hAnsi="Times New Roman CYR" w:cs="Times New Roman CYR"/>
          <w:sz w:val="28"/>
          <w:szCs w:val="28"/>
          <w:lang w:eastAsia="ru-RU"/>
        </w:rPr>
        <w:t>1.</w:t>
      </w:r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 </w:t>
      </w:r>
      <w:r w:rsidR="007B1BE7" w:rsidRPr="007857BE">
        <w:rPr>
          <w:rFonts w:ascii="Times New Roman CYR" w:eastAsia="Calibri" w:hAnsi="Times New Roman CYR" w:cs="Times New Roman CYR"/>
          <w:sz w:val="28"/>
          <w:szCs w:val="28"/>
          <w:lang w:eastAsia="ru-RU"/>
        </w:rPr>
        <w:t>Финансово-экономическую экспертизу проекта муниципальной программы невозможно провести в полном объеме, так как предполагаемые расходы на реализацию муниципальной программы не подтверждены расчетами и иными экономическими обоснованиями.</w:t>
      </w:r>
    </w:p>
    <w:p w:rsidR="007B1BE7" w:rsidRDefault="007857BE" w:rsidP="007B1B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2. </w:t>
      </w:r>
      <w:proofErr w:type="gramStart"/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t>Необходимо создать новый порядок</w:t>
      </w:r>
      <w:r w:rsidRPr="0077105E">
        <w:t xml:space="preserve"> </w:t>
      </w:r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t>разработки, определения сроков реализации и формирования муниципальных программ Полевского муниципального округа Свердловской области в соответствии</w:t>
      </w:r>
      <w:r w:rsidRPr="0077105E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 </w:t>
      </w:r>
      <w:r w:rsidRPr="00B27D6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Постановлени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ем</w:t>
      </w:r>
      <w:r w:rsidRPr="00B27D6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Правительства Свердловской области от 31.08.2023 N 622-ПП (ред. от 12.09.2024) "Об утверждении Порядка разработки, определения сроков реализации и формирования государственных программ Свердловской области"</w:t>
      </w:r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, так как </w:t>
      </w:r>
      <w:r w:rsidR="007B1BE7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Постановление Правительства Свердловской области </w:t>
      </w:r>
      <w:r w:rsidR="007B1BE7" w:rsidRPr="00B27D6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Постановление Правительства Свердловской области от 17.09.2014 N 790-ПП "Об утверждении</w:t>
      </w:r>
      <w:proofErr w:type="gramEnd"/>
      <w:r w:rsidR="007B1BE7" w:rsidRPr="00B27D6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Порядка формирования и реализации государственных программ Свердловской области"</w:t>
      </w:r>
      <w:r w:rsidR="007B1BE7" w:rsidRPr="00BF5A1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B1BE7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r w:rsidR="0077105E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основании,</w:t>
      </w:r>
      <w:r w:rsidR="007B1BE7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которого был разработан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действующий </w:t>
      </w:r>
      <w:r w:rsidR="007B1BE7"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>Поряд</w:t>
      </w:r>
      <w:r w:rsidR="007B1BE7">
        <w:rPr>
          <w:rFonts w:ascii="Times New Roman CYR" w:eastAsia="Calibri" w:hAnsi="Times New Roman CYR" w:cs="Times New Roman CYR"/>
          <w:sz w:val="28"/>
          <w:szCs w:val="28"/>
          <w:lang w:eastAsia="ru-RU"/>
        </w:rPr>
        <w:t>о</w:t>
      </w:r>
      <w:r w:rsidR="007B1BE7"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>к формирования и реализации муниципальных программ Полевского городского округа, утвержденным Постановлением Администрации Полевского городского округа от 2</w:t>
      </w:r>
      <w:r w:rsidR="007B1BE7">
        <w:rPr>
          <w:rFonts w:ascii="Times New Roman CYR" w:eastAsia="Calibri" w:hAnsi="Times New Roman CYR" w:cs="Times New Roman CYR"/>
          <w:sz w:val="28"/>
          <w:szCs w:val="28"/>
          <w:lang w:eastAsia="ru-RU"/>
        </w:rPr>
        <w:t>8</w:t>
      </w:r>
      <w:r w:rsidR="007B1BE7"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>.0</w:t>
      </w:r>
      <w:r w:rsidR="007B1BE7">
        <w:rPr>
          <w:rFonts w:ascii="Times New Roman CYR" w:eastAsia="Calibri" w:hAnsi="Times New Roman CYR" w:cs="Times New Roman CYR"/>
          <w:sz w:val="28"/>
          <w:szCs w:val="28"/>
          <w:lang w:eastAsia="ru-RU"/>
        </w:rPr>
        <w:t>9</w:t>
      </w:r>
      <w:r w:rsidR="007B1BE7"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>.20</w:t>
      </w:r>
      <w:r w:rsidR="007B1BE7">
        <w:rPr>
          <w:rFonts w:ascii="Times New Roman CYR" w:eastAsia="Calibri" w:hAnsi="Times New Roman CYR" w:cs="Times New Roman CYR"/>
          <w:sz w:val="28"/>
          <w:szCs w:val="28"/>
          <w:lang w:eastAsia="ru-RU"/>
        </w:rPr>
        <w:t>23</w:t>
      </w:r>
      <w:r w:rsidR="007B1BE7"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 № </w:t>
      </w:r>
      <w:r w:rsidR="007B1BE7">
        <w:rPr>
          <w:rFonts w:ascii="Times New Roman CYR" w:eastAsia="Calibri" w:hAnsi="Times New Roman CYR" w:cs="Times New Roman CYR"/>
          <w:sz w:val="28"/>
          <w:szCs w:val="28"/>
          <w:lang w:eastAsia="ru-RU"/>
        </w:rPr>
        <w:t>833</w:t>
      </w:r>
      <w:r w:rsidR="007B1BE7" w:rsidRPr="00884E7B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-ПА </w:t>
      </w:r>
      <w:r w:rsidR="007B1BE7" w:rsidRPr="00E164B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утратило силу.</w:t>
      </w:r>
    </w:p>
    <w:p w:rsidR="0013442B" w:rsidRDefault="0013442B" w:rsidP="00E064E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Calibri" w:hAnsi="Times New Roman CYR" w:cs="Times New Roman CYR"/>
          <w:sz w:val="28"/>
          <w:szCs w:val="28"/>
          <w:u w:val="single"/>
          <w:lang w:eastAsia="ru-RU"/>
        </w:rPr>
      </w:pPr>
    </w:p>
    <w:p w:rsidR="00E064EE" w:rsidRPr="00E064EE" w:rsidRDefault="00E064EE" w:rsidP="00E064E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Calibri" w:hAnsi="Times New Roman CYR" w:cs="Times New Roman CYR"/>
          <w:sz w:val="28"/>
          <w:szCs w:val="28"/>
          <w:u w:val="single"/>
          <w:lang w:eastAsia="ru-RU"/>
        </w:rPr>
      </w:pPr>
      <w:r w:rsidRPr="00E064EE">
        <w:rPr>
          <w:rFonts w:ascii="Times New Roman CYR" w:eastAsia="Calibri" w:hAnsi="Times New Roman CYR" w:cs="Times New Roman CYR"/>
          <w:sz w:val="28"/>
          <w:szCs w:val="28"/>
          <w:u w:val="single"/>
          <w:lang w:eastAsia="ru-RU"/>
        </w:rPr>
        <w:t>Предложи</w:t>
      </w:r>
      <w:r w:rsidR="00C6041D" w:rsidRPr="00E064EE">
        <w:rPr>
          <w:rFonts w:ascii="Times New Roman CYR" w:eastAsia="Calibri" w:hAnsi="Times New Roman CYR" w:cs="Times New Roman CYR"/>
          <w:sz w:val="28"/>
          <w:szCs w:val="28"/>
          <w:u w:val="single"/>
          <w:lang w:eastAsia="ru-RU"/>
        </w:rPr>
        <w:t>ть</w:t>
      </w:r>
      <w:r w:rsidRPr="00E064EE">
        <w:rPr>
          <w:rFonts w:ascii="Times New Roman CYR" w:eastAsia="Calibri" w:hAnsi="Times New Roman CYR" w:cs="Times New Roman CYR"/>
          <w:sz w:val="28"/>
          <w:szCs w:val="28"/>
          <w:u w:val="single"/>
          <w:lang w:eastAsia="ru-RU"/>
        </w:rPr>
        <w:t xml:space="preserve"> Администрации Полевского городского округа:</w:t>
      </w:r>
    </w:p>
    <w:p w:rsidR="00E064EE" w:rsidRDefault="00E064EE" w:rsidP="00E064E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t>1.</w:t>
      </w:r>
      <w:r w:rsidR="00C6041D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 </w:t>
      </w:r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t>Разработчикам программы п</w:t>
      </w:r>
      <w:r w:rsidR="00E164B7">
        <w:rPr>
          <w:rFonts w:ascii="Times New Roman CYR" w:eastAsia="Calibri" w:hAnsi="Times New Roman CYR" w:cs="Times New Roman CYR"/>
          <w:sz w:val="28"/>
          <w:szCs w:val="28"/>
          <w:lang w:eastAsia="ru-RU"/>
        </w:rPr>
        <w:t>ринять к сведению вышеуказанные замечания (п.п. 3.1. – 3.5.) при разработке новой муниципальной программы</w:t>
      </w:r>
      <w:r w:rsidR="00C6041D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 «</w:t>
      </w:r>
      <w:r w:rsidR="00C6041D" w:rsidRPr="00884E7B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 xml:space="preserve">«Развитие дорожного хозяйства на территории Полевского </w:t>
      </w:r>
      <w:r w:rsidR="00C6041D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муниципально</w:t>
      </w:r>
      <w:r w:rsidR="00C6041D" w:rsidRPr="00884E7B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го округа на 20</w:t>
      </w:r>
      <w:r w:rsidR="00C6041D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24</w:t>
      </w:r>
      <w:r w:rsidR="00C6041D" w:rsidRPr="00884E7B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-20</w:t>
      </w:r>
      <w:r w:rsidR="00C6041D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29</w:t>
      </w:r>
      <w:r w:rsidR="00C6041D" w:rsidRPr="00884E7B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 xml:space="preserve"> годы»</w:t>
      </w:r>
      <w:r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.</w:t>
      </w:r>
    </w:p>
    <w:p w:rsidR="000A5BA3" w:rsidRDefault="00E064EE" w:rsidP="00E064E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2. У</w:t>
      </w:r>
      <w:r w:rsidR="00E164B7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твердить </w:t>
      </w:r>
      <w:r>
        <w:rPr>
          <w:rFonts w:ascii="Times New Roman CYR" w:eastAsia="Calibri" w:hAnsi="Times New Roman CYR" w:cs="Times New Roman CYR"/>
          <w:sz w:val="28"/>
          <w:szCs w:val="28"/>
          <w:lang w:eastAsia="ru-RU"/>
        </w:rPr>
        <w:t>новую муниципальную программу «</w:t>
      </w:r>
      <w:r w:rsidRPr="00884E7B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 xml:space="preserve">«Развитие дорожного хозяйства на территории Полевского </w:t>
      </w:r>
      <w:r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муниципально</w:t>
      </w:r>
      <w:r w:rsidRPr="00884E7B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го округа на 20</w:t>
      </w:r>
      <w:r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24</w:t>
      </w:r>
      <w:r w:rsidRPr="00884E7B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-20</w:t>
      </w:r>
      <w:r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>29</w:t>
      </w:r>
      <w:r w:rsidRPr="00884E7B"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 xml:space="preserve"> годы»</w:t>
      </w:r>
      <w:r>
        <w:rPr>
          <w:rFonts w:ascii="Times New Roman CYR" w:eastAsia="Calibri" w:hAnsi="Times New Roman CYR" w:cs="Times New Roman CYR"/>
          <w:bCs/>
          <w:sz w:val="28"/>
          <w:szCs w:val="28"/>
          <w:lang w:eastAsia="ru-RU"/>
        </w:rPr>
        <w:t xml:space="preserve"> </w:t>
      </w:r>
      <w:r w:rsidR="00E164B7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после утверждения бюджета Полевского муниципального </w:t>
      </w:r>
      <w:r w:rsidR="00E164B7">
        <w:rPr>
          <w:rFonts w:ascii="Times New Roman CYR" w:eastAsia="Calibri" w:hAnsi="Times New Roman CYR" w:cs="Times New Roman CYR"/>
          <w:sz w:val="28"/>
          <w:szCs w:val="28"/>
          <w:lang w:eastAsia="ru-RU"/>
        </w:rPr>
        <w:lastRenderedPageBreak/>
        <w:t xml:space="preserve">округа </w:t>
      </w:r>
      <w:r w:rsidR="00C6041D">
        <w:rPr>
          <w:rFonts w:ascii="Times New Roman CYR" w:eastAsia="Calibri" w:hAnsi="Times New Roman CYR" w:cs="Times New Roman CYR"/>
          <w:sz w:val="28"/>
          <w:szCs w:val="28"/>
          <w:lang w:eastAsia="ru-RU"/>
        </w:rPr>
        <w:t>С</w:t>
      </w:r>
      <w:r w:rsidR="00E164B7">
        <w:rPr>
          <w:rFonts w:ascii="Times New Roman CYR" w:eastAsia="Calibri" w:hAnsi="Times New Roman CYR" w:cs="Times New Roman CYR"/>
          <w:sz w:val="28"/>
          <w:szCs w:val="28"/>
          <w:lang w:eastAsia="ru-RU"/>
        </w:rPr>
        <w:t>вердловской области</w:t>
      </w:r>
      <w:r w:rsidR="00C6041D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 на 2025 год и плановый период 2026 и 2027 годов, где буд</w:t>
      </w:r>
      <w:r w:rsidR="007857BE">
        <w:rPr>
          <w:rFonts w:ascii="Times New Roman CYR" w:eastAsia="Calibri" w:hAnsi="Times New Roman CYR" w:cs="Times New Roman CYR"/>
          <w:sz w:val="28"/>
          <w:szCs w:val="28"/>
          <w:lang w:eastAsia="ru-RU"/>
        </w:rPr>
        <w:t>у</w:t>
      </w:r>
      <w:r w:rsidR="00C6041D">
        <w:rPr>
          <w:rFonts w:ascii="Times New Roman CYR" w:eastAsia="Calibri" w:hAnsi="Times New Roman CYR" w:cs="Times New Roman CYR"/>
          <w:sz w:val="28"/>
          <w:szCs w:val="28"/>
          <w:lang w:eastAsia="ru-RU"/>
        </w:rPr>
        <w:t>т утверждены</w:t>
      </w:r>
      <w:r w:rsidR="00C6041D" w:rsidRPr="00C6041D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 </w:t>
      </w:r>
      <w:r w:rsidR="00C6041D">
        <w:rPr>
          <w:rFonts w:ascii="Times New Roman CYR" w:eastAsia="Calibri" w:hAnsi="Times New Roman CYR" w:cs="Times New Roman CYR"/>
          <w:sz w:val="28"/>
          <w:szCs w:val="28"/>
          <w:lang w:eastAsia="ru-RU"/>
        </w:rPr>
        <w:t xml:space="preserve">бюджетные ассигнования, предусмотренные  на реализацию  данной муниципальной программы. </w:t>
      </w:r>
    </w:p>
    <w:p w:rsidR="004433E5" w:rsidRPr="00C912BB" w:rsidRDefault="0013442B" w:rsidP="004433E5">
      <w:pPr>
        <w:pStyle w:val="1"/>
        <w:ind w:left="0"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</w:t>
      </w:r>
      <w:r w:rsidR="00E064EE">
        <w:rPr>
          <w:rFonts w:ascii="Times New Roman CYR" w:hAnsi="Times New Roman CYR" w:cs="Times New Roman CYR"/>
          <w:sz w:val="28"/>
          <w:szCs w:val="28"/>
        </w:rPr>
        <w:t xml:space="preserve">. Актуализировать </w:t>
      </w:r>
      <w:r w:rsidR="00E064EE" w:rsidRPr="00263399">
        <w:rPr>
          <w:sz w:val="28"/>
          <w:szCs w:val="28"/>
        </w:rPr>
        <w:t>Стратеги</w:t>
      </w:r>
      <w:r w:rsidR="00E064EE">
        <w:rPr>
          <w:sz w:val="28"/>
          <w:szCs w:val="28"/>
        </w:rPr>
        <w:t>ю</w:t>
      </w:r>
      <w:r w:rsidR="00E064EE" w:rsidRPr="00263399">
        <w:rPr>
          <w:sz w:val="28"/>
          <w:szCs w:val="28"/>
        </w:rPr>
        <w:t xml:space="preserve"> социально - экономического развития Полевского городского округа на период до 2035 года</w:t>
      </w:r>
      <w:r w:rsidR="00E064EE">
        <w:rPr>
          <w:sz w:val="28"/>
          <w:szCs w:val="28"/>
        </w:rPr>
        <w:t xml:space="preserve"> утвержденной решением Думы Полевского городского округа </w:t>
      </w:r>
      <w:r w:rsidR="00E064EE" w:rsidRPr="00263399">
        <w:rPr>
          <w:sz w:val="28"/>
          <w:szCs w:val="28"/>
        </w:rPr>
        <w:t>31.01.2019 № 153</w:t>
      </w:r>
      <w:r w:rsidR="00E064EE">
        <w:rPr>
          <w:sz w:val="28"/>
          <w:szCs w:val="28"/>
        </w:rPr>
        <w:t xml:space="preserve"> и размещенной на сайте Администрации Полевского округа, в части показателей, касающихся </w:t>
      </w:r>
      <w:r w:rsidR="00E064EE">
        <w:rPr>
          <w:rFonts w:ascii="Times New Roman CYR" w:hAnsi="Times New Roman CYR" w:cs="Times New Roman CYR"/>
          <w:sz w:val="28"/>
          <w:szCs w:val="28"/>
        </w:rPr>
        <w:t>новой муниципальной программы «</w:t>
      </w:r>
      <w:r w:rsidR="00E064EE" w:rsidRPr="00884E7B">
        <w:rPr>
          <w:rFonts w:ascii="Times New Roman CYR" w:hAnsi="Times New Roman CYR" w:cs="Times New Roman CYR"/>
          <w:bCs/>
          <w:sz w:val="28"/>
          <w:szCs w:val="28"/>
        </w:rPr>
        <w:t xml:space="preserve">«Развитие дорожного хозяйства на территории Полевского </w:t>
      </w:r>
      <w:r w:rsidR="00E064EE">
        <w:rPr>
          <w:rFonts w:ascii="Times New Roman CYR" w:hAnsi="Times New Roman CYR" w:cs="Times New Roman CYR"/>
          <w:bCs/>
          <w:sz w:val="28"/>
          <w:szCs w:val="28"/>
        </w:rPr>
        <w:t>муниципально</w:t>
      </w:r>
      <w:r w:rsidR="00E064EE" w:rsidRPr="00884E7B">
        <w:rPr>
          <w:rFonts w:ascii="Times New Roman CYR" w:hAnsi="Times New Roman CYR" w:cs="Times New Roman CYR"/>
          <w:bCs/>
          <w:sz w:val="28"/>
          <w:szCs w:val="28"/>
        </w:rPr>
        <w:t>го округа на 20</w:t>
      </w:r>
      <w:r w:rsidR="00E064EE">
        <w:rPr>
          <w:rFonts w:ascii="Times New Roman CYR" w:hAnsi="Times New Roman CYR" w:cs="Times New Roman CYR"/>
          <w:bCs/>
          <w:sz w:val="28"/>
          <w:szCs w:val="28"/>
        </w:rPr>
        <w:t>24</w:t>
      </w:r>
      <w:r w:rsidR="00E064EE" w:rsidRPr="00884E7B">
        <w:rPr>
          <w:rFonts w:ascii="Times New Roman CYR" w:hAnsi="Times New Roman CYR" w:cs="Times New Roman CYR"/>
          <w:bCs/>
          <w:sz w:val="28"/>
          <w:szCs w:val="28"/>
        </w:rPr>
        <w:t>-20</w:t>
      </w:r>
      <w:r w:rsidR="00E064EE">
        <w:rPr>
          <w:rFonts w:ascii="Times New Roman CYR" w:hAnsi="Times New Roman CYR" w:cs="Times New Roman CYR"/>
          <w:bCs/>
          <w:sz w:val="28"/>
          <w:szCs w:val="28"/>
        </w:rPr>
        <w:t>29</w:t>
      </w:r>
      <w:r w:rsidR="00E064EE" w:rsidRPr="00884E7B">
        <w:rPr>
          <w:rFonts w:ascii="Times New Roman CYR" w:hAnsi="Times New Roman CYR" w:cs="Times New Roman CYR"/>
          <w:bCs/>
          <w:sz w:val="28"/>
          <w:szCs w:val="28"/>
        </w:rPr>
        <w:t xml:space="preserve"> годы»</w:t>
      </w:r>
      <w:r w:rsidR="00E064EE">
        <w:rPr>
          <w:rFonts w:ascii="Times New Roman CYR" w:hAnsi="Times New Roman CYR" w:cs="Times New Roman CYR"/>
          <w:bCs/>
          <w:sz w:val="28"/>
          <w:szCs w:val="28"/>
        </w:rPr>
        <w:t xml:space="preserve">. </w:t>
      </w:r>
    </w:p>
    <w:p w:rsidR="004433E5" w:rsidRPr="00C912BB" w:rsidRDefault="004433E5" w:rsidP="004433E5">
      <w:pPr>
        <w:pStyle w:val="1"/>
        <w:ind w:left="0"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3442B" w:rsidRDefault="0013442B" w:rsidP="004433E5">
      <w:pPr>
        <w:pStyle w:val="1"/>
        <w:ind w:left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3442B" w:rsidRDefault="0013442B" w:rsidP="004433E5">
      <w:pPr>
        <w:pStyle w:val="1"/>
        <w:ind w:left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4433E5" w:rsidRPr="00C912BB" w:rsidRDefault="004433E5" w:rsidP="004433E5">
      <w:pPr>
        <w:pStyle w:val="1"/>
        <w:ind w:left="0"/>
        <w:jc w:val="both"/>
        <w:rPr>
          <w:rFonts w:ascii="Times New Roman CYR" w:hAnsi="Times New Roman CYR" w:cs="Times New Roman CYR"/>
          <w:sz w:val="28"/>
          <w:szCs w:val="28"/>
        </w:rPr>
      </w:pPr>
      <w:r w:rsidRPr="00C912BB">
        <w:rPr>
          <w:rFonts w:ascii="Times New Roman CYR" w:hAnsi="Times New Roman CYR" w:cs="Times New Roman CYR"/>
          <w:sz w:val="28"/>
          <w:szCs w:val="28"/>
        </w:rPr>
        <w:t>Председатель Счетной палаты</w:t>
      </w:r>
    </w:p>
    <w:p w:rsidR="004433E5" w:rsidRPr="00C912BB" w:rsidRDefault="004433E5" w:rsidP="004433E5">
      <w:pPr>
        <w:pStyle w:val="1"/>
        <w:ind w:left="0"/>
        <w:jc w:val="both"/>
        <w:rPr>
          <w:sz w:val="28"/>
          <w:szCs w:val="28"/>
        </w:rPr>
      </w:pPr>
      <w:r w:rsidRPr="00C912BB">
        <w:rPr>
          <w:sz w:val="28"/>
          <w:szCs w:val="28"/>
        </w:rPr>
        <w:t xml:space="preserve">Полевского городского округа                                                </w:t>
      </w:r>
      <w:r>
        <w:rPr>
          <w:sz w:val="28"/>
          <w:szCs w:val="28"/>
        </w:rPr>
        <w:t>Э.Б. Селецкий</w:t>
      </w:r>
      <w:r w:rsidRPr="00C912BB">
        <w:rPr>
          <w:rFonts w:ascii="Times New Roman CYR" w:hAnsi="Times New Roman CYR" w:cs="Times New Roman CYR"/>
          <w:sz w:val="28"/>
          <w:szCs w:val="28"/>
        </w:rPr>
        <w:t xml:space="preserve">    </w:t>
      </w:r>
    </w:p>
    <w:p w:rsidR="004433E5" w:rsidRDefault="004433E5" w:rsidP="00995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433E5" w:rsidSect="00031BAF">
      <w:footerReference w:type="default" r:id="rId1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A1A" w:rsidRDefault="00FE7A1A" w:rsidP="00031BAF">
      <w:pPr>
        <w:spacing w:after="0" w:line="240" w:lineRule="auto"/>
      </w:pPr>
      <w:r>
        <w:separator/>
      </w:r>
    </w:p>
  </w:endnote>
  <w:endnote w:type="continuationSeparator" w:id="0">
    <w:p w:rsidR="00FE7A1A" w:rsidRDefault="00FE7A1A" w:rsidP="00031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5483426"/>
      <w:docPartObj>
        <w:docPartGallery w:val="Page Numbers (Bottom of Page)"/>
        <w:docPartUnique/>
      </w:docPartObj>
    </w:sdtPr>
    <w:sdtEndPr/>
    <w:sdtContent>
      <w:p w:rsidR="00E064EE" w:rsidRDefault="00E064E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569C">
          <w:rPr>
            <w:noProof/>
          </w:rPr>
          <w:t>8</w:t>
        </w:r>
        <w:r>
          <w:fldChar w:fldCharType="end"/>
        </w:r>
      </w:p>
    </w:sdtContent>
  </w:sdt>
  <w:p w:rsidR="00E064EE" w:rsidRDefault="00E064E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A1A" w:rsidRDefault="00FE7A1A" w:rsidP="00031BAF">
      <w:pPr>
        <w:spacing w:after="0" w:line="240" w:lineRule="auto"/>
      </w:pPr>
      <w:r>
        <w:separator/>
      </w:r>
    </w:p>
  </w:footnote>
  <w:footnote w:type="continuationSeparator" w:id="0">
    <w:p w:rsidR="00FE7A1A" w:rsidRDefault="00FE7A1A" w:rsidP="00031B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77312"/>
    <w:multiLevelType w:val="hybridMultilevel"/>
    <w:tmpl w:val="30E2C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F297D"/>
    <w:multiLevelType w:val="hybridMultilevel"/>
    <w:tmpl w:val="0A90AC7C"/>
    <w:lvl w:ilvl="0" w:tplc="F77842AC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AF7491"/>
    <w:multiLevelType w:val="hybridMultilevel"/>
    <w:tmpl w:val="CAE0AC64"/>
    <w:lvl w:ilvl="0" w:tplc="C39E41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99F31D0"/>
    <w:multiLevelType w:val="hybridMultilevel"/>
    <w:tmpl w:val="FD3204FA"/>
    <w:lvl w:ilvl="0" w:tplc="208E4F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D841485"/>
    <w:multiLevelType w:val="hybridMultilevel"/>
    <w:tmpl w:val="7AD473B0"/>
    <w:lvl w:ilvl="0" w:tplc="AFD643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EC4"/>
    <w:rsid w:val="000102C8"/>
    <w:rsid w:val="00031BAF"/>
    <w:rsid w:val="000862D5"/>
    <w:rsid w:val="000A5BA3"/>
    <w:rsid w:val="000B0037"/>
    <w:rsid w:val="000F1317"/>
    <w:rsid w:val="0013442B"/>
    <w:rsid w:val="001435BE"/>
    <w:rsid w:val="00263399"/>
    <w:rsid w:val="002A6401"/>
    <w:rsid w:val="002C4BE9"/>
    <w:rsid w:val="0034678C"/>
    <w:rsid w:val="003A11BC"/>
    <w:rsid w:val="003A7B36"/>
    <w:rsid w:val="003B569C"/>
    <w:rsid w:val="00435A27"/>
    <w:rsid w:val="004433E5"/>
    <w:rsid w:val="00496D34"/>
    <w:rsid w:val="00555C7B"/>
    <w:rsid w:val="00584FCD"/>
    <w:rsid w:val="005A7142"/>
    <w:rsid w:val="006844C3"/>
    <w:rsid w:val="006A35C5"/>
    <w:rsid w:val="0077105E"/>
    <w:rsid w:val="007857BE"/>
    <w:rsid w:val="007B1BE7"/>
    <w:rsid w:val="00804CA6"/>
    <w:rsid w:val="00810BAF"/>
    <w:rsid w:val="00814217"/>
    <w:rsid w:val="00816BCC"/>
    <w:rsid w:val="00870ADC"/>
    <w:rsid w:val="00884E7B"/>
    <w:rsid w:val="008F1EC4"/>
    <w:rsid w:val="009137CD"/>
    <w:rsid w:val="009533DD"/>
    <w:rsid w:val="00995A69"/>
    <w:rsid w:val="009A0AFF"/>
    <w:rsid w:val="009A6E60"/>
    <w:rsid w:val="009C275D"/>
    <w:rsid w:val="00A24596"/>
    <w:rsid w:val="00A35685"/>
    <w:rsid w:val="00A6418A"/>
    <w:rsid w:val="00B27D64"/>
    <w:rsid w:val="00B929D9"/>
    <w:rsid w:val="00BF5A18"/>
    <w:rsid w:val="00C01AE0"/>
    <w:rsid w:val="00C01B37"/>
    <w:rsid w:val="00C6041D"/>
    <w:rsid w:val="00D555E5"/>
    <w:rsid w:val="00DD168E"/>
    <w:rsid w:val="00E064EE"/>
    <w:rsid w:val="00E164B7"/>
    <w:rsid w:val="00E26462"/>
    <w:rsid w:val="00FE160C"/>
    <w:rsid w:val="00FE7A1A"/>
    <w:rsid w:val="00FF3FA2"/>
    <w:rsid w:val="00FF5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5B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A35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35A2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31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31BAF"/>
  </w:style>
  <w:style w:type="paragraph" w:styleId="a7">
    <w:name w:val="footer"/>
    <w:basedOn w:val="a"/>
    <w:link w:val="a8"/>
    <w:uiPriority w:val="99"/>
    <w:unhideWhenUsed/>
    <w:rsid w:val="00031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31BAF"/>
  </w:style>
  <w:style w:type="paragraph" w:customStyle="1" w:styleId="1">
    <w:name w:val="Абзац списка1"/>
    <w:basedOn w:val="a"/>
    <w:rsid w:val="004433E5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5B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A35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35A2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31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31BAF"/>
  </w:style>
  <w:style w:type="paragraph" w:styleId="a7">
    <w:name w:val="footer"/>
    <w:basedOn w:val="a"/>
    <w:link w:val="a8"/>
    <w:uiPriority w:val="99"/>
    <w:unhideWhenUsed/>
    <w:rsid w:val="00031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31BAF"/>
  </w:style>
  <w:style w:type="paragraph" w:customStyle="1" w:styleId="1">
    <w:name w:val="Абзац списка1"/>
    <w:basedOn w:val="a"/>
    <w:rsid w:val="004433E5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40507&amp;date=31.10.2024&amp;dst=101404&amp;field=134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21047&amp;date=31.10.2024&amp;dst=100042&amp;field=134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64307&amp;date=31.10.2024&amp;dst=101654&amp;field=13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41772&amp;date=31.10.2024&amp;dst=100139&amp;field=134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323814&amp;date=31.10.2024&amp;dst=100091&amp;field=134" TargetMode="External"/><Relationship Id="rId10" Type="http://schemas.openxmlformats.org/officeDocument/2006/relationships/hyperlink" Target="https://login.consultant.ru/link/?req=doc&amp;base=LAW&amp;n=473062&amp;date=31.10.2024&amp;dst=100562&amp;field=134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73062&amp;date=31.10.2024&amp;dst=100179&amp;field=134" TargetMode="External"/><Relationship Id="rId14" Type="http://schemas.openxmlformats.org/officeDocument/2006/relationships/hyperlink" Target="https://login.consultant.ru/link/?req=doc&amp;base=LAW&amp;n=483116&amp;date=31.10.2024&amp;dst=100239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114E1-9939-45C3-93EC-E0B57FC75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828</TotalTime>
  <Pages>8</Pages>
  <Words>2668</Words>
  <Characters>15213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Вероника</cp:lastModifiedBy>
  <cp:revision>12</cp:revision>
  <dcterms:created xsi:type="dcterms:W3CDTF">2024-11-11T09:06:00Z</dcterms:created>
  <dcterms:modified xsi:type="dcterms:W3CDTF">2024-11-18T04:46:00Z</dcterms:modified>
</cp:coreProperties>
</file>