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B7B91" w:rsidRPr="0026730B" w:rsidRDefault="005B7B91" w:rsidP="005B7B91">
      <w:pPr>
        <w:spacing w:after="0" w:line="240" w:lineRule="auto"/>
        <w:jc w:val="center"/>
        <w:rPr>
          <w:rFonts w:ascii="Times New Roman" w:eastAsia="Times New Roman" w:hAnsi="Times New Roman" w:cs="Times New Roman"/>
          <w:b/>
          <w:sz w:val="24"/>
          <w:szCs w:val="24"/>
          <w:lang w:eastAsia="ru-RU"/>
        </w:rPr>
      </w:pPr>
      <w:r w:rsidRPr="0026730B">
        <w:rPr>
          <w:rFonts w:ascii="Times New Roman" w:eastAsia="Times New Roman" w:hAnsi="Times New Roman" w:cs="Times New Roman"/>
          <w:b/>
          <w:sz w:val="24"/>
          <w:szCs w:val="24"/>
          <w:lang w:eastAsia="ru-RU"/>
        </w:rPr>
        <w:t>ЗАКЛЮЧЕНИЕ</w:t>
      </w:r>
    </w:p>
    <w:p w:rsidR="005B7B91" w:rsidRPr="0026730B" w:rsidRDefault="005B7B91" w:rsidP="005B7B91">
      <w:pPr>
        <w:spacing w:after="0" w:line="240" w:lineRule="auto"/>
        <w:jc w:val="center"/>
        <w:rPr>
          <w:rFonts w:ascii="Times New Roman" w:eastAsia="Times New Roman" w:hAnsi="Times New Roman" w:cs="Times New Roman"/>
          <w:b/>
          <w:sz w:val="24"/>
          <w:szCs w:val="24"/>
          <w:lang w:eastAsia="ru-RU"/>
        </w:rPr>
      </w:pPr>
      <w:r w:rsidRPr="0026730B">
        <w:rPr>
          <w:rFonts w:ascii="Times New Roman" w:eastAsia="Times New Roman" w:hAnsi="Times New Roman" w:cs="Times New Roman"/>
          <w:b/>
          <w:sz w:val="24"/>
          <w:szCs w:val="24"/>
          <w:lang w:eastAsia="ru-RU"/>
        </w:rPr>
        <w:t xml:space="preserve">Счетной палаты Полевского городского округа на проект решения Думы Полевского городского округа «О внесении изменений и дополнений в решение Думы Полевского городского округа от 15.12.2022 № 50 «О бюджете Полевского городского округа на 2023 год и плановый период 2024 и 2025 годов» </w:t>
      </w:r>
    </w:p>
    <w:p w:rsidR="005B7B91" w:rsidRPr="0026730B" w:rsidRDefault="005B7B91" w:rsidP="005B7B91">
      <w:pPr>
        <w:spacing w:after="0" w:line="240" w:lineRule="auto"/>
        <w:ind w:firstLine="540"/>
        <w:jc w:val="center"/>
        <w:rPr>
          <w:rFonts w:ascii="Times New Roman" w:eastAsia="Times New Roman" w:hAnsi="Times New Roman" w:cs="Times New Roman"/>
          <w:sz w:val="24"/>
          <w:szCs w:val="24"/>
          <w:lang w:eastAsia="ru-RU"/>
        </w:rPr>
      </w:pPr>
    </w:p>
    <w:p w:rsidR="005B7B91" w:rsidRPr="0026730B" w:rsidRDefault="005B7B91" w:rsidP="005B7B91">
      <w:pPr>
        <w:spacing w:after="0" w:line="24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04</w:t>
      </w:r>
      <w:r w:rsidRPr="0026730B">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декабря</w:t>
      </w:r>
      <w:r w:rsidRPr="0026730B">
        <w:rPr>
          <w:rFonts w:ascii="Times New Roman" w:eastAsia="Times New Roman" w:hAnsi="Times New Roman" w:cs="Times New Roman"/>
          <w:sz w:val="24"/>
          <w:szCs w:val="24"/>
          <w:lang w:eastAsia="ru-RU"/>
        </w:rPr>
        <w:t xml:space="preserve"> 2023 года                                                                                                  г. Полевской</w:t>
      </w:r>
    </w:p>
    <w:p w:rsidR="005B7B91" w:rsidRPr="0026730B" w:rsidRDefault="005B7B91" w:rsidP="005B7B91">
      <w:pPr>
        <w:autoSpaceDE w:val="0"/>
        <w:autoSpaceDN w:val="0"/>
        <w:adjustRightInd w:val="0"/>
        <w:spacing w:after="0" w:line="240" w:lineRule="auto"/>
        <w:jc w:val="both"/>
        <w:rPr>
          <w:rFonts w:ascii="Times New Roman" w:eastAsia="Times New Roman" w:hAnsi="Times New Roman" w:cs="Times New Roman"/>
          <w:sz w:val="24"/>
          <w:szCs w:val="24"/>
          <w:lang w:eastAsia="ru-RU"/>
        </w:rPr>
      </w:pPr>
    </w:p>
    <w:p w:rsidR="005B7B91" w:rsidRPr="0026730B" w:rsidRDefault="005B7B91" w:rsidP="005B7B91">
      <w:pPr>
        <w:spacing w:after="0" w:line="240" w:lineRule="auto"/>
        <w:ind w:firstLine="720"/>
        <w:jc w:val="both"/>
        <w:rPr>
          <w:rFonts w:ascii="Times New Roman" w:eastAsia="Times New Roman" w:hAnsi="Times New Roman" w:cs="Times New Roman"/>
          <w:sz w:val="24"/>
          <w:szCs w:val="24"/>
          <w:lang w:eastAsia="ru-RU"/>
        </w:rPr>
      </w:pPr>
      <w:proofErr w:type="gramStart"/>
      <w:r w:rsidRPr="0026730B">
        <w:rPr>
          <w:rFonts w:ascii="Times New Roman" w:eastAsia="Times New Roman" w:hAnsi="Times New Roman" w:cs="Times New Roman"/>
          <w:sz w:val="24"/>
          <w:szCs w:val="24"/>
          <w:lang w:eastAsia="ru-RU"/>
        </w:rPr>
        <w:t>В соответствии с требованиями статьи 157 Бюджетного кодекса Российской Федерации, пункта 2 части 6 статьи 8 и части 5 статьи 34 Положения о бюджетном процессе в Полевском городском округе, утвержденного решением Думы Полевского городского округа от 24.11.2022 № 40, статьи 8 Положения о Счетной палате Полевского городского округа, утвержденного решением Думы Полевского городского округа от 15.12.2011 № 436, на основании плана работы</w:t>
      </w:r>
      <w:proofErr w:type="gramEnd"/>
      <w:r w:rsidRPr="0026730B">
        <w:rPr>
          <w:rFonts w:ascii="Times New Roman" w:eastAsia="Times New Roman" w:hAnsi="Times New Roman" w:cs="Times New Roman"/>
          <w:sz w:val="24"/>
          <w:szCs w:val="24"/>
          <w:lang w:eastAsia="ru-RU"/>
        </w:rPr>
        <w:t xml:space="preserve"> </w:t>
      </w:r>
      <w:proofErr w:type="gramStart"/>
      <w:r w:rsidRPr="0026730B">
        <w:rPr>
          <w:rFonts w:ascii="Times New Roman" w:eastAsia="Times New Roman" w:hAnsi="Times New Roman" w:cs="Times New Roman"/>
          <w:sz w:val="24"/>
          <w:szCs w:val="24"/>
          <w:lang w:eastAsia="ru-RU"/>
        </w:rPr>
        <w:t xml:space="preserve">Счетной палаты на 2023 год, распоряжения Счетной палаты от </w:t>
      </w:r>
      <w:r w:rsidR="00002A20" w:rsidRPr="00002A20">
        <w:rPr>
          <w:rFonts w:ascii="Times New Roman" w:eastAsia="Times New Roman" w:hAnsi="Times New Roman" w:cs="Times New Roman"/>
          <w:sz w:val="24"/>
          <w:szCs w:val="24"/>
          <w:lang w:eastAsia="ru-RU"/>
        </w:rPr>
        <w:t>01.12</w:t>
      </w:r>
      <w:r w:rsidRPr="00002A20">
        <w:rPr>
          <w:rFonts w:ascii="Times New Roman" w:eastAsia="Times New Roman" w:hAnsi="Times New Roman" w:cs="Times New Roman"/>
          <w:sz w:val="24"/>
          <w:szCs w:val="24"/>
          <w:lang w:eastAsia="ru-RU"/>
        </w:rPr>
        <w:t>.2023 № 5</w:t>
      </w:r>
      <w:r w:rsidR="00002A20" w:rsidRPr="00002A20">
        <w:rPr>
          <w:rFonts w:ascii="Times New Roman" w:eastAsia="Times New Roman" w:hAnsi="Times New Roman" w:cs="Times New Roman"/>
          <w:sz w:val="24"/>
          <w:szCs w:val="24"/>
          <w:lang w:eastAsia="ru-RU"/>
        </w:rPr>
        <w:t>5</w:t>
      </w:r>
      <w:r w:rsidRPr="00002A20">
        <w:rPr>
          <w:rFonts w:ascii="Times New Roman" w:eastAsia="Times New Roman" w:hAnsi="Times New Roman" w:cs="Times New Roman"/>
          <w:sz w:val="24"/>
          <w:szCs w:val="24"/>
          <w:lang w:eastAsia="ru-RU"/>
        </w:rPr>
        <w:t>, проведена экспертиза проекта решения Думы Полевского городского</w:t>
      </w:r>
      <w:r w:rsidRPr="0026730B">
        <w:rPr>
          <w:rFonts w:ascii="Times New Roman" w:eastAsia="Times New Roman" w:hAnsi="Times New Roman" w:cs="Times New Roman"/>
          <w:sz w:val="24"/>
          <w:szCs w:val="24"/>
          <w:lang w:eastAsia="ru-RU"/>
        </w:rPr>
        <w:t xml:space="preserve"> округа «О внесении изменений и дополнений в решение Думы Полевского городского округа от 15.12.2022 № 50 «О бюджете Полевского городского округа на 2023 год и плановый период 2024 и 2025 годов» (далее – проект решения).</w:t>
      </w:r>
      <w:proofErr w:type="gramEnd"/>
    </w:p>
    <w:p w:rsidR="005B7B91" w:rsidRPr="0026730B" w:rsidRDefault="005B7B91" w:rsidP="005B7B91">
      <w:pPr>
        <w:spacing w:after="0" w:line="240" w:lineRule="auto"/>
        <w:ind w:firstLine="720"/>
        <w:jc w:val="both"/>
        <w:rPr>
          <w:rFonts w:ascii="Times New Roman" w:eastAsia="Times New Roman" w:hAnsi="Times New Roman" w:cs="Times New Roman"/>
          <w:sz w:val="24"/>
          <w:szCs w:val="24"/>
          <w:lang w:eastAsia="ru-RU"/>
        </w:rPr>
      </w:pPr>
      <w:r w:rsidRPr="0026730B">
        <w:rPr>
          <w:rFonts w:ascii="Times New Roman" w:eastAsia="Times New Roman" w:hAnsi="Times New Roman" w:cs="Times New Roman"/>
          <w:sz w:val="24"/>
          <w:szCs w:val="24"/>
          <w:lang w:eastAsia="ru-RU"/>
        </w:rPr>
        <w:t xml:space="preserve">В ходе экспертизы проекта решения проанализированы изменения основных параметров и характеристик бюджета, рассмотрена их обоснованность и соответствие требованиям бюджетного законодательства. </w:t>
      </w:r>
    </w:p>
    <w:p w:rsidR="005B7B91" w:rsidRPr="00B44F01" w:rsidRDefault="005B7B91" w:rsidP="005B7B91">
      <w:pPr>
        <w:spacing w:after="0" w:line="240" w:lineRule="auto"/>
        <w:ind w:firstLine="720"/>
        <w:jc w:val="both"/>
        <w:rPr>
          <w:rFonts w:ascii="Times New Roman" w:eastAsia="Times New Roman" w:hAnsi="Times New Roman" w:cs="Times New Roman"/>
          <w:sz w:val="24"/>
          <w:szCs w:val="24"/>
          <w:lang w:eastAsia="ru-RU"/>
        </w:rPr>
      </w:pPr>
      <w:r w:rsidRPr="002F40D0">
        <w:rPr>
          <w:rFonts w:ascii="Times New Roman" w:eastAsia="Times New Roman" w:hAnsi="Times New Roman" w:cs="Times New Roman"/>
          <w:sz w:val="24"/>
          <w:szCs w:val="24"/>
          <w:lang w:eastAsia="ru-RU"/>
        </w:rPr>
        <w:t>Проектом решения</w:t>
      </w:r>
      <w:r w:rsidRPr="0026730B">
        <w:rPr>
          <w:rFonts w:ascii="Times New Roman" w:eastAsia="Times New Roman" w:hAnsi="Times New Roman" w:cs="Times New Roman"/>
          <w:sz w:val="24"/>
          <w:szCs w:val="24"/>
          <w:lang w:eastAsia="ru-RU"/>
        </w:rPr>
        <w:t xml:space="preserve"> предлагается на 2023 год увеличение объема доходов</w:t>
      </w:r>
      <w:r>
        <w:rPr>
          <w:rFonts w:ascii="Times New Roman" w:eastAsia="Times New Roman" w:hAnsi="Times New Roman" w:cs="Times New Roman"/>
          <w:sz w:val="24"/>
          <w:szCs w:val="24"/>
          <w:lang w:eastAsia="ru-RU"/>
        </w:rPr>
        <w:t xml:space="preserve"> </w:t>
      </w:r>
      <w:r w:rsidR="00677184">
        <w:rPr>
          <w:rFonts w:ascii="Times New Roman" w:eastAsia="Times New Roman" w:hAnsi="Times New Roman" w:cs="Times New Roman"/>
          <w:sz w:val="24"/>
          <w:szCs w:val="24"/>
          <w:lang w:eastAsia="ru-RU"/>
        </w:rPr>
        <w:t>бюджета на 54 877,34246 тыс. руб.,</w:t>
      </w:r>
      <w:r>
        <w:rPr>
          <w:rFonts w:ascii="Times New Roman" w:eastAsia="Times New Roman" w:hAnsi="Times New Roman" w:cs="Times New Roman"/>
          <w:sz w:val="24"/>
          <w:szCs w:val="24"/>
          <w:lang w:eastAsia="ru-RU"/>
        </w:rPr>
        <w:t xml:space="preserve"> </w:t>
      </w:r>
      <w:r w:rsidR="00677184" w:rsidRPr="0026730B">
        <w:rPr>
          <w:rFonts w:ascii="Times New Roman" w:eastAsia="Times New Roman" w:hAnsi="Times New Roman" w:cs="Times New Roman"/>
          <w:sz w:val="24"/>
          <w:szCs w:val="24"/>
          <w:lang w:eastAsia="ru-RU"/>
        </w:rPr>
        <w:t xml:space="preserve">увеличение объема </w:t>
      </w:r>
      <w:r>
        <w:rPr>
          <w:rFonts w:ascii="Times New Roman" w:eastAsia="Times New Roman" w:hAnsi="Times New Roman" w:cs="Times New Roman"/>
          <w:sz w:val="24"/>
          <w:szCs w:val="24"/>
          <w:lang w:eastAsia="ru-RU"/>
        </w:rPr>
        <w:t>расходов</w:t>
      </w:r>
      <w:r w:rsidRPr="0026730B">
        <w:rPr>
          <w:rFonts w:ascii="Times New Roman" w:eastAsia="Times New Roman" w:hAnsi="Times New Roman" w:cs="Times New Roman"/>
          <w:sz w:val="24"/>
          <w:szCs w:val="24"/>
          <w:lang w:eastAsia="ru-RU"/>
        </w:rPr>
        <w:t xml:space="preserve"> бюджета на </w:t>
      </w:r>
      <w:r w:rsidR="00677184">
        <w:rPr>
          <w:rFonts w:ascii="Times New Roman" w:eastAsia="Times New Roman" w:hAnsi="Times New Roman" w:cs="Times New Roman"/>
          <w:sz w:val="24"/>
          <w:szCs w:val="24"/>
          <w:lang w:eastAsia="ru-RU"/>
        </w:rPr>
        <w:t>58 111,34246</w:t>
      </w:r>
      <w:r>
        <w:rPr>
          <w:rFonts w:ascii="Times New Roman" w:eastAsia="Times New Roman" w:hAnsi="Times New Roman" w:cs="Times New Roman"/>
          <w:sz w:val="24"/>
          <w:szCs w:val="24"/>
          <w:lang w:eastAsia="ru-RU"/>
        </w:rPr>
        <w:t xml:space="preserve"> </w:t>
      </w:r>
      <w:r w:rsidRPr="0026730B">
        <w:rPr>
          <w:rFonts w:ascii="Times New Roman" w:eastAsia="Times New Roman" w:hAnsi="Times New Roman" w:cs="Times New Roman"/>
          <w:sz w:val="24"/>
          <w:szCs w:val="24"/>
          <w:lang w:eastAsia="ru-RU"/>
        </w:rPr>
        <w:t>тыс. руб</w:t>
      </w:r>
      <w:r>
        <w:rPr>
          <w:rFonts w:ascii="Times New Roman" w:eastAsia="Times New Roman" w:hAnsi="Times New Roman" w:cs="Times New Roman"/>
          <w:sz w:val="24"/>
          <w:szCs w:val="24"/>
          <w:lang w:eastAsia="ru-RU"/>
        </w:rPr>
        <w:t>.</w:t>
      </w:r>
      <w:r w:rsidR="00677184">
        <w:rPr>
          <w:rFonts w:ascii="Times New Roman" w:eastAsia="Times New Roman" w:hAnsi="Times New Roman" w:cs="Times New Roman"/>
          <w:sz w:val="24"/>
          <w:szCs w:val="24"/>
          <w:lang w:eastAsia="ru-RU"/>
        </w:rPr>
        <w:t>, увеличение размера дефицита</w:t>
      </w:r>
      <w:r w:rsidRPr="00B44F01">
        <w:rPr>
          <w:rFonts w:ascii="Times New Roman" w:eastAsia="Times New Roman" w:hAnsi="Times New Roman" w:cs="Times New Roman"/>
          <w:sz w:val="24"/>
          <w:szCs w:val="24"/>
          <w:lang w:eastAsia="ru-RU"/>
        </w:rPr>
        <w:t xml:space="preserve"> бюджета </w:t>
      </w:r>
      <w:r w:rsidR="00176A14">
        <w:rPr>
          <w:rFonts w:ascii="Times New Roman" w:eastAsia="Times New Roman" w:hAnsi="Times New Roman" w:cs="Times New Roman"/>
          <w:sz w:val="24"/>
          <w:szCs w:val="24"/>
          <w:lang w:eastAsia="ru-RU"/>
        </w:rPr>
        <w:t>на 3 234,0 тыс. рублей</w:t>
      </w:r>
      <w:r w:rsidRPr="00B44F01">
        <w:rPr>
          <w:rFonts w:ascii="Times New Roman" w:eastAsia="Times New Roman" w:hAnsi="Times New Roman" w:cs="Times New Roman"/>
          <w:sz w:val="24"/>
          <w:szCs w:val="24"/>
          <w:lang w:eastAsia="ru-RU"/>
        </w:rPr>
        <w:t>.</w:t>
      </w:r>
    </w:p>
    <w:p w:rsidR="005B7B91" w:rsidRPr="0026730B" w:rsidRDefault="005B7B91" w:rsidP="005B7B91">
      <w:pPr>
        <w:spacing w:after="0" w:line="240" w:lineRule="auto"/>
        <w:ind w:firstLine="720"/>
        <w:jc w:val="both"/>
        <w:rPr>
          <w:rFonts w:ascii="Times New Roman" w:eastAsia="Times New Roman" w:hAnsi="Times New Roman" w:cs="Times New Roman"/>
          <w:sz w:val="24"/>
          <w:szCs w:val="24"/>
          <w:lang w:eastAsia="ru-RU"/>
        </w:rPr>
      </w:pPr>
      <w:r w:rsidRPr="00BD37AF">
        <w:rPr>
          <w:rFonts w:ascii="Times New Roman" w:eastAsia="Times New Roman" w:hAnsi="Times New Roman" w:cs="Times New Roman"/>
          <w:sz w:val="24"/>
          <w:szCs w:val="24"/>
          <w:lang w:eastAsia="ru-RU"/>
        </w:rPr>
        <w:t>На плановый период 2024 и 2025 годов изменений основных параметров бюджета проектом решения не предусмотрено.</w:t>
      </w:r>
    </w:p>
    <w:p w:rsidR="005B7B91" w:rsidRDefault="005B7B91" w:rsidP="005B7B91">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Увеличение</w:t>
      </w:r>
      <w:r w:rsidRPr="0026730B">
        <w:rPr>
          <w:rFonts w:ascii="Times New Roman" w:eastAsia="Times New Roman" w:hAnsi="Times New Roman" w:cs="Times New Roman"/>
          <w:sz w:val="24"/>
          <w:szCs w:val="24"/>
          <w:lang w:eastAsia="ru-RU"/>
        </w:rPr>
        <w:t xml:space="preserve"> доходной части </w:t>
      </w:r>
      <w:r>
        <w:rPr>
          <w:rFonts w:ascii="Times New Roman" w:eastAsia="Times New Roman" w:hAnsi="Times New Roman" w:cs="Times New Roman"/>
          <w:sz w:val="24"/>
          <w:szCs w:val="24"/>
          <w:lang w:eastAsia="ru-RU"/>
        </w:rPr>
        <w:t xml:space="preserve">бюджета на </w:t>
      </w:r>
      <w:r w:rsidR="00176A14">
        <w:rPr>
          <w:rFonts w:ascii="Times New Roman" w:eastAsia="Times New Roman" w:hAnsi="Times New Roman" w:cs="Times New Roman"/>
          <w:sz w:val="24"/>
          <w:szCs w:val="24"/>
          <w:lang w:eastAsia="ru-RU"/>
        </w:rPr>
        <w:t xml:space="preserve">54 877,34246 </w:t>
      </w:r>
      <w:r>
        <w:rPr>
          <w:rFonts w:ascii="Times New Roman" w:eastAsia="Times New Roman" w:hAnsi="Times New Roman" w:cs="Times New Roman"/>
          <w:sz w:val="24"/>
          <w:szCs w:val="24"/>
          <w:lang w:eastAsia="ru-RU"/>
        </w:rPr>
        <w:t xml:space="preserve">тыс. рублей обусловлено увеличением прогнозных значений: </w:t>
      </w:r>
    </w:p>
    <w:p w:rsidR="005B7B91" w:rsidRDefault="005B7B91" w:rsidP="005B7B91">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по неналоговым доходам на </w:t>
      </w:r>
      <w:r w:rsidR="00176A14">
        <w:rPr>
          <w:rFonts w:ascii="Times New Roman" w:eastAsia="Times New Roman" w:hAnsi="Times New Roman" w:cs="Times New Roman"/>
          <w:sz w:val="24"/>
          <w:szCs w:val="24"/>
          <w:lang w:eastAsia="ru-RU"/>
        </w:rPr>
        <w:t>3 542,342</w:t>
      </w:r>
      <w:r w:rsidR="005717F4">
        <w:rPr>
          <w:rFonts w:ascii="Times New Roman" w:eastAsia="Times New Roman" w:hAnsi="Times New Roman" w:cs="Times New Roman"/>
          <w:sz w:val="24"/>
          <w:szCs w:val="24"/>
          <w:lang w:eastAsia="ru-RU"/>
        </w:rPr>
        <w:t>4</w:t>
      </w:r>
      <w:r w:rsidR="00176A14">
        <w:rPr>
          <w:rFonts w:ascii="Times New Roman" w:eastAsia="Times New Roman" w:hAnsi="Times New Roman" w:cs="Times New Roman"/>
          <w:sz w:val="24"/>
          <w:szCs w:val="24"/>
          <w:lang w:eastAsia="ru-RU"/>
        </w:rPr>
        <w:t>6</w:t>
      </w:r>
      <w:r>
        <w:rPr>
          <w:rFonts w:ascii="Times New Roman" w:eastAsia="Times New Roman" w:hAnsi="Times New Roman" w:cs="Times New Roman"/>
          <w:sz w:val="24"/>
          <w:szCs w:val="24"/>
          <w:lang w:eastAsia="ru-RU"/>
        </w:rPr>
        <w:t xml:space="preserve"> тыс. руб. за счет поступления доходов от </w:t>
      </w:r>
      <w:r w:rsidR="00176A14">
        <w:rPr>
          <w:rFonts w:ascii="Times New Roman" w:eastAsia="Times New Roman" w:hAnsi="Times New Roman" w:cs="Times New Roman"/>
          <w:sz w:val="24"/>
          <w:szCs w:val="24"/>
          <w:lang w:eastAsia="ru-RU"/>
        </w:rPr>
        <w:t>продажи земельных участков, государственная собственность на которые не разграничена и которые расположены в границах городского округа</w:t>
      </w:r>
      <w:r>
        <w:rPr>
          <w:rFonts w:ascii="Times New Roman" w:eastAsia="Times New Roman" w:hAnsi="Times New Roman" w:cs="Times New Roman"/>
          <w:sz w:val="24"/>
          <w:szCs w:val="24"/>
          <w:lang w:eastAsia="ru-RU"/>
        </w:rPr>
        <w:t>;</w:t>
      </w:r>
    </w:p>
    <w:p w:rsidR="005B7B91" w:rsidRDefault="005B7B91" w:rsidP="005B7B91">
      <w:pPr>
        <w:autoSpaceDE w:val="0"/>
        <w:autoSpaceDN w:val="0"/>
        <w:adjustRightInd w:val="0"/>
        <w:spacing w:after="0" w:line="240" w:lineRule="auto"/>
        <w:ind w:firstLine="709"/>
        <w:jc w:val="both"/>
        <w:rPr>
          <w:rFonts w:ascii="Times New Roman" w:hAnsi="Times New Roman" w:cs="Times New Roman"/>
          <w:sz w:val="24"/>
          <w:szCs w:val="24"/>
        </w:rPr>
      </w:pPr>
      <w:proofErr w:type="gramStart"/>
      <w:r>
        <w:rPr>
          <w:rFonts w:ascii="Times New Roman" w:eastAsia="Times New Roman" w:hAnsi="Times New Roman" w:cs="Times New Roman"/>
          <w:sz w:val="24"/>
          <w:szCs w:val="24"/>
          <w:lang w:eastAsia="ru-RU"/>
        </w:rPr>
        <w:t xml:space="preserve">- по безвозмездным поступлениям </w:t>
      </w:r>
      <w:r w:rsidR="00176A14">
        <w:rPr>
          <w:rFonts w:ascii="Times New Roman" w:eastAsia="Times New Roman" w:hAnsi="Times New Roman" w:cs="Times New Roman"/>
          <w:sz w:val="24"/>
          <w:szCs w:val="24"/>
          <w:lang w:eastAsia="ru-RU"/>
        </w:rPr>
        <w:t xml:space="preserve">за счет межбюджетных трансфертов </w:t>
      </w:r>
      <w:r>
        <w:rPr>
          <w:rFonts w:ascii="Times New Roman" w:eastAsia="Times New Roman" w:hAnsi="Times New Roman" w:cs="Times New Roman"/>
          <w:sz w:val="24"/>
          <w:szCs w:val="24"/>
          <w:lang w:eastAsia="ru-RU"/>
        </w:rPr>
        <w:t xml:space="preserve">на </w:t>
      </w:r>
      <w:r w:rsidR="00176A14">
        <w:rPr>
          <w:rFonts w:ascii="Times New Roman" w:eastAsia="Times New Roman" w:hAnsi="Times New Roman" w:cs="Times New Roman"/>
          <w:sz w:val="24"/>
          <w:szCs w:val="24"/>
          <w:lang w:eastAsia="ru-RU"/>
        </w:rPr>
        <w:t>51 335,0</w:t>
      </w:r>
      <w:r>
        <w:rPr>
          <w:rFonts w:ascii="Times New Roman" w:eastAsia="Times New Roman" w:hAnsi="Times New Roman" w:cs="Times New Roman"/>
          <w:sz w:val="24"/>
          <w:szCs w:val="24"/>
          <w:lang w:eastAsia="ru-RU"/>
        </w:rPr>
        <w:t xml:space="preserve"> тыс. руб., которое сложилось за счет уменьшения объема межбюджетного трансферта на </w:t>
      </w:r>
      <w:r w:rsidR="00176A14">
        <w:rPr>
          <w:rFonts w:ascii="Times New Roman" w:eastAsia="Times New Roman" w:hAnsi="Times New Roman" w:cs="Times New Roman"/>
          <w:sz w:val="24"/>
          <w:szCs w:val="24"/>
          <w:lang w:eastAsia="ru-RU"/>
        </w:rPr>
        <w:t>ежемесячное денежное вознаграждение за классное руководство педагогическим работникам</w:t>
      </w:r>
      <w:r>
        <w:rPr>
          <w:rFonts w:ascii="Times New Roman" w:eastAsia="Times New Roman" w:hAnsi="Times New Roman" w:cs="Times New Roman"/>
          <w:sz w:val="24"/>
          <w:szCs w:val="24"/>
          <w:lang w:eastAsia="ru-RU"/>
        </w:rPr>
        <w:t xml:space="preserve"> </w:t>
      </w:r>
      <w:r w:rsidR="00176A14">
        <w:rPr>
          <w:rFonts w:ascii="Times New Roman" w:eastAsia="Times New Roman" w:hAnsi="Times New Roman" w:cs="Times New Roman"/>
          <w:sz w:val="24"/>
          <w:szCs w:val="24"/>
          <w:lang w:eastAsia="ru-RU"/>
        </w:rPr>
        <w:t>на</w:t>
      </w:r>
      <w:r>
        <w:rPr>
          <w:rFonts w:ascii="Times New Roman" w:eastAsia="Times New Roman" w:hAnsi="Times New Roman" w:cs="Times New Roman"/>
          <w:sz w:val="24"/>
          <w:szCs w:val="24"/>
          <w:lang w:eastAsia="ru-RU"/>
        </w:rPr>
        <w:t xml:space="preserve"> </w:t>
      </w:r>
      <w:r w:rsidR="00176A14">
        <w:rPr>
          <w:rFonts w:ascii="Times New Roman" w:eastAsia="Times New Roman" w:hAnsi="Times New Roman" w:cs="Times New Roman"/>
          <w:sz w:val="24"/>
          <w:szCs w:val="24"/>
          <w:lang w:eastAsia="ru-RU"/>
        </w:rPr>
        <w:t>29,8</w:t>
      </w:r>
      <w:r>
        <w:rPr>
          <w:rFonts w:ascii="Times New Roman" w:eastAsia="Times New Roman" w:hAnsi="Times New Roman" w:cs="Times New Roman"/>
          <w:sz w:val="24"/>
          <w:szCs w:val="24"/>
          <w:lang w:eastAsia="ru-RU"/>
        </w:rPr>
        <w:t xml:space="preserve"> тыс. руб.</w:t>
      </w:r>
      <w:r w:rsidR="00176A14">
        <w:rPr>
          <w:rFonts w:ascii="Times New Roman" w:eastAsia="Times New Roman" w:hAnsi="Times New Roman" w:cs="Times New Roman"/>
          <w:sz w:val="24"/>
          <w:szCs w:val="24"/>
          <w:lang w:eastAsia="ru-RU"/>
        </w:rPr>
        <w:t>,</w:t>
      </w:r>
      <w:r w:rsidR="00176A14" w:rsidRPr="00176A14">
        <w:rPr>
          <w:rFonts w:ascii="Times New Roman" w:eastAsia="Times New Roman" w:hAnsi="Times New Roman" w:cs="Times New Roman"/>
          <w:sz w:val="24"/>
          <w:szCs w:val="24"/>
          <w:lang w:eastAsia="ru-RU"/>
        </w:rPr>
        <w:t xml:space="preserve"> </w:t>
      </w:r>
      <w:r w:rsidR="00176A14">
        <w:rPr>
          <w:rFonts w:ascii="Times New Roman" w:eastAsia="Times New Roman" w:hAnsi="Times New Roman" w:cs="Times New Roman"/>
          <w:sz w:val="24"/>
          <w:szCs w:val="24"/>
          <w:lang w:eastAsia="ru-RU"/>
        </w:rPr>
        <w:t>уменьшения объема межбюджетного трансферта на обеспечение дополнительных гарантий по социальной поддержке детей-сирот и детей, оставшихся без попечения родителей, на 193,7 тыс. руб.</w:t>
      </w:r>
      <w:r>
        <w:rPr>
          <w:rFonts w:ascii="Times New Roman" w:eastAsia="Times New Roman" w:hAnsi="Times New Roman" w:cs="Times New Roman"/>
          <w:sz w:val="24"/>
          <w:szCs w:val="24"/>
          <w:lang w:eastAsia="ru-RU"/>
        </w:rPr>
        <w:t xml:space="preserve"> и за счет увеличения объема</w:t>
      </w:r>
      <w:proofErr w:type="gramEnd"/>
      <w:r>
        <w:rPr>
          <w:rFonts w:ascii="Times New Roman" w:eastAsia="Times New Roman" w:hAnsi="Times New Roman" w:cs="Times New Roman"/>
          <w:sz w:val="24"/>
          <w:szCs w:val="24"/>
          <w:lang w:eastAsia="ru-RU"/>
        </w:rPr>
        <w:t xml:space="preserve"> </w:t>
      </w:r>
      <w:proofErr w:type="gramStart"/>
      <w:r>
        <w:rPr>
          <w:rFonts w:ascii="Times New Roman" w:eastAsia="Times New Roman" w:hAnsi="Times New Roman" w:cs="Times New Roman"/>
          <w:sz w:val="24"/>
          <w:szCs w:val="24"/>
          <w:lang w:eastAsia="ru-RU"/>
        </w:rPr>
        <w:t xml:space="preserve">субвенции </w:t>
      </w:r>
      <w:r w:rsidRPr="008A2D40">
        <w:rPr>
          <w:rFonts w:ascii="Times New Roman" w:eastAsia="Times New Roman" w:hAnsi="Times New Roman" w:cs="Times New Roman"/>
          <w:sz w:val="24"/>
          <w:szCs w:val="24"/>
          <w:lang w:eastAsia="ru-RU"/>
        </w:rPr>
        <w:t xml:space="preserve">на </w:t>
      </w:r>
      <w:r>
        <w:rPr>
          <w:rFonts w:ascii="Times New Roman" w:eastAsia="Times New Roman" w:hAnsi="Times New Roman" w:cs="Times New Roman"/>
          <w:sz w:val="24"/>
          <w:szCs w:val="24"/>
          <w:lang w:eastAsia="ru-RU"/>
        </w:rPr>
        <w:t>ф</w:t>
      </w:r>
      <w:r w:rsidRPr="008A2D40">
        <w:rPr>
          <w:rFonts w:ascii="Times New Roman" w:hAnsi="Times New Roman" w:cs="Times New Roman"/>
          <w:sz w:val="24"/>
          <w:szCs w:val="24"/>
        </w:rPr>
        <w:t>инансовое обеспечение государственных гарантий реализации прав на получение общедоступного и бесплатного дошкольного образования</w:t>
      </w:r>
      <w:r>
        <w:rPr>
          <w:rFonts w:ascii="Times New Roman" w:hAnsi="Times New Roman" w:cs="Times New Roman"/>
          <w:sz w:val="24"/>
          <w:szCs w:val="24"/>
        </w:rPr>
        <w:t xml:space="preserve">, начального общего, основного общего, среднего общего образования </w:t>
      </w:r>
      <w:r w:rsidRPr="008A2D40">
        <w:rPr>
          <w:rFonts w:ascii="Times New Roman" w:hAnsi="Times New Roman" w:cs="Times New Roman"/>
          <w:sz w:val="24"/>
          <w:szCs w:val="24"/>
        </w:rPr>
        <w:t xml:space="preserve">в муниципальных </w:t>
      </w:r>
      <w:r>
        <w:rPr>
          <w:rFonts w:ascii="Times New Roman" w:hAnsi="Times New Roman" w:cs="Times New Roman"/>
          <w:sz w:val="24"/>
          <w:szCs w:val="24"/>
        </w:rPr>
        <w:t>обще</w:t>
      </w:r>
      <w:r w:rsidRPr="008A2D40">
        <w:rPr>
          <w:rFonts w:ascii="Times New Roman" w:hAnsi="Times New Roman" w:cs="Times New Roman"/>
          <w:sz w:val="24"/>
          <w:szCs w:val="24"/>
        </w:rPr>
        <w:t>образовательных организациях</w:t>
      </w:r>
      <w:r>
        <w:rPr>
          <w:rFonts w:ascii="Times New Roman" w:hAnsi="Times New Roman" w:cs="Times New Roman"/>
          <w:sz w:val="24"/>
          <w:szCs w:val="24"/>
        </w:rPr>
        <w:t xml:space="preserve"> и финансовое обеспечение дополнительного образования детей в муниципальных общеобразовательных организациях </w:t>
      </w:r>
      <w:r w:rsidR="00176A14">
        <w:rPr>
          <w:rFonts w:ascii="Times New Roman" w:hAnsi="Times New Roman" w:cs="Times New Roman"/>
          <w:sz w:val="24"/>
          <w:szCs w:val="24"/>
        </w:rPr>
        <w:t>на 25 394,4</w:t>
      </w:r>
      <w:r>
        <w:rPr>
          <w:rFonts w:ascii="Times New Roman" w:hAnsi="Times New Roman" w:cs="Times New Roman"/>
          <w:sz w:val="24"/>
          <w:szCs w:val="24"/>
        </w:rPr>
        <w:t xml:space="preserve"> тыс. руб., </w:t>
      </w:r>
      <w:r w:rsidR="00176A14">
        <w:rPr>
          <w:rFonts w:ascii="Times New Roman" w:eastAsia="Times New Roman" w:hAnsi="Times New Roman" w:cs="Times New Roman"/>
          <w:sz w:val="24"/>
          <w:szCs w:val="24"/>
          <w:lang w:eastAsia="ru-RU"/>
        </w:rPr>
        <w:t xml:space="preserve">увеличения объема субвенции </w:t>
      </w:r>
      <w:r w:rsidR="00176A14" w:rsidRPr="008A2D40">
        <w:rPr>
          <w:rFonts w:ascii="Times New Roman" w:eastAsia="Times New Roman" w:hAnsi="Times New Roman" w:cs="Times New Roman"/>
          <w:sz w:val="24"/>
          <w:szCs w:val="24"/>
          <w:lang w:eastAsia="ru-RU"/>
        </w:rPr>
        <w:t xml:space="preserve">на </w:t>
      </w:r>
      <w:r w:rsidR="00176A14">
        <w:rPr>
          <w:rFonts w:ascii="Times New Roman" w:eastAsia="Times New Roman" w:hAnsi="Times New Roman" w:cs="Times New Roman"/>
          <w:sz w:val="24"/>
          <w:szCs w:val="24"/>
          <w:lang w:eastAsia="ru-RU"/>
        </w:rPr>
        <w:t>ф</w:t>
      </w:r>
      <w:r w:rsidR="00176A14" w:rsidRPr="008A2D40">
        <w:rPr>
          <w:rFonts w:ascii="Times New Roman" w:hAnsi="Times New Roman" w:cs="Times New Roman"/>
          <w:sz w:val="24"/>
          <w:szCs w:val="24"/>
        </w:rPr>
        <w:t>инансовое обеспечение государственных гарантий реализации прав на получение общедоступного и бесплатного дошкольного образования</w:t>
      </w:r>
      <w:r w:rsidR="00176A14">
        <w:rPr>
          <w:rFonts w:ascii="Times New Roman" w:hAnsi="Times New Roman" w:cs="Times New Roman"/>
          <w:sz w:val="24"/>
          <w:szCs w:val="24"/>
        </w:rPr>
        <w:t xml:space="preserve"> </w:t>
      </w:r>
      <w:r w:rsidR="00176A14" w:rsidRPr="008A2D40">
        <w:rPr>
          <w:rFonts w:ascii="Times New Roman" w:hAnsi="Times New Roman" w:cs="Times New Roman"/>
          <w:sz w:val="24"/>
          <w:szCs w:val="24"/>
        </w:rPr>
        <w:t>в муниципальных</w:t>
      </w:r>
      <w:proofErr w:type="gramEnd"/>
      <w:r w:rsidR="00176A14" w:rsidRPr="008A2D40">
        <w:rPr>
          <w:rFonts w:ascii="Times New Roman" w:hAnsi="Times New Roman" w:cs="Times New Roman"/>
          <w:sz w:val="24"/>
          <w:szCs w:val="24"/>
        </w:rPr>
        <w:t xml:space="preserve"> </w:t>
      </w:r>
      <w:r w:rsidR="00176A14">
        <w:rPr>
          <w:rFonts w:ascii="Times New Roman" w:hAnsi="Times New Roman" w:cs="Times New Roman"/>
          <w:sz w:val="24"/>
          <w:szCs w:val="24"/>
        </w:rPr>
        <w:t>дошкольных о</w:t>
      </w:r>
      <w:r w:rsidR="00176A14" w:rsidRPr="008A2D40">
        <w:rPr>
          <w:rFonts w:ascii="Times New Roman" w:hAnsi="Times New Roman" w:cs="Times New Roman"/>
          <w:sz w:val="24"/>
          <w:szCs w:val="24"/>
        </w:rPr>
        <w:t>бразовательных организациях</w:t>
      </w:r>
      <w:r w:rsidR="00176A14">
        <w:rPr>
          <w:rFonts w:ascii="Times New Roman" w:hAnsi="Times New Roman" w:cs="Times New Roman"/>
          <w:sz w:val="24"/>
          <w:szCs w:val="24"/>
        </w:rPr>
        <w:t xml:space="preserve"> на 15 598,8 тыс. руб., </w:t>
      </w:r>
      <w:r w:rsidR="009B3387">
        <w:rPr>
          <w:rFonts w:ascii="Times New Roman" w:hAnsi="Times New Roman" w:cs="Times New Roman"/>
          <w:sz w:val="24"/>
          <w:szCs w:val="24"/>
        </w:rPr>
        <w:t xml:space="preserve">предоставления субсидии на обеспечение осуществления оплаты труда работников муниципальных организаций дополнительного </w:t>
      </w:r>
      <w:proofErr w:type="gramStart"/>
      <w:r w:rsidR="009B3387">
        <w:rPr>
          <w:rFonts w:ascii="Times New Roman" w:hAnsi="Times New Roman" w:cs="Times New Roman"/>
          <w:sz w:val="24"/>
          <w:szCs w:val="24"/>
        </w:rPr>
        <w:t>образования</w:t>
      </w:r>
      <w:proofErr w:type="gramEnd"/>
      <w:r w:rsidR="009B3387">
        <w:rPr>
          <w:rFonts w:ascii="Times New Roman" w:hAnsi="Times New Roman" w:cs="Times New Roman"/>
          <w:sz w:val="24"/>
          <w:szCs w:val="24"/>
        </w:rPr>
        <w:t xml:space="preserve"> с учетом установленных указами Президента Российской Федерации показателей соотношения заработной платы для данных категорий работников в </w:t>
      </w:r>
      <w:r>
        <w:rPr>
          <w:rFonts w:ascii="Times New Roman" w:hAnsi="Times New Roman" w:cs="Times New Roman"/>
          <w:sz w:val="24"/>
          <w:szCs w:val="24"/>
        </w:rPr>
        <w:t xml:space="preserve">сумме </w:t>
      </w:r>
      <w:r w:rsidR="009B3387">
        <w:rPr>
          <w:rFonts w:ascii="Times New Roman" w:hAnsi="Times New Roman" w:cs="Times New Roman"/>
          <w:sz w:val="24"/>
          <w:szCs w:val="24"/>
        </w:rPr>
        <w:t>10 565,3</w:t>
      </w:r>
      <w:r>
        <w:rPr>
          <w:rFonts w:ascii="Times New Roman" w:hAnsi="Times New Roman" w:cs="Times New Roman"/>
          <w:sz w:val="24"/>
          <w:szCs w:val="24"/>
        </w:rPr>
        <w:t xml:space="preserve"> тыс. руб.</w:t>
      </w:r>
    </w:p>
    <w:p w:rsidR="003940A6" w:rsidRDefault="003940A6" w:rsidP="003940A6">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proofErr w:type="gramStart"/>
      <w:r>
        <w:rPr>
          <w:rFonts w:ascii="Times New Roman" w:eastAsia="Times New Roman" w:hAnsi="Times New Roman" w:cs="Times New Roman"/>
          <w:sz w:val="24"/>
          <w:szCs w:val="24"/>
          <w:lang w:eastAsia="ru-RU"/>
        </w:rPr>
        <w:t>Увеличение</w:t>
      </w:r>
      <w:r w:rsidRPr="0026730B">
        <w:rPr>
          <w:rFonts w:ascii="Times New Roman" w:eastAsia="Times New Roman" w:hAnsi="Times New Roman" w:cs="Times New Roman"/>
          <w:sz w:val="24"/>
          <w:szCs w:val="24"/>
          <w:lang w:eastAsia="ru-RU"/>
        </w:rPr>
        <w:t xml:space="preserve"> объема </w:t>
      </w:r>
      <w:r>
        <w:rPr>
          <w:rFonts w:ascii="Times New Roman" w:eastAsia="Times New Roman" w:hAnsi="Times New Roman" w:cs="Times New Roman"/>
          <w:sz w:val="24"/>
          <w:szCs w:val="24"/>
          <w:lang w:eastAsia="ru-RU"/>
        </w:rPr>
        <w:t>расходной</w:t>
      </w:r>
      <w:r w:rsidRPr="0026730B">
        <w:rPr>
          <w:rFonts w:ascii="Times New Roman" w:eastAsia="Times New Roman" w:hAnsi="Times New Roman" w:cs="Times New Roman"/>
          <w:sz w:val="24"/>
          <w:szCs w:val="24"/>
          <w:lang w:eastAsia="ru-RU"/>
        </w:rPr>
        <w:t xml:space="preserve"> части </w:t>
      </w:r>
      <w:r>
        <w:rPr>
          <w:rFonts w:ascii="Times New Roman" w:eastAsia="Times New Roman" w:hAnsi="Times New Roman" w:cs="Times New Roman"/>
          <w:sz w:val="24"/>
          <w:szCs w:val="24"/>
          <w:lang w:eastAsia="ru-RU"/>
        </w:rPr>
        <w:t xml:space="preserve">бюджета на 58 111,34246 тыс. рублей обусловлено целевым характером межбюджетных трансферов, необходимостью </w:t>
      </w:r>
      <w:r>
        <w:rPr>
          <w:rFonts w:ascii="Times New Roman" w:hAnsi="Times New Roman" w:cs="Times New Roman"/>
          <w:sz w:val="24"/>
          <w:szCs w:val="24"/>
        </w:rPr>
        <w:t xml:space="preserve">возврата средств, поступивших в местный бюджет по договору добровольного пожертвования, обеспечения достижения целевого показателя по среднемесячной заработной плате работников учреждений культуры и недопущению задолженности по оплате труда работников, обеспечивающих содержание зданий и сооружений </w:t>
      </w:r>
      <w:r w:rsidR="005717F4">
        <w:rPr>
          <w:rFonts w:ascii="Times New Roman" w:hAnsi="Times New Roman" w:cs="Times New Roman"/>
          <w:sz w:val="24"/>
          <w:szCs w:val="24"/>
        </w:rPr>
        <w:t>муниципальных учреждений культуры</w:t>
      </w:r>
      <w:r>
        <w:rPr>
          <w:rFonts w:ascii="Times New Roman" w:eastAsia="Times New Roman" w:hAnsi="Times New Roman" w:cs="Times New Roman"/>
          <w:sz w:val="24"/>
          <w:szCs w:val="24"/>
          <w:lang w:eastAsia="ru-RU"/>
        </w:rPr>
        <w:t>.</w:t>
      </w:r>
      <w:proofErr w:type="gramEnd"/>
    </w:p>
    <w:p w:rsidR="005B7B91" w:rsidRDefault="005B7B91" w:rsidP="005B7B91">
      <w:pPr>
        <w:spacing w:after="0" w:line="240" w:lineRule="auto"/>
        <w:ind w:firstLine="720"/>
        <w:jc w:val="both"/>
        <w:rPr>
          <w:rFonts w:ascii="Times New Roman" w:eastAsia="Times New Roman" w:hAnsi="Times New Roman" w:cs="Times New Roman"/>
          <w:sz w:val="24"/>
          <w:szCs w:val="24"/>
          <w:lang w:eastAsia="ru-RU"/>
        </w:rPr>
      </w:pPr>
      <w:r w:rsidRPr="00B73CCD">
        <w:rPr>
          <w:rFonts w:ascii="Times New Roman" w:eastAsia="Times New Roman" w:hAnsi="Times New Roman" w:cs="Times New Roman"/>
          <w:sz w:val="24"/>
          <w:szCs w:val="24"/>
          <w:lang w:eastAsia="ru-RU"/>
        </w:rPr>
        <w:lastRenderedPageBreak/>
        <w:t>Проектом решения предлагается увеличение объема бюджетных ассигнований по отдельным направлениям расходов за счет средств от поступления доходов</w:t>
      </w:r>
      <w:r w:rsidR="009B3387">
        <w:rPr>
          <w:rFonts w:ascii="Times New Roman" w:eastAsia="Times New Roman" w:hAnsi="Times New Roman" w:cs="Times New Roman"/>
          <w:sz w:val="24"/>
          <w:szCs w:val="24"/>
          <w:lang w:eastAsia="ru-RU"/>
        </w:rPr>
        <w:t>, за счет использования остатка средств на счете местного бюджета, сложившегося на 01.01.2023 года,</w:t>
      </w:r>
      <w:r w:rsidRPr="00B73CCD">
        <w:rPr>
          <w:rFonts w:ascii="Times New Roman" w:eastAsia="Times New Roman" w:hAnsi="Times New Roman" w:cs="Times New Roman"/>
          <w:sz w:val="24"/>
          <w:szCs w:val="24"/>
          <w:lang w:eastAsia="ru-RU"/>
        </w:rPr>
        <w:t xml:space="preserve"> и сокращения расходов по другим направлениям использования бюджетных средств, а также перемещение бюджетных ассигнований.</w:t>
      </w:r>
    </w:p>
    <w:p w:rsidR="008A0086" w:rsidRPr="008A0086" w:rsidRDefault="008A0086" w:rsidP="005B7B91">
      <w:pPr>
        <w:spacing w:after="0" w:line="240" w:lineRule="auto"/>
        <w:ind w:firstLine="720"/>
        <w:jc w:val="both"/>
        <w:rPr>
          <w:rFonts w:ascii="Times New Roman" w:eastAsia="Times New Roman" w:hAnsi="Times New Roman" w:cs="Times New Roman"/>
          <w:sz w:val="16"/>
          <w:szCs w:val="16"/>
          <w:lang w:eastAsia="ru-RU"/>
        </w:rPr>
      </w:pPr>
    </w:p>
    <w:p w:rsidR="004440AA" w:rsidRDefault="005B7B91" w:rsidP="004440AA">
      <w:pPr>
        <w:spacing w:after="0" w:line="240" w:lineRule="auto"/>
        <w:ind w:firstLine="720"/>
        <w:jc w:val="both"/>
        <w:rPr>
          <w:rFonts w:ascii="Times New Roman" w:eastAsia="Times New Roman" w:hAnsi="Times New Roman" w:cs="Times New Roman"/>
          <w:sz w:val="24"/>
          <w:szCs w:val="24"/>
          <w:lang w:eastAsia="ru-RU"/>
        </w:rPr>
      </w:pPr>
      <w:proofErr w:type="gramStart"/>
      <w:r>
        <w:rPr>
          <w:rFonts w:ascii="Times New Roman" w:eastAsia="Times New Roman" w:hAnsi="Times New Roman" w:cs="Times New Roman"/>
          <w:sz w:val="24"/>
          <w:szCs w:val="24"/>
          <w:lang w:eastAsia="ru-RU"/>
        </w:rPr>
        <w:t xml:space="preserve">За счет </w:t>
      </w:r>
      <w:r w:rsidR="00637889">
        <w:rPr>
          <w:rFonts w:ascii="Times New Roman" w:eastAsia="Times New Roman" w:hAnsi="Times New Roman" w:cs="Times New Roman"/>
          <w:sz w:val="24"/>
          <w:szCs w:val="24"/>
          <w:lang w:eastAsia="ru-RU"/>
        </w:rPr>
        <w:t xml:space="preserve">увеличения прогноза поступления </w:t>
      </w:r>
      <w:r>
        <w:rPr>
          <w:rFonts w:ascii="Times New Roman" w:eastAsia="Times New Roman" w:hAnsi="Times New Roman" w:cs="Times New Roman"/>
          <w:sz w:val="24"/>
          <w:szCs w:val="24"/>
          <w:lang w:eastAsia="ru-RU"/>
        </w:rPr>
        <w:t>неналоговых доходов</w:t>
      </w:r>
      <w:r w:rsidRPr="00D55ECF">
        <w:rPr>
          <w:rFonts w:ascii="Times New Roman" w:eastAsia="Times New Roman" w:hAnsi="Times New Roman" w:cs="Times New Roman"/>
          <w:sz w:val="24"/>
          <w:szCs w:val="24"/>
          <w:lang w:eastAsia="ru-RU"/>
        </w:rPr>
        <w:t xml:space="preserve"> </w:t>
      </w:r>
      <w:r w:rsidR="004440AA" w:rsidRPr="004440AA">
        <w:rPr>
          <w:rFonts w:ascii="Times New Roman" w:eastAsia="Times New Roman" w:hAnsi="Times New Roman" w:cs="Times New Roman"/>
          <w:sz w:val="24"/>
          <w:szCs w:val="24"/>
          <w:lang w:eastAsia="ru-RU"/>
        </w:rPr>
        <w:t>на основании протокола совещания по вопросу внесения изменений в бюджет Полевского городского округа на 2023 год и плановый период 2024 и 2025 годов от 30.11.2023 года</w:t>
      </w:r>
      <w:r w:rsidR="004440AA">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 xml:space="preserve">предлагается </w:t>
      </w:r>
      <w:r w:rsidRPr="00D55ECF">
        <w:rPr>
          <w:rFonts w:ascii="Times New Roman" w:eastAsia="Times New Roman" w:hAnsi="Times New Roman" w:cs="Times New Roman"/>
          <w:sz w:val="24"/>
          <w:szCs w:val="24"/>
          <w:lang w:eastAsia="ru-RU"/>
        </w:rPr>
        <w:t>увелич</w:t>
      </w:r>
      <w:r>
        <w:rPr>
          <w:rFonts w:ascii="Times New Roman" w:eastAsia="Times New Roman" w:hAnsi="Times New Roman" w:cs="Times New Roman"/>
          <w:sz w:val="24"/>
          <w:szCs w:val="24"/>
          <w:lang w:eastAsia="ru-RU"/>
        </w:rPr>
        <w:t>ить</w:t>
      </w:r>
      <w:r w:rsidRPr="00D55ECF">
        <w:rPr>
          <w:rFonts w:ascii="Times New Roman" w:eastAsia="Times New Roman" w:hAnsi="Times New Roman" w:cs="Times New Roman"/>
          <w:sz w:val="24"/>
          <w:szCs w:val="24"/>
          <w:lang w:eastAsia="ru-RU"/>
        </w:rPr>
        <w:t xml:space="preserve"> объем бюджетных ассигнований</w:t>
      </w:r>
      <w:r w:rsidR="004440AA">
        <w:rPr>
          <w:rFonts w:ascii="Times New Roman" w:eastAsia="Times New Roman" w:hAnsi="Times New Roman" w:cs="Times New Roman"/>
          <w:sz w:val="24"/>
          <w:szCs w:val="24"/>
          <w:lang w:eastAsia="ru-RU"/>
        </w:rPr>
        <w:t xml:space="preserve"> по главному распорядителю бюджетных средств ОМС Управление культурой Полевского городского округа</w:t>
      </w:r>
      <w:r>
        <w:rPr>
          <w:rFonts w:ascii="Times New Roman" w:eastAsia="Times New Roman" w:hAnsi="Times New Roman" w:cs="Times New Roman"/>
          <w:sz w:val="24"/>
          <w:szCs w:val="24"/>
          <w:lang w:eastAsia="ru-RU"/>
        </w:rPr>
        <w:t xml:space="preserve"> </w:t>
      </w:r>
      <w:r w:rsidR="00637889">
        <w:rPr>
          <w:rFonts w:ascii="Times New Roman" w:eastAsia="Times New Roman" w:hAnsi="Times New Roman" w:cs="Times New Roman"/>
          <w:sz w:val="24"/>
          <w:szCs w:val="24"/>
          <w:lang w:eastAsia="ru-RU"/>
        </w:rPr>
        <w:t xml:space="preserve">на 3 542,34246 тыс. руб., в том числе: </w:t>
      </w:r>
      <w:r>
        <w:rPr>
          <w:rFonts w:ascii="Times New Roman" w:eastAsia="Times New Roman" w:hAnsi="Times New Roman" w:cs="Times New Roman"/>
          <w:sz w:val="24"/>
          <w:szCs w:val="24"/>
          <w:lang w:eastAsia="ru-RU"/>
        </w:rPr>
        <w:t>по направлени</w:t>
      </w:r>
      <w:r w:rsidR="005717F4">
        <w:rPr>
          <w:rFonts w:ascii="Times New Roman" w:eastAsia="Times New Roman" w:hAnsi="Times New Roman" w:cs="Times New Roman"/>
          <w:sz w:val="24"/>
          <w:szCs w:val="24"/>
          <w:lang w:eastAsia="ru-RU"/>
        </w:rPr>
        <w:t>ям</w:t>
      </w:r>
      <w:r>
        <w:rPr>
          <w:rFonts w:ascii="Times New Roman" w:eastAsia="Times New Roman" w:hAnsi="Times New Roman" w:cs="Times New Roman"/>
          <w:sz w:val="24"/>
          <w:szCs w:val="24"/>
          <w:lang w:eastAsia="ru-RU"/>
        </w:rPr>
        <w:t xml:space="preserve"> расходов</w:t>
      </w:r>
      <w:proofErr w:type="gramEnd"/>
      <w:r w:rsidR="005717F4">
        <w:rPr>
          <w:rFonts w:ascii="Times New Roman" w:eastAsia="Times New Roman" w:hAnsi="Times New Roman" w:cs="Times New Roman"/>
          <w:sz w:val="24"/>
          <w:szCs w:val="24"/>
          <w:lang w:eastAsia="ru-RU"/>
        </w:rPr>
        <w:t>:</w:t>
      </w:r>
      <w:r>
        <w:rPr>
          <w:rFonts w:ascii="Times New Roman" w:eastAsia="Times New Roman" w:hAnsi="Times New Roman" w:cs="Times New Roman"/>
          <w:sz w:val="24"/>
          <w:szCs w:val="24"/>
          <w:lang w:eastAsia="ru-RU"/>
        </w:rPr>
        <w:t xml:space="preserve"> </w:t>
      </w:r>
      <w:r w:rsidR="005717F4">
        <w:rPr>
          <w:rFonts w:ascii="Times New Roman" w:eastAsia="Times New Roman" w:hAnsi="Times New Roman" w:cs="Times New Roman"/>
          <w:sz w:val="24"/>
          <w:szCs w:val="24"/>
          <w:lang w:eastAsia="ru-RU"/>
        </w:rPr>
        <w:t>«</w:t>
      </w:r>
      <w:proofErr w:type="gramStart"/>
      <w:r w:rsidR="005717F4" w:rsidRPr="005717F4">
        <w:rPr>
          <w:rFonts w:ascii="Times New Roman" w:eastAsia="Times New Roman" w:hAnsi="Times New Roman" w:cs="Times New Roman"/>
          <w:sz w:val="24"/>
          <w:szCs w:val="24"/>
          <w:lang w:eastAsia="ru-RU"/>
        </w:rPr>
        <w:t>Предоставление субсидий МБУ ПГО "Центр культуры и народного творчества"</w:t>
      </w:r>
      <w:r w:rsidR="005717F4">
        <w:rPr>
          <w:rFonts w:ascii="Times New Roman" w:eastAsia="Times New Roman" w:hAnsi="Times New Roman" w:cs="Times New Roman"/>
          <w:sz w:val="24"/>
          <w:szCs w:val="24"/>
          <w:lang w:eastAsia="ru-RU"/>
        </w:rPr>
        <w:t xml:space="preserve"> в сумме 675,0 тыс. руб., «</w:t>
      </w:r>
      <w:r w:rsidR="005717F4" w:rsidRPr="005717F4">
        <w:rPr>
          <w:rFonts w:ascii="Times New Roman" w:eastAsia="Times New Roman" w:hAnsi="Times New Roman" w:cs="Times New Roman"/>
          <w:sz w:val="24"/>
          <w:szCs w:val="24"/>
          <w:lang w:eastAsia="ru-RU"/>
        </w:rPr>
        <w:t>Предоставление субсидий МБУК "Централизованная библиотечная система"</w:t>
      </w:r>
      <w:r w:rsidR="005717F4">
        <w:rPr>
          <w:rFonts w:ascii="Times New Roman" w:eastAsia="Times New Roman" w:hAnsi="Times New Roman" w:cs="Times New Roman"/>
          <w:sz w:val="24"/>
          <w:szCs w:val="24"/>
          <w:lang w:eastAsia="ru-RU"/>
        </w:rPr>
        <w:t>» в сумме 1 874,62271 тыс. руб., «</w:t>
      </w:r>
      <w:r w:rsidR="005717F4" w:rsidRPr="005717F4">
        <w:rPr>
          <w:rFonts w:ascii="Times New Roman" w:eastAsia="Times New Roman" w:hAnsi="Times New Roman" w:cs="Times New Roman"/>
          <w:sz w:val="24"/>
          <w:szCs w:val="24"/>
          <w:lang w:eastAsia="ru-RU"/>
        </w:rPr>
        <w:t>Предоставление субсидий МБУК "ГЦД "Азов"</w:t>
      </w:r>
      <w:r w:rsidR="005717F4">
        <w:rPr>
          <w:rFonts w:ascii="Times New Roman" w:eastAsia="Times New Roman" w:hAnsi="Times New Roman" w:cs="Times New Roman"/>
          <w:sz w:val="24"/>
          <w:szCs w:val="24"/>
          <w:lang w:eastAsia="ru-RU"/>
        </w:rPr>
        <w:t>» в сумме 482,93373 тыс. руб.</w:t>
      </w:r>
      <w:r w:rsidR="003A5FE2">
        <w:rPr>
          <w:rFonts w:ascii="Times New Roman" w:eastAsia="Times New Roman" w:hAnsi="Times New Roman" w:cs="Times New Roman"/>
          <w:sz w:val="24"/>
          <w:szCs w:val="24"/>
          <w:lang w:eastAsia="ru-RU"/>
        </w:rPr>
        <w:t xml:space="preserve"> для достижения</w:t>
      </w:r>
      <w:r w:rsidR="004440AA" w:rsidRPr="004440AA">
        <w:rPr>
          <w:rFonts w:ascii="Times New Roman" w:eastAsia="Times New Roman" w:hAnsi="Times New Roman" w:cs="Times New Roman"/>
          <w:sz w:val="24"/>
          <w:szCs w:val="24"/>
          <w:lang w:eastAsia="ru-RU"/>
        </w:rPr>
        <w:t xml:space="preserve"> целевого показателя по среднемесячной заработной плате работников учреждений культуры (52 732 руб.), а также увеличить </w:t>
      </w:r>
      <w:r w:rsidR="004440AA" w:rsidRPr="00D55ECF">
        <w:rPr>
          <w:rFonts w:ascii="Times New Roman" w:eastAsia="Times New Roman" w:hAnsi="Times New Roman" w:cs="Times New Roman"/>
          <w:sz w:val="24"/>
          <w:szCs w:val="24"/>
          <w:lang w:eastAsia="ru-RU"/>
        </w:rPr>
        <w:t>объем бюджетных ассигнований</w:t>
      </w:r>
      <w:r w:rsidR="004440AA">
        <w:rPr>
          <w:rFonts w:ascii="Times New Roman" w:eastAsia="Times New Roman" w:hAnsi="Times New Roman" w:cs="Times New Roman"/>
          <w:sz w:val="24"/>
          <w:szCs w:val="24"/>
          <w:lang w:eastAsia="ru-RU"/>
        </w:rPr>
        <w:t xml:space="preserve"> по направлению расходов</w:t>
      </w:r>
      <w:r w:rsidR="004440AA" w:rsidRPr="004440AA">
        <w:rPr>
          <w:rFonts w:ascii="Times New Roman" w:eastAsia="Times New Roman" w:hAnsi="Times New Roman" w:cs="Times New Roman"/>
          <w:sz w:val="24"/>
          <w:szCs w:val="24"/>
          <w:lang w:eastAsia="ru-RU"/>
        </w:rPr>
        <w:t xml:space="preserve"> </w:t>
      </w:r>
      <w:r w:rsidR="004440AA">
        <w:rPr>
          <w:rFonts w:ascii="Times New Roman" w:eastAsia="Times New Roman" w:hAnsi="Times New Roman" w:cs="Times New Roman"/>
          <w:sz w:val="24"/>
          <w:szCs w:val="24"/>
          <w:lang w:eastAsia="ru-RU"/>
        </w:rPr>
        <w:t>«</w:t>
      </w:r>
      <w:r w:rsidR="004440AA" w:rsidRPr="004440AA">
        <w:rPr>
          <w:rFonts w:ascii="Times New Roman" w:eastAsia="Times New Roman" w:hAnsi="Times New Roman" w:cs="Times New Roman"/>
          <w:sz w:val="24"/>
          <w:szCs w:val="24"/>
          <w:lang w:eastAsia="ru-RU"/>
        </w:rPr>
        <w:t>Обеспечение</w:t>
      </w:r>
      <w:proofErr w:type="gramEnd"/>
      <w:r w:rsidR="004440AA" w:rsidRPr="004440AA">
        <w:rPr>
          <w:rFonts w:ascii="Times New Roman" w:eastAsia="Times New Roman" w:hAnsi="Times New Roman" w:cs="Times New Roman"/>
          <w:sz w:val="24"/>
          <w:szCs w:val="24"/>
          <w:lang w:eastAsia="ru-RU"/>
        </w:rPr>
        <w:t xml:space="preserve"> содержания зданий и сооружений муниципальных учреждений, обустройство прилегающих к ним территорий</w:t>
      </w:r>
      <w:r w:rsidR="004440AA">
        <w:rPr>
          <w:rFonts w:ascii="Times New Roman" w:eastAsia="Times New Roman" w:hAnsi="Times New Roman" w:cs="Times New Roman"/>
          <w:sz w:val="24"/>
          <w:szCs w:val="24"/>
          <w:lang w:eastAsia="ru-RU"/>
        </w:rPr>
        <w:t>» в сумме 509,78602 тыс. руб. для недопущения образования кредиторской задолженности по заработной плате работников МБУ ЦРМ «Феникс».</w:t>
      </w:r>
    </w:p>
    <w:p w:rsidR="008A0086" w:rsidRPr="008A0086" w:rsidRDefault="008A0086" w:rsidP="004440AA">
      <w:pPr>
        <w:spacing w:after="0" w:line="240" w:lineRule="auto"/>
        <w:ind w:firstLine="720"/>
        <w:jc w:val="both"/>
        <w:rPr>
          <w:rFonts w:ascii="Times New Roman" w:eastAsia="Times New Roman" w:hAnsi="Times New Roman" w:cs="Times New Roman"/>
          <w:sz w:val="16"/>
          <w:szCs w:val="16"/>
          <w:lang w:eastAsia="ru-RU"/>
        </w:rPr>
      </w:pPr>
    </w:p>
    <w:p w:rsidR="008A0086" w:rsidRDefault="00637889" w:rsidP="005717F4">
      <w:pPr>
        <w:spacing w:after="0" w:line="240" w:lineRule="auto"/>
        <w:ind w:firstLine="720"/>
        <w:jc w:val="both"/>
        <w:rPr>
          <w:rFonts w:ascii="Times New Roman" w:eastAsia="Times New Roman" w:hAnsi="Times New Roman" w:cs="Times New Roman"/>
          <w:sz w:val="24"/>
          <w:szCs w:val="24"/>
          <w:lang w:eastAsia="ru-RU"/>
        </w:rPr>
      </w:pPr>
      <w:proofErr w:type="gramStart"/>
      <w:r w:rsidRPr="008A0086">
        <w:rPr>
          <w:rFonts w:ascii="Times New Roman" w:eastAsia="Times New Roman" w:hAnsi="Times New Roman" w:cs="Times New Roman"/>
          <w:sz w:val="24"/>
          <w:szCs w:val="24"/>
          <w:lang w:eastAsia="ru-RU"/>
        </w:rPr>
        <w:t xml:space="preserve">За счет использования остатка средств на счете местного бюджета, сложившегося на 01.01.2023 года, предлагается обеспечить исполнение обязательств по возврату средств, предоставленных бюджету Полевского городского округа по договору добровольного пожертвования (с определением их целевого назначения), в сумме 3 234,0 тыс. руб. </w:t>
      </w:r>
      <w:r w:rsidR="008A0086" w:rsidRPr="008A0086">
        <w:rPr>
          <w:rFonts w:ascii="Times New Roman" w:eastAsia="Times New Roman" w:hAnsi="Times New Roman" w:cs="Times New Roman"/>
          <w:sz w:val="24"/>
          <w:szCs w:val="24"/>
          <w:lang w:eastAsia="ru-RU"/>
        </w:rPr>
        <w:t>по</w:t>
      </w:r>
      <w:r w:rsidR="000F0CFC" w:rsidRPr="008A0086">
        <w:rPr>
          <w:rFonts w:ascii="Times New Roman" w:eastAsia="Times New Roman" w:hAnsi="Times New Roman" w:cs="Times New Roman"/>
          <w:sz w:val="24"/>
          <w:szCs w:val="24"/>
          <w:lang w:eastAsia="ru-RU"/>
        </w:rPr>
        <w:t xml:space="preserve"> договор</w:t>
      </w:r>
      <w:r w:rsidR="008A0086" w:rsidRPr="008A0086">
        <w:rPr>
          <w:rFonts w:ascii="Times New Roman" w:eastAsia="Times New Roman" w:hAnsi="Times New Roman" w:cs="Times New Roman"/>
          <w:sz w:val="24"/>
          <w:szCs w:val="24"/>
          <w:lang w:eastAsia="ru-RU"/>
        </w:rPr>
        <w:t>у</w:t>
      </w:r>
      <w:r w:rsidR="000F0CFC" w:rsidRPr="008A0086">
        <w:rPr>
          <w:rFonts w:ascii="Times New Roman" w:eastAsia="Times New Roman" w:hAnsi="Times New Roman" w:cs="Times New Roman"/>
          <w:sz w:val="24"/>
          <w:szCs w:val="24"/>
          <w:lang w:eastAsia="ru-RU"/>
        </w:rPr>
        <w:t xml:space="preserve"> добровольного пожертвования (с определением их целевого назначения) № 1/18 от 20.08.2018, заключенного </w:t>
      </w:r>
      <w:r w:rsidR="008A0086" w:rsidRPr="008A0086">
        <w:rPr>
          <w:rFonts w:ascii="Times New Roman" w:eastAsia="Times New Roman" w:hAnsi="Times New Roman" w:cs="Times New Roman"/>
          <w:sz w:val="24"/>
          <w:szCs w:val="24"/>
          <w:lang w:eastAsia="ru-RU"/>
        </w:rPr>
        <w:t>между АО «</w:t>
      </w:r>
      <w:proofErr w:type="spellStart"/>
      <w:r w:rsidR="008A0086" w:rsidRPr="008A0086">
        <w:rPr>
          <w:rFonts w:ascii="Times New Roman" w:eastAsia="Times New Roman" w:hAnsi="Times New Roman" w:cs="Times New Roman"/>
          <w:sz w:val="24"/>
          <w:szCs w:val="24"/>
          <w:lang w:eastAsia="ru-RU"/>
        </w:rPr>
        <w:t>Уралгидромедь</w:t>
      </w:r>
      <w:proofErr w:type="spellEnd"/>
      <w:r w:rsidR="008A0086" w:rsidRPr="008A0086">
        <w:rPr>
          <w:rFonts w:ascii="Times New Roman" w:eastAsia="Times New Roman" w:hAnsi="Times New Roman" w:cs="Times New Roman"/>
          <w:sz w:val="24"/>
          <w:szCs w:val="24"/>
          <w:lang w:eastAsia="ru-RU"/>
        </w:rPr>
        <w:t>» (Жертвователь) и Полевским</w:t>
      </w:r>
      <w:proofErr w:type="gramEnd"/>
      <w:r w:rsidR="008A0086" w:rsidRPr="008A0086">
        <w:rPr>
          <w:rFonts w:ascii="Times New Roman" w:eastAsia="Times New Roman" w:hAnsi="Times New Roman" w:cs="Times New Roman"/>
          <w:sz w:val="24"/>
          <w:szCs w:val="24"/>
          <w:lang w:eastAsia="ru-RU"/>
        </w:rPr>
        <w:t xml:space="preserve"> городским округом</w:t>
      </w:r>
      <w:r w:rsidR="000F0CFC" w:rsidRPr="008A0086">
        <w:rPr>
          <w:rFonts w:ascii="Times New Roman" w:eastAsia="Times New Roman" w:hAnsi="Times New Roman" w:cs="Times New Roman"/>
          <w:sz w:val="24"/>
          <w:szCs w:val="24"/>
          <w:lang w:eastAsia="ru-RU"/>
        </w:rPr>
        <w:t xml:space="preserve"> </w:t>
      </w:r>
      <w:r w:rsidR="008A0086" w:rsidRPr="008A0086">
        <w:rPr>
          <w:rFonts w:ascii="Times New Roman" w:eastAsia="Times New Roman" w:hAnsi="Times New Roman" w:cs="Times New Roman"/>
          <w:sz w:val="24"/>
          <w:szCs w:val="24"/>
          <w:lang w:eastAsia="ru-RU"/>
        </w:rPr>
        <w:t>(</w:t>
      </w:r>
      <w:proofErr w:type="gramStart"/>
      <w:r w:rsidR="008A0086" w:rsidRPr="008A0086">
        <w:rPr>
          <w:rFonts w:ascii="Times New Roman" w:eastAsia="Times New Roman" w:hAnsi="Times New Roman" w:cs="Times New Roman"/>
          <w:sz w:val="24"/>
          <w:szCs w:val="24"/>
          <w:lang w:eastAsia="ru-RU"/>
        </w:rPr>
        <w:t>Одаряемый</w:t>
      </w:r>
      <w:proofErr w:type="gramEnd"/>
      <w:r w:rsidR="008A0086" w:rsidRPr="008A0086">
        <w:rPr>
          <w:rFonts w:ascii="Times New Roman" w:eastAsia="Times New Roman" w:hAnsi="Times New Roman" w:cs="Times New Roman"/>
          <w:sz w:val="24"/>
          <w:szCs w:val="24"/>
          <w:lang w:eastAsia="ru-RU"/>
        </w:rPr>
        <w:t xml:space="preserve">), </w:t>
      </w:r>
      <w:r w:rsidR="000F0CFC" w:rsidRPr="008A0086">
        <w:rPr>
          <w:rFonts w:ascii="Times New Roman" w:eastAsia="Times New Roman" w:hAnsi="Times New Roman" w:cs="Times New Roman"/>
          <w:sz w:val="24"/>
          <w:szCs w:val="24"/>
          <w:lang w:eastAsia="ru-RU"/>
        </w:rPr>
        <w:t xml:space="preserve"> </w:t>
      </w:r>
      <w:r w:rsidR="008A0086" w:rsidRPr="008A0086">
        <w:rPr>
          <w:rFonts w:ascii="Times New Roman" w:eastAsia="Times New Roman" w:hAnsi="Times New Roman" w:cs="Times New Roman"/>
          <w:sz w:val="24"/>
          <w:szCs w:val="24"/>
          <w:lang w:eastAsia="ru-RU"/>
        </w:rPr>
        <w:t xml:space="preserve">в связи с неиспользованием их на установленные договором цели проектирования объекта: комплекса нейтрализации шахтных вод Южного провала </w:t>
      </w:r>
      <w:proofErr w:type="spellStart"/>
      <w:r w:rsidR="008A0086" w:rsidRPr="008A0086">
        <w:rPr>
          <w:rFonts w:ascii="Times New Roman" w:eastAsia="Times New Roman" w:hAnsi="Times New Roman" w:cs="Times New Roman"/>
          <w:sz w:val="24"/>
          <w:szCs w:val="24"/>
          <w:lang w:eastAsia="ru-RU"/>
        </w:rPr>
        <w:t>Гумешевского</w:t>
      </w:r>
      <w:proofErr w:type="spellEnd"/>
      <w:r w:rsidR="008A0086" w:rsidRPr="008A0086">
        <w:rPr>
          <w:rFonts w:ascii="Times New Roman" w:eastAsia="Times New Roman" w:hAnsi="Times New Roman" w:cs="Times New Roman"/>
          <w:sz w:val="24"/>
          <w:szCs w:val="24"/>
          <w:lang w:eastAsia="ru-RU"/>
        </w:rPr>
        <w:t xml:space="preserve"> месторождения в границах Полевского городского округа.</w:t>
      </w:r>
    </w:p>
    <w:p w:rsidR="005717F4" w:rsidRPr="008A0086" w:rsidRDefault="008A0086" w:rsidP="005717F4">
      <w:pPr>
        <w:spacing w:after="0" w:line="240" w:lineRule="auto"/>
        <w:ind w:firstLine="720"/>
        <w:jc w:val="both"/>
        <w:rPr>
          <w:rFonts w:ascii="Times New Roman" w:eastAsia="Times New Roman" w:hAnsi="Times New Roman" w:cs="Times New Roman"/>
          <w:sz w:val="16"/>
          <w:szCs w:val="16"/>
          <w:lang w:eastAsia="ru-RU"/>
        </w:rPr>
      </w:pPr>
      <w:r w:rsidRPr="008A0086">
        <w:rPr>
          <w:rFonts w:ascii="Times New Roman" w:eastAsia="Times New Roman" w:hAnsi="Times New Roman" w:cs="Times New Roman"/>
          <w:sz w:val="16"/>
          <w:szCs w:val="16"/>
          <w:lang w:eastAsia="ru-RU"/>
        </w:rPr>
        <w:t xml:space="preserve"> </w:t>
      </w:r>
    </w:p>
    <w:p w:rsidR="005B7B91" w:rsidRPr="00574276" w:rsidRDefault="005B7B91" w:rsidP="005B7B91">
      <w:pPr>
        <w:spacing w:after="0" w:line="240" w:lineRule="auto"/>
        <w:ind w:firstLine="720"/>
        <w:jc w:val="both"/>
        <w:rPr>
          <w:rFonts w:ascii="Times New Roman" w:eastAsia="Times New Roman" w:hAnsi="Times New Roman" w:cs="Times New Roman"/>
          <w:sz w:val="24"/>
          <w:szCs w:val="24"/>
          <w:lang w:eastAsia="ru-RU"/>
        </w:rPr>
      </w:pPr>
      <w:r w:rsidRPr="00574276">
        <w:rPr>
          <w:rFonts w:ascii="Times New Roman" w:eastAsia="Times New Roman" w:hAnsi="Times New Roman" w:cs="Times New Roman"/>
          <w:sz w:val="24"/>
          <w:szCs w:val="24"/>
          <w:lang w:eastAsia="ru-RU"/>
        </w:rPr>
        <w:t xml:space="preserve">Сокращение бюджетных ассигнований предлагается </w:t>
      </w:r>
      <w:r w:rsidR="00574276" w:rsidRPr="00574276">
        <w:rPr>
          <w:rFonts w:ascii="Times New Roman" w:eastAsia="Times New Roman" w:hAnsi="Times New Roman" w:cs="Times New Roman"/>
          <w:sz w:val="24"/>
          <w:szCs w:val="24"/>
          <w:lang w:eastAsia="ru-RU"/>
        </w:rPr>
        <w:t xml:space="preserve">по главному распорядителю бюджетных средств Администрация Полевского городского округа </w:t>
      </w:r>
      <w:r w:rsidRPr="00574276">
        <w:rPr>
          <w:rFonts w:ascii="Times New Roman" w:eastAsia="Times New Roman" w:hAnsi="Times New Roman" w:cs="Times New Roman"/>
          <w:sz w:val="24"/>
          <w:szCs w:val="24"/>
          <w:lang w:eastAsia="ru-RU"/>
        </w:rPr>
        <w:t xml:space="preserve">на сумму </w:t>
      </w:r>
      <w:r w:rsidR="00CD0135">
        <w:rPr>
          <w:rFonts w:ascii="Times New Roman" w:eastAsia="Times New Roman" w:hAnsi="Times New Roman" w:cs="Times New Roman"/>
          <w:sz w:val="24"/>
          <w:szCs w:val="24"/>
          <w:lang w:eastAsia="ru-RU"/>
        </w:rPr>
        <w:t>1 970,35363</w:t>
      </w:r>
      <w:r w:rsidRPr="00574276">
        <w:rPr>
          <w:rFonts w:ascii="Times New Roman" w:eastAsia="Times New Roman" w:hAnsi="Times New Roman" w:cs="Times New Roman"/>
          <w:sz w:val="24"/>
          <w:szCs w:val="24"/>
          <w:lang w:eastAsia="ru-RU"/>
        </w:rPr>
        <w:t xml:space="preserve"> тыс. руб.</w:t>
      </w:r>
      <w:r w:rsidR="00CD0135">
        <w:rPr>
          <w:rFonts w:ascii="Times New Roman" w:eastAsia="Times New Roman" w:hAnsi="Times New Roman" w:cs="Times New Roman"/>
          <w:sz w:val="24"/>
          <w:szCs w:val="24"/>
          <w:lang w:eastAsia="ru-RU"/>
        </w:rPr>
        <w:t>, в том числе</w:t>
      </w:r>
      <w:r w:rsidRPr="00574276">
        <w:rPr>
          <w:rFonts w:ascii="Times New Roman" w:eastAsia="Times New Roman" w:hAnsi="Times New Roman" w:cs="Times New Roman"/>
          <w:sz w:val="24"/>
          <w:szCs w:val="24"/>
          <w:lang w:eastAsia="ru-RU"/>
        </w:rPr>
        <w:t xml:space="preserve"> </w:t>
      </w:r>
      <w:r w:rsidR="00CD0135">
        <w:rPr>
          <w:rFonts w:ascii="Times New Roman" w:eastAsia="Times New Roman" w:hAnsi="Times New Roman" w:cs="Times New Roman"/>
          <w:sz w:val="24"/>
          <w:szCs w:val="24"/>
          <w:lang w:eastAsia="ru-RU"/>
        </w:rPr>
        <w:t xml:space="preserve">в связи с отсутствием потребности в средствах на перерасчет сметной документации </w:t>
      </w:r>
      <w:r w:rsidR="00CC00CA">
        <w:rPr>
          <w:rFonts w:ascii="Times New Roman" w:eastAsia="Times New Roman" w:hAnsi="Times New Roman" w:cs="Times New Roman"/>
          <w:sz w:val="24"/>
          <w:szCs w:val="24"/>
          <w:lang w:eastAsia="ru-RU"/>
        </w:rPr>
        <w:t xml:space="preserve">в действующую нормативную базу </w:t>
      </w:r>
      <w:r w:rsidR="00CD0135">
        <w:rPr>
          <w:rFonts w:ascii="Times New Roman" w:eastAsia="Times New Roman" w:hAnsi="Times New Roman" w:cs="Times New Roman"/>
          <w:sz w:val="24"/>
          <w:szCs w:val="24"/>
          <w:lang w:eastAsia="ru-RU"/>
        </w:rPr>
        <w:t xml:space="preserve">по объекту «Строительство </w:t>
      </w:r>
      <w:r w:rsidR="00CC00CA">
        <w:rPr>
          <w:rFonts w:ascii="Times New Roman" w:eastAsia="Times New Roman" w:hAnsi="Times New Roman" w:cs="Times New Roman"/>
          <w:sz w:val="24"/>
          <w:szCs w:val="24"/>
          <w:lang w:eastAsia="ru-RU"/>
        </w:rPr>
        <w:t xml:space="preserve">«Общеобразовательная </w:t>
      </w:r>
      <w:r w:rsidR="00CD0135">
        <w:rPr>
          <w:rFonts w:ascii="Times New Roman" w:eastAsia="Times New Roman" w:hAnsi="Times New Roman" w:cs="Times New Roman"/>
          <w:sz w:val="24"/>
          <w:szCs w:val="24"/>
          <w:lang w:eastAsia="ru-RU"/>
        </w:rPr>
        <w:t>школ</w:t>
      </w:r>
      <w:r w:rsidR="00CC00CA">
        <w:rPr>
          <w:rFonts w:ascii="Times New Roman" w:eastAsia="Times New Roman" w:hAnsi="Times New Roman" w:cs="Times New Roman"/>
          <w:sz w:val="24"/>
          <w:szCs w:val="24"/>
          <w:lang w:eastAsia="ru-RU"/>
        </w:rPr>
        <w:t>а на 1000 мест</w:t>
      </w:r>
      <w:r w:rsidR="00CD0135">
        <w:rPr>
          <w:rFonts w:ascii="Times New Roman" w:eastAsia="Times New Roman" w:hAnsi="Times New Roman" w:cs="Times New Roman"/>
          <w:sz w:val="24"/>
          <w:szCs w:val="24"/>
          <w:lang w:eastAsia="ru-RU"/>
        </w:rPr>
        <w:t xml:space="preserve"> в </w:t>
      </w:r>
      <w:proofErr w:type="spellStart"/>
      <w:r w:rsidR="00CD0135">
        <w:rPr>
          <w:rFonts w:ascii="Times New Roman" w:eastAsia="Times New Roman" w:hAnsi="Times New Roman" w:cs="Times New Roman"/>
          <w:sz w:val="24"/>
          <w:szCs w:val="24"/>
          <w:lang w:eastAsia="ru-RU"/>
        </w:rPr>
        <w:t>мкр</w:t>
      </w:r>
      <w:proofErr w:type="spellEnd"/>
      <w:r w:rsidR="00CC00CA">
        <w:rPr>
          <w:rFonts w:ascii="Times New Roman" w:eastAsia="Times New Roman" w:hAnsi="Times New Roman" w:cs="Times New Roman"/>
          <w:sz w:val="24"/>
          <w:szCs w:val="24"/>
          <w:lang w:eastAsia="ru-RU"/>
        </w:rPr>
        <w:t>.</w:t>
      </w:r>
      <w:r w:rsidR="00CD0135">
        <w:rPr>
          <w:rFonts w:ascii="Times New Roman" w:eastAsia="Times New Roman" w:hAnsi="Times New Roman" w:cs="Times New Roman"/>
          <w:sz w:val="24"/>
          <w:szCs w:val="24"/>
          <w:lang w:eastAsia="ru-RU"/>
        </w:rPr>
        <w:t xml:space="preserve"> </w:t>
      </w:r>
      <w:proofErr w:type="gramStart"/>
      <w:r w:rsidR="00CD0135">
        <w:rPr>
          <w:rFonts w:ascii="Times New Roman" w:eastAsia="Times New Roman" w:hAnsi="Times New Roman" w:cs="Times New Roman"/>
          <w:sz w:val="24"/>
          <w:szCs w:val="24"/>
          <w:lang w:eastAsia="ru-RU"/>
        </w:rPr>
        <w:t xml:space="preserve">Зеленый </w:t>
      </w:r>
      <w:r w:rsidR="00CC00CA">
        <w:rPr>
          <w:rFonts w:ascii="Times New Roman" w:eastAsia="Times New Roman" w:hAnsi="Times New Roman" w:cs="Times New Roman"/>
          <w:sz w:val="24"/>
          <w:szCs w:val="24"/>
          <w:lang w:eastAsia="ru-RU"/>
        </w:rPr>
        <w:t>Б</w:t>
      </w:r>
      <w:r w:rsidR="00CD0135">
        <w:rPr>
          <w:rFonts w:ascii="Times New Roman" w:eastAsia="Times New Roman" w:hAnsi="Times New Roman" w:cs="Times New Roman"/>
          <w:sz w:val="24"/>
          <w:szCs w:val="24"/>
          <w:lang w:eastAsia="ru-RU"/>
        </w:rPr>
        <w:t>ор-2</w:t>
      </w:r>
      <w:r w:rsidR="00CC00CA">
        <w:rPr>
          <w:rFonts w:ascii="Times New Roman" w:eastAsia="Times New Roman" w:hAnsi="Times New Roman" w:cs="Times New Roman"/>
          <w:sz w:val="24"/>
          <w:szCs w:val="24"/>
          <w:lang w:eastAsia="ru-RU"/>
        </w:rPr>
        <w:t xml:space="preserve"> в городе Полевском Свердловской области</w:t>
      </w:r>
      <w:r w:rsidR="00CD0135">
        <w:rPr>
          <w:rFonts w:ascii="Times New Roman" w:eastAsia="Times New Roman" w:hAnsi="Times New Roman" w:cs="Times New Roman"/>
          <w:sz w:val="24"/>
          <w:szCs w:val="24"/>
          <w:lang w:eastAsia="ru-RU"/>
        </w:rPr>
        <w:t xml:space="preserve">» – 1500,0 тыс. рублей и </w:t>
      </w:r>
      <w:r w:rsidRPr="00574276">
        <w:rPr>
          <w:rFonts w:ascii="Times New Roman" w:eastAsia="Times New Roman" w:hAnsi="Times New Roman" w:cs="Times New Roman"/>
          <w:sz w:val="24"/>
          <w:szCs w:val="24"/>
          <w:lang w:eastAsia="ru-RU"/>
        </w:rPr>
        <w:t>в связи с фактической экономией бюджетных средств</w:t>
      </w:r>
      <w:r w:rsidR="00CD0135">
        <w:rPr>
          <w:rFonts w:ascii="Times New Roman" w:eastAsia="Times New Roman" w:hAnsi="Times New Roman" w:cs="Times New Roman"/>
          <w:sz w:val="24"/>
          <w:szCs w:val="24"/>
          <w:lang w:eastAsia="ru-RU"/>
        </w:rPr>
        <w:t xml:space="preserve"> – 470,35363 тыс. руб. (из них: по направлениям расходов «</w:t>
      </w:r>
      <w:r w:rsidR="00CD0135" w:rsidRPr="00CD0135">
        <w:rPr>
          <w:rFonts w:ascii="Times New Roman" w:eastAsia="Times New Roman" w:hAnsi="Times New Roman" w:cs="Times New Roman"/>
          <w:sz w:val="24"/>
          <w:szCs w:val="24"/>
          <w:lang w:eastAsia="ru-RU"/>
        </w:rPr>
        <w:t>Оперативно-техническое обслуживание электросетевого комплекса микрорайона "Березовая Роща", Зеленый Бор-2 (</w:t>
      </w:r>
      <w:proofErr w:type="spellStart"/>
      <w:r w:rsidR="00CD0135" w:rsidRPr="00CD0135">
        <w:rPr>
          <w:rFonts w:ascii="Times New Roman" w:eastAsia="Times New Roman" w:hAnsi="Times New Roman" w:cs="Times New Roman"/>
          <w:sz w:val="24"/>
          <w:szCs w:val="24"/>
          <w:lang w:eastAsia="ru-RU"/>
        </w:rPr>
        <w:t>таунхаусы</w:t>
      </w:r>
      <w:proofErr w:type="spellEnd"/>
      <w:r w:rsidR="00CD0135" w:rsidRPr="00CD0135">
        <w:rPr>
          <w:rFonts w:ascii="Times New Roman" w:eastAsia="Times New Roman" w:hAnsi="Times New Roman" w:cs="Times New Roman"/>
          <w:sz w:val="24"/>
          <w:szCs w:val="24"/>
          <w:lang w:eastAsia="ru-RU"/>
        </w:rPr>
        <w:t>)</w:t>
      </w:r>
      <w:r w:rsidR="00CD0135">
        <w:rPr>
          <w:rFonts w:ascii="Times New Roman" w:eastAsia="Times New Roman" w:hAnsi="Times New Roman" w:cs="Times New Roman"/>
          <w:sz w:val="24"/>
          <w:szCs w:val="24"/>
          <w:lang w:eastAsia="ru-RU"/>
        </w:rPr>
        <w:t>» – 83,03544 тыс. руб., «</w:t>
      </w:r>
      <w:r w:rsidR="00CD0135" w:rsidRPr="00CD0135">
        <w:rPr>
          <w:rFonts w:ascii="Times New Roman" w:eastAsia="Times New Roman" w:hAnsi="Times New Roman" w:cs="Times New Roman"/>
          <w:sz w:val="24"/>
          <w:szCs w:val="24"/>
          <w:lang w:eastAsia="ru-RU"/>
        </w:rPr>
        <w:t>Замена и установка оборудования электросетевого комплекса</w:t>
      </w:r>
      <w:r w:rsidR="00CD0135">
        <w:rPr>
          <w:rFonts w:ascii="Times New Roman" w:eastAsia="Times New Roman" w:hAnsi="Times New Roman" w:cs="Times New Roman"/>
          <w:sz w:val="24"/>
          <w:szCs w:val="24"/>
          <w:lang w:eastAsia="ru-RU"/>
        </w:rPr>
        <w:t>» – 169,88044 тыс. руб., «</w:t>
      </w:r>
      <w:r w:rsidR="00CD0135" w:rsidRPr="00CD0135">
        <w:rPr>
          <w:rFonts w:ascii="Times New Roman" w:eastAsia="Times New Roman" w:hAnsi="Times New Roman" w:cs="Times New Roman"/>
          <w:sz w:val="24"/>
          <w:szCs w:val="24"/>
          <w:lang w:eastAsia="ru-RU"/>
        </w:rPr>
        <w:t>Оперативно-техническое обслуживание объектов электросетевого хозяйства Полевского городского округа</w:t>
      </w:r>
      <w:r w:rsidR="00CD0135">
        <w:rPr>
          <w:rFonts w:ascii="Times New Roman" w:eastAsia="Times New Roman" w:hAnsi="Times New Roman" w:cs="Times New Roman"/>
          <w:sz w:val="24"/>
          <w:szCs w:val="24"/>
          <w:lang w:eastAsia="ru-RU"/>
        </w:rPr>
        <w:t>» – 100,0 тыс. руб., «</w:t>
      </w:r>
      <w:r w:rsidR="00CD0135" w:rsidRPr="00CD0135">
        <w:rPr>
          <w:rFonts w:ascii="Times New Roman" w:eastAsia="Times New Roman" w:hAnsi="Times New Roman" w:cs="Times New Roman"/>
          <w:sz w:val="24"/>
          <w:szCs w:val="24"/>
          <w:lang w:eastAsia="ru-RU"/>
        </w:rPr>
        <w:t>Создание</w:t>
      </w:r>
      <w:proofErr w:type="gramEnd"/>
      <w:r w:rsidR="00CD0135" w:rsidRPr="00CD0135">
        <w:rPr>
          <w:rFonts w:ascii="Times New Roman" w:eastAsia="Times New Roman" w:hAnsi="Times New Roman" w:cs="Times New Roman"/>
          <w:sz w:val="24"/>
          <w:szCs w:val="24"/>
          <w:lang w:eastAsia="ru-RU"/>
        </w:rPr>
        <w:t xml:space="preserve"> </w:t>
      </w:r>
      <w:proofErr w:type="gramStart"/>
      <w:r w:rsidR="00CD0135" w:rsidRPr="00CD0135">
        <w:rPr>
          <w:rFonts w:ascii="Times New Roman" w:eastAsia="Times New Roman" w:hAnsi="Times New Roman" w:cs="Times New Roman"/>
          <w:sz w:val="24"/>
          <w:szCs w:val="24"/>
          <w:lang w:eastAsia="ru-RU"/>
        </w:rPr>
        <w:t>контейнерных площадок с оснащением их оборудованием</w:t>
      </w:r>
      <w:r w:rsidR="00CD0135">
        <w:rPr>
          <w:rFonts w:ascii="Times New Roman" w:eastAsia="Times New Roman" w:hAnsi="Times New Roman" w:cs="Times New Roman"/>
          <w:sz w:val="24"/>
          <w:szCs w:val="24"/>
          <w:lang w:eastAsia="ru-RU"/>
        </w:rPr>
        <w:t xml:space="preserve">» </w:t>
      </w:r>
      <w:r w:rsidR="006D4C1C">
        <w:rPr>
          <w:rFonts w:ascii="Times New Roman" w:eastAsia="Times New Roman" w:hAnsi="Times New Roman" w:cs="Times New Roman"/>
          <w:sz w:val="24"/>
          <w:szCs w:val="24"/>
          <w:lang w:eastAsia="ru-RU"/>
        </w:rPr>
        <w:t>–</w:t>
      </w:r>
      <w:r w:rsidR="00CD0135">
        <w:rPr>
          <w:rFonts w:ascii="Times New Roman" w:eastAsia="Times New Roman" w:hAnsi="Times New Roman" w:cs="Times New Roman"/>
          <w:sz w:val="24"/>
          <w:szCs w:val="24"/>
          <w:lang w:eastAsia="ru-RU"/>
        </w:rPr>
        <w:t xml:space="preserve"> 25,2502 тыс. руб., «</w:t>
      </w:r>
      <w:r w:rsidR="00CD0135" w:rsidRPr="00CD0135">
        <w:rPr>
          <w:rFonts w:ascii="Times New Roman" w:eastAsia="Times New Roman" w:hAnsi="Times New Roman" w:cs="Times New Roman"/>
          <w:sz w:val="24"/>
          <w:szCs w:val="24"/>
          <w:lang w:eastAsia="ru-RU"/>
        </w:rPr>
        <w:t>Исполнение судебных актов по искам к Администрации Полевского городского округа о возмещении вреда, причиненного гражданину или юридическому лицу в результате незаконных действий (бездействия) органов местного самоуправления Полевского городского округа либо должностных лиц этих органов, и о присуждении компенсации за нарушение права на исполнение судебного акта в разумный срок, уплата административных штрафов</w:t>
      </w:r>
      <w:proofErr w:type="gramEnd"/>
      <w:r w:rsidR="00CD0135" w:rsidRPr="00CD0135">
        <w:rPr>
          <w:rFonts w:ascii="Times New Roman" w:eastAsia="Times New Roman" w:hAnsi="Times New Roman" w:cs="Times New Roman"/>
          <w:sz w:val="24"/>
          <w:szCs w:val="24"/>
          <w:lang w:eastAsia="ru-RU"/>
        </w:rPr>
        <w:t>, уплата по требованию о возврате в областной бюджет части субсидии</w:t>
      </w:r>
      <w:r w:rsidR="00CD0135">
        <w:rPr>
          <w:rFonts w:ascii="Times New Roman" w:eastAsia="Times New Roman" w:hAnsi="Times New Roman" w:cs="Times New Roman"/>
          <w:sz w:val="24"/>
          <w:szCs w:val="24"/>
          <w:lang w:eastAsia="ru-RU"/>
        </w:rPr>
        <w:t xml:space="preserve">» </w:t>
      </w:r>
      <w:r w:rsidR="006D4C1C">
        <w:rPr>
          <w:rFonts w:ascii="Times New Roman" w:eastAsia="Times New Roman" w:hAnsi="Times New Roman" w:cs="Times New Roman"/>
          <w:sz w:val="24"/>
          <w:szCs w:val="24"/>
          <w:lang w:eastAsia="ru-RU"/>
        </w:rPr>
        <w:t>–</w:t>
      </w:r>
      <w:r w:rsidR="00CD0135">
        <w:rPr>
          <w:rFonts w:ascii="Times New Roman" w:eastAsia="Times New Roman" w:hAnsi="Times New Roman" w:cs="Times New Roman"/>
          <w:sz w:val="24"/>
          <w:szCs w:val="24"/>
          <w:lang w:eastAsia="ru-RU"/>
        </w:rPr>
        <w:t xml:space="preserve"> 92,18755 тыс. руб.</w:t>
      </w:r>
      <w:r w:rsidR="006D4C1C">
        <w:rPr>
          <w:rFonts w:ascii="Times New Roman" w:eastAsia="Times New Roman" w:hAnsi="Times New Roman" w:cs="Times New Roman"/>
          <w:sz w:val="24"/>
          <w:szCs w:val="24"/>
          <w:lang w:eastAsia="ru-RU"/>
        </w:rPr>
        <w:t>).</w:t>
      </w:r>
      <w:r w:rsidR="00CD0135">
        <w:rPr>
          <w:rFonts w:ascii="Times New Roman" w:eastAsia="Times New Roman" w:hAnsi="Times New Roman" w:cs="Times New Roman"/>
          <w:sz w:val="24"/>
          <w:szCs w:val="24"/>
          <w:lang w:eastAsia="ru-RU"/>
        </w:rPr>
        <w:t xml:space="preserve"> </w:t>
      </w:r>
    </w:p>
    <w:p w:rsidR="005B7B91" w:rsidRPr="006D4C1C" w:rsidRDefault="005B7B91" w:rsidP="005B7B91">
      <w:pPr>
        <w:spacing w:after="0" w:line="240" w:lineRule="auto"/>
        <w:ind w:firstLine="720"/>
        <w:jc w:val="both"/>
        <w:rPr>
          <w:rFonts w:ascii="Times New Roman" w:eastAsia="Times New Roman" w:hAnsi="Times New Roman" w:cs="Times New Roman"/>
          <w:sz w:val="24"/>
          <w:szCs w:val="24"/>
          <w:lang w:eastAsia="ru-RU"/>
        </w:rPr>
      </w:pPr>
      <w:r w:rsidRPr="006D4C1C">
        <w:rPr>
          <w:rFonts w:ascii="Times New Roman" w:eastAsia="Times New Roman" w:hAnsi="Times New Roman" w:cs="Times New Roman"/>
          <w:sz w:val="24"/>
          <w:szCs w:val="24"/>
          <w:lang w:eastAsia="ru-RU"/>
        </w:rPr>
        <w:t>За счет сокращения расходов по указанным выше направлениям использования бюджетных сре</w:t>
      </w:r>
      <w:proofErr w:type="gramStart"/>
      <w:r w:rsidRPr="006D4C1C">
        <w:rPr>
          <w:rFonts w:ascii="Times New Roman" w:eastAsia="Times New Roman" w:hAnsi="Times New Roman" w:cs="Times New Roman"/>
          <w:sz w:val="24"/>
          <w:szCs w:val="24"/>
          <w:lang w:eastAsia="ru-RU"/>
        </w:rPr>
        <w:t>дств пр</w:t>
      </w:r>
      <w:proofErr w:type="gramEnd"/>
      <w:r w:rsidRPr="006D4C1C">
        <w:rPr>
          <w:rFonts w:ascii="Times New Roman" w:eastAsia="Times New Roman" w:hAnsi="Times New Roman" w:cs="Times New Roman"/>
          <w:sz w:val="24"/>
          <w:szCs w:val="24"/>
          <w:lang w:eastAsia="ru-RU"/>
        </w:rPr>
        <w:t xml:space="preserve">едлагается увеличение бюджетных ассигнований на сумму </w:t>
      </w:r>
      <w:r w:rsidR="006D4C1C">
        <w:rPr>
          <w:rFonts w:ascii="Times New Roman" w:eastAsia="Times New Roman" w:hAnsi="Times New Roman" w:cs="Times New Roman"/>
          <w:sz w:val="24"/>
          <w:szCs w:val="24"/>
          <w:lang w:eastAsia="ru-RU"/>
        </w:rPr>
        <w:t>1 970,35363</w:t>
      </w:r>
      <w:r w:rsidR="006D4C1C" w:rsidRPr="00574276">
        <w:rPr>
          <w:rFonts w:ascii="Times New Roman" w:eastAsia="Times New Roman" w:hAnsi="Times New Roman" w:cs="Times New Roman"/>
          <w:sz w:val="24"/>
          <w:szCs w:val="24"/>
          <w:lang w:eastAsia="ru-RU"/>
        </w:rPr>
        <w:t xml:space="preserve"> тыс. руб.</w:t>
      </w:r>
      <w:r w:rsidR="006D4C1C">
        <w:rPr>
          <w:rFonts w:ascii="Times New Roman" w:eastAsia="Times New Roman" w:hAnsi="Times New Roman" w:cs="Times New Roman"/>
          <w:sz w:val="24"/>
          <w:szCs w:val="24"/>
          <w:lang w:eastAsia="ru-RU"/>
        </w:rPr>
        <w:t xml:space="preserve"> </w:t>
      </w:r>
      <w:r w:rsidRPr="006D4C1C">
        <w:rPr>
          <w:rFonts w:ascii="Times New Roman" w:eastAsia="Times New Roman" w:hAnsi="Times New Roman" w:cs="Times New Roman"/>
          <w:sz w:val="24"/>
          <w:szCs w:val="24"/>
          <w:lang w:eastAsia="ru-RU"/>
        </w:rPr>
        <w:t>по следующим направлениям и главным распорядителям бюджетных средств:</w:t>
      </w:r>
    </w:p>
    <w:p w:rsidR="005B7B91" w:rsidRPr="006D4C1C" w:rsidRDefault="005B7B91" w:rsidP="006D4C1C">
      <w:pPr>
        <w:pStyle w:val="a6"/>
        <w:numPr>
          <w:ilvl w:val="0"/>
          <w:numId w:val="2"/>
        </w:numPr>
        <w:spacing w:after="0" w:line="240" w:lineRule="auto"/>
        <w:jc w:val="both"/>
        <w:rPr>
          <w:rFonts w:ascii="Times New Roman" w:eastAsia="Times New Roman" w:hAnsi="Times New Roman" w:cs="Times New Roman"/>
          <w:sz w:val="24"/>
          <w:szCs w:val="24"/>
          <w:lang w:eastAsia="ru-RU"/>
        </w:rPr>
      </w:pPr>
      <w:r w:rsidRPr="006D4C1C">
        <w:rPr>
          <w:rFonts w:ascii="Times New Roman" w:eastAsia="Times New Roman" w:hAnsi="Times New Roman" w:cs="Times New Roman"/>
          <w:sz w:val="24"/>
          <w:szCs w:val="24"/>
          <w:lang w:eastAsia="ru-RU"/>
        </w:rPr>
        <w:t>ОМС Администрация Полевского городского округа:</w:t>
      </w:r>
    </w:p>
    <w:p w:rsidR="005B7B91" w:rsidRDefault="006D4C1C" w:rsidP="006D4C1C">
      <w:pPr>
        <w:spacing w:after="0" w:line="240" w:lineRule="auto"/>
        <w:ind w:firstLine="720"/>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lastRenderedPageBreak/>
        <w:t>«</w:t>
      </w:r>
      <w:r w:rsidRPr="00AA5C76">
        <w:rPr>
          <w:rFonts w:ascii="Times New Roman" w:eastAsia="Times New Roman" w:hAnsi="Times New Roman" w:cs="Times New Roman"/>
          <w:sz w:val="24"/>
          <w:szCs w:val="24"/>
          <w:lang w:eastAsia="ru-RU"/>
        </w:rPr>
        <w:t xml:space="preserve">Организация освещения улиц Полевского городского округа» </w:t>
      </w:r>
      <w:r w:rsidR="005B7B91" w:rsidRPr="00AA5C76">
        <w:rPr>
          <w:rFonts w:ascii="Times New Roman" w:eastAsia="Times New Roman" w:hAnsi="Times New Roman" w:cs="Times New Roman"/>
          <w:sz w:val="24"/>
          <w:szCs w:val="24"/>
          <w:lang w:eastAsia="ru-RU"/>
        </w:rPr>
        <w:t xml:space="preserve">в сумме </w:t>
      </w:r>
      <w:r w:rsidRPr="00AA5C76">
        <w:rPr>
          <w:rFonts w:ascii="Times New Roman" w:eastAsia="Times New Roman" w:hAnsi="Times New Roman" w:cs="Times New Roman"/>
          <w:sz w:val="24"/>
          <w:szCs w:val="24"/>
          <w:lang w:eastAsia="ru-RU"/>
        </w:rPr>
        <w:t>378,16608</w:t>
      </w:r>
      <w:r w:rsidR="005B7B91" w:rsidRPr="00AA5C76">
        <w:rPr>
          <w:rFonts w:ascii="Times New Roman" w:eastAsia="Times New Roman" w:hAnsi="Times New Roman" w:cs="Times New Roman"/>
          <w:sz w:val="24"/>
          <w:szCs w:val="24"/>
          <w:lang w:eastAsia="ru-RU"/>
        </w:rPr>
        <w:t xml:space="preserve"> тыс. руб. </w:t>
      </w:r>
      <w:r w:rsidRPr="00AA5C76">
        <w:rPr>
          <w:rFonts w:ascii="Times New Roman" w:eastAsia="Times New Roman" w:hAnsi="Times New Roman" w:cs="Times New Roman"/>
          <w:sz w:val="24"/>
          <w:szCs w:val="24"/>
          <w:lang w:eastAsia="ru-RU"/>
        </w:rPr>
        <w:t xml:space="preserve">для обеспечения поставки электроэнергии наружного (уличного) освещения. Объем бюджетных ассигнований определен </w:t>
      </w:r>
      <w:r w:rsidR="00AA5C76" w:rsidRPr="00AA5C76">
        <w:rPr>
          <w:rFonts w:ascii="Times New Roman" w:eastAsia="Times New Roman" w:hAnsi="Times New Roman" w:cs="Times New Roman"/>
          <w:sz w:val="24"/>
          <w:szCs w:val="24"/>
          <w:lang w:eastAsia="ru-RU"/>
        </w:rPr>
        <w:t>в пределах дополнительной расчетной потребности (698,60402 тыс. руб.) согласно представленному расчету</w:t>
      </w:r>
      <w:r w:rsidR="005B7B91" w:rsidRPr="00AA5C76">
        <w:rPr>
          <w:rFonts w:ascii="Times New Roman" w:eastAsia="Times New Roman" w:hAnsi="Times New Roman" w:cs="Times New Roman"/>
          <w:sz w:val="24"/>
          <w:szCs w:val="24"/>
          <w:lang w:eastAsia="ru-RU"/>
        </w:rPr>
        <w:t>;</w:t>
      </w:r>
      <w:r w:rsidR="005B7B91" w:rsidRPr="006D4C1C">
        <w:rPr>
          <w:rFonts w:ascii="Times New Roman" w:eastAsia="Times New Roman" w:hAnsi="Times New Roman" w:cs="Times New Roman"/>
          <w:sz w:val="24"/>
          <w:szCs w:val="24"/>
          <w:lang w:eastAsia="ru-RU"/>
        </w:rPr>
        <w:t xml:space="preserve"> </w:t>
      </w:r>
    </w:p>
    <w:p w:rsidR="006D4C1C" w:rsidRPr="006D4C1C" w:rsidRDefault="006D4C1C" w:rsidP="006D4C1C">
      <w:pPr>
        <w:spacing w:after="0" w:line="240" w:lineRule="auto"/>
        <w:ind w:firstLine="720"/>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«Глава муниципального образования» в сумме 92,18755 тыс. руб. для обеспечения выплаты заработной платы Главе Полевского городского округа</w:t>
      </w:r>
      <w:r w:rsidR="008813B6">
        <w:rPr>
          <w:rFonts w:ascii="Times New Roman" w:eastAsia="Times New Roman" w:hAnsi="Times New Roman" w:cs="Times New Roman"/>
          <w:sz w:val="24"/>
          <w:szCs w:val="24"/>
          <w:lang w:eastAsia="ru-RU"/>
        </w:rPr>
        <w:t xml:space="preserve"> и уплату страховых взносов</w:t>
      </w:r>
      <w:r w:rsidR="00002A20">
        <w:rPr>
          <w:rFonts w:ascii="Times New Roman" w:eastAsia="Times New Roman" w:hAnsi="Times New Roman" w:cs="Times New Roman"/>
          <w:sz w:val="24"/>
          <w:szCs w:val="24"/>
          <w:lang w:eastAsia="ru-RU"/>
        </w:rPr>
        <w:t xml:space="preserve"> согласно расчетной потребности</w:t>
      </w:r>
      <w:r w:rsidRPr="006D4C1C">
        <w:rPr>
          <w:rFonts w:ascii="Times New Roman" w:eastAsia="Times New Roman" w:hAnsi="Times New Roman" w:cs="Times New Roman"/>
          <w:sz w:val="24"/>
          <w:szCs w:val="24"/>
          <w:lang w:eastAsia="ru-RU"/>
        </w:rPr>
        <w:t>;</w:t>
      </w:r>
    </w:p>
    <w:p w:rsidR="005B7B91" w:rsidRPr="006D4C1C" w:rsidRDefault="005B7B91" w:rsidP="005B7B91">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6D4C1C">
        <w:rPr>
          <w:rFonts w:ascii="Times New Roman" w:eastAsia="Times New Roman" w:hAnsi="Times New Roman" w:cs="Times New Roman"/>
          <w:sz w:val="24"/>
          <w:szCs w:val="24"/>
          <w:lang w:eastAsia="ru-RU"/>
        </w:rPr>
        <w:t xml:space="preserve">2) ОМС </w:t>
      </w:r>
      <w:r w:rsidR="006D4C1C" w:rsidRPr="006D4C1C">
        <w:rPr>
          <w:rFonts w:ascii="Times New Roman" w:eastAsia="Times New Roman" w:hAnsi="Times New Roman" w:cs="Times New Roman"/>
          <w:sz w:val="24"/>
          <w:szCs w:val="24"/>
          <w:lang w:eastAsia="ru-RU"/>
        </w:rPr>
        <w:t>Управление образованием</w:t>
      </w:r>
      <w:r w:rsidRPr="006D4C1C">
        <w:rPr>
          <w:rFonts w:ascii="Times New Roman" w:eastAsia="Times New Roman" w:hAnsi="Times New Roman" w:cs="Times New Roman"/>
          <w:sz w:val="24"/>
          <w:szCs w:val="24"/>
          <w:lang w:eastAsia="ru-RU"/>
        </w:rPr>
        <w:t xml:space="preserve"> Полевского городского округа:</w:t>
      </w:r>
    </w:p>
    <w:p w:rsidR="005B7B91" w:rsidRPr="006D4C1C" w:rsidRDefault="005B7B91" w:rsidP="005B7B91">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093ABD">
        <w:rPr>
          <w:rFonts w:ascii="Times New Roman" w:eastAsia="Times New Roman" w:hAnsi="Times New Roman" w:cs="Times New Roman"/>
          <w:sz w:val="24"/>
          <w:szCs w:val="24"/>
          <w:lang w:eastAsia="ru-RU"/>
        </w:rPr>
        <w:t>«</w:t>
      </w:r>
      <w:r w:rsidR="006D4C1C" w:rsidRPr="00093ABD">
        <w:rPr>
          <w:rFonts w:ascii="Times New Roman" w:eastAsia="Times New Roman" w:hAnsi="Times New Roman" w:cs="Times New Roman"/>
          <w:sz w:val="24"/>
          <w:szCs w:val="24"/>
          <w:lang w:eastAsia="ru-RU"/>
        </w:rPr>
        <w:t>Организация предоставления дошкольного, начального общего, основного общего, среднего общего образования в муниципальных общеобразовательных организациях</w:t>
      </w:r>
      <w:r w:rsidRPr="00093ABD">
        <w:rPr>
          <w:rFonts w:ascii="Times New Roman" w:eastAsia="Times New Roman" w:hAnsi="Times New Roman" w:cs="Times New Roman"/>
          <w:sz w:val="24"/>
          <w:szCs w:val="24"/>
          <w:lang w:eastAsia="ru-RU"/>
        </w:rPr>
        <w:t xml:space="preserve">» в сумме </w:t>
      </w:r>
      <w:r w:rsidR="006D4C1C" w:rsidRPr="00093ABD">
        <w:rPr>
          <w:rFonts w:ascii="Times New Roman" w:eastAsia="Times New Roman" w:hAnsi="Times New Roman" w:cs="Times New Roman"/>
          <w:sz w:val="24"/>
          <w:szCs w:val="24"/>
          <w:lang w:eastAsia="ru-RU"/>
        </w:rPr>
        <w:t>1 500,0</w:t>
      </w:r>
      <w:r w:rsidRPr="00093ABD">
        <w:rPr>
          <w:rFonts w:ascii="Times New Roman" w:eastAsia="Times New Roman" w:hAnsi="Times New Roman" w:cs="Times New Roman"/>
          <w:sz w:val="24"/>
          <w:szCs w:val="24"/>
          <w:lang w:eastAsia="ru-RU"/>
        </w:rPr>
        <w:t xml:space="preserve"> тыс. руб. </w:t>
      </w:r>
      <w:r w:rsidR="006D4C1C" w:rsidRPr="00093ABD">
        <w:rPr>
          <w:rFonts w:ascii="Times New Roman" w:eastAsia="Times New Roman" w:hAnsi="Times New Roman" w:cs="Times New Roman"/>
          <w:sz w:val="24"/>
          <w:szCs w:val="24"/>
          <w:lang w:eastAsia="ru-RU"/>
        </w:rPr>
        <w:t xml:space="preserve">для недопущения образования просроченной кредиторской задолженности по коммунальным услугам за 2023 год. Объем бюджетных ассигнований определен </w:t>
      </w:r>
      <w:r w:rsidR="00093ABD" w:rsidRPr="00093ABD">
        <w:rPr>
          <w:rFonts w:ascii="Times New Roman" w:eastAsia="Times New Roman" w:hAnsi="Times New Roman" w:cs="Times New Roman"/>
          <w:sz w:val="24"/>
          <w:szCs w:val="24"/>
          <w:lang w:eastAsia="ru-RU"/>
        </w:rPr>
        <w:t>на основании предложения ОМС Управление образованием Полевского городского округа в соответствии с дополнительной расчетной потребностью средств на оплату коммунальных услуг, которая обусловлена фактическим повышением тарифов на коммунальные услуги в размерах, превышающих запланированный рост, а также фактическим потреблением тепловой энергии в объемах, превышающих плановый.</w:t>
      </w:r>
    </w:p>
    <w:p w:rsidR="00D41B93" w:rsidRPr="00D41B93" w:rsidRDefault="00D41B93" w:rsidP="005B7B91">
      <w:pPr>
        <w:autoSpaceDE w:val="0"/>
        <w:autoSpaceDN w:val="0"/>
        <w:adjustRightInd w:val="0"/>
        <w:spacing w:after="0" w:line="240" w:lineRule="auto"/>
        <w:ind w:firstLine="709"/>
        <w:jc w:val="both"/>
        <w:rPr>
          <w:rFonts w:ascii="Times New Roman" w:eastAsia="Times New Roman" w:hAnsi="Times New Roman" w:cs="Times New Roman"/>
          <w:sz w:val="16"/>
          <w:szCs w:val="16"/>
          <w:lang w:eastAsia="ru-RU"/>
        </w:rPr>
      </w:pPr>
    </w:p>
    <w:p w:rsidR="00E74312" w:rsidRDefault="005B7B91" w:rsidP="005B7B91">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proofErr w:type="gramStart"/>
      <w:r w:rsidRPr="004A302C">
        <w:rPr>
          <w:rFonts w:ascii="Times New Roman" w:eastAsia="Times New Roman" w:hAnsi="Times New Roman" w:cs="Times New Roman"/>
          <w:sz w:val="24"/>
          <w:szCs w:val="24"/>
          <w:lang w:eastAsia="ru-RU"/>
        </w:rPr>
        <w:t>Проектом решения предлагается перемещение бюджетных ассигнований</w:t>
      </w:r>
      <w:r w:rsidR="00E74312" w:rsidRPr="004A302C">
        <w:rPr>
          <w:rFonts w:ascii="Times New Roman" w:eastAsia="Times New Roman" w:hAnsi="Times New Roman" w:cs="Times New Roman"/>
          <w:sz w:val="24"/>
          <w:szCs w:val="24"/>
          <w:lang w:eastAsia="ru-RU"/>
        </w:rPr>
        <w:t>, предоставленных</w:t>
      </w:r>
      <w:r w:rsidRPr="004A302C">
        <w:rPr>
          <w:rFonts w:ascii="Times New Roman" w:eastAsia="Times New Roman" w:hAnsi="Times New Roman" w:cs="Times New Roman"/>
          <w:sz w:val="24"/>
          <w:szCs w:val="24"/>
          <w:lang w:eastAsia="ru-RU"/>
        </w:rPr>
        <w:t xml:space="preserve"> главному распорядителю бюджетных средств Администрация Полевского городского округа</w:t>
      </w:r>
      <w:r w:rsidR="002228DD" w:rsidRPr="004A302C">
        <w:rPr>
          <w:rFonts w:ascii="Times New Roman" w:eastAsia="Times New Roman" w:hAnsi="Times New Roman" w:cs="Times New Roman"/>
          <w:sz w:val="24"/>
          <w:szCs w:val="24"/>
          <w:lang w:eastAsia="ru-RU"/>
        </w:rPr>
        <w:t xml:space="preserve"> </w:t>
      </w:r>
      <w:r w:rsidR="00E74312" w:rsidRPr="004A302C">
        <w:rPr>
          <w:rFonts w:ascii="Times New Roman" w:eastAsia="Times New Roman" w:hAnsi="Times New Roman" w:cs="Times New Roman"/>
          <w:sz w:val="24"/>
          <w:szCs w:val="24"/>
          <w:lang w:eastAsia="ru-RU"/>
        </w:rPr>
        <w:t>на осуществление государственного полномочия Свердловской области по предоставлению отдельным категориям граждан компенсаций расходов на оплату жилого помещения и коммунальных услуг, между подразделами и видами расходов для увеличения финансового обеспечения социальных выплат гражданам на 800,0 тыс. руб. за счет уменьшения расходов на закупки товаров (работ, услуг</w:t>
      </w:r>
      <w:proofErr w:type="gramEnd"/>
      <w:r w:rsidR="00E74312" w:rsidRPr="004A302C">
        <w:rPr>
          <w:rFonts w:ascii="Times New Roman" w:eastAsia="Times New Roman" w:hAnsi="Times New Roman" w:cs="Times New Roman"/>
          <w:sz w:val="24"/>
          <w:szCs w:val="24"/>
          <w:lang w:eastAsia="ru-RU"/>
        </w:rPr>
        <w:t>), выплаты персоналу, уплату налогов, сборов и иных платежей</w:t>
      </w:r>
      <w:r w:rsidR="002228DD" w:rsidRPr="004A302C">
        <w:rPr>
          <w:rFonts w:ascii="Times New Roman" w:eastAsia="Times New Roman" w:hAnsi="Times New Roman" w:cs="Times New Roman"/>
          <w:sz w:val="24"/>
          <w:szCs w:val="24"/>
          <w:lang w:eastAsia="ru-RU"/>
        </w:rPr>
        <w:t xml:space="preserve">, а также перемещение бюджетных ассигнований предоставленных </w:t>
      </w:r>
      <w:r w:rsidR="00E74312" w:rsidRPr="004A302C">
        <w:rPr>
          <w:rFonts w:ascii="Times New Roman" w:eastAsia="Times New Roman" w:hAnsi="Times New Roman" w:cs="Times New Roman"/>
          <w:sz w:val="24"/>
          <w:szCs w:val="24"/>
          <w:lang w:eastAsia="ru-RU"/>
        </w:rPr>
        <w:t xml:space="preserve">на обеспечение деятельности МКУ «ЕДДС» ПГО между </w:t>
      </w:r>
      <w:r w:rsidR="002228DD" w:rsidRPr="004A302C">
        <w:rPr>
          <w:rFonts w:ascii="Times New Roman" w:eastAsia="Times New Roman" w:hAnsi="Times New Roman" w:cs="Times New Roman"/>
          <w:sz w:val="24"/>
          <w:szCs w:val="24"/>
          <w:lang w:eastAsia="ru-RU"/>
        </w:rPr>
        <w:t xml:space="preserve">видами расходов для увеличения средств на оплату труда в сумме 408,77267 тыс. руб. за счет уменьшения расходов на закупки товаров (работ, услуг). </w:t>
      </w:r>
      <w:proofErr w:type="gramStart"/>
      <w:r w:rsidR="002228DD" w:rsidRPr="004A302C">
        <w:rPr>
          <w:rFonts w:ascii="Times New Roman" w:eastAsia="Times New Roman" w:hAnsi="Times New Roman" w:cs="Times New Roman"/>
          <w:sz w:val="24"/>
          <w:szCs w:val="24"/>
          <w:lang w:eastAsia="ru-RU"/>
        </w:rPr>
        <w:t xml:space="preserve">Недостаток средств на выплату заработной платы работникам МКУ «ЕДДС» ПГО сложился в связи с </w:t>
      </w:r>
      <w:r w:rsidR="004A302C" w:rsidRPr="004A302C">
        <w:rPr>
          <w:rFonts w:ascii="Times New Roman" w:eastAsia="Times New Roman" w:hAnsi="Times New Roman" w:cs="Times New Roman"/>
          <w:sz w:val="24"/>
          <w:szCs w:val="24"/>
          <w:lang w:eastAsia="ru-RU"/>
        </w:rPr>
        <w:t xml:space="preserve">увеличением </w:t>
      </w:r>
      <w:r w:rsidR="002A2043">
        <w:rPr>
          <w:rFonts w:ascii="Times New Roman" w:eastAsia="Times New Roman" w:hAnsi="Times New Roman" w:cs="Times New Roman"/>
          <w:sz w:val="24"/>
          <w:szCs w:val="24"/>
          <w:lang w:eastAsia="ru-RU"/>
        </w:rPr>
        <w:t xml:space="preserve">с 01.07.2023 года </w:t>
      </w:r>
      <w:r w:rsidR="004A302C" w:rsidRPr="004A302C">
        <w:rPr>
          <w:rFonts w:ascii="Times New Roman" w:eastAsia="Times New Roman" w:hAnsi="Times New Roman" w:cs="Times New Roman"/>
          <w:sz w:val="24"/>
          <w:szCs w:val="24"/>
          <w:lang w:eastAsia="ru-RU"/>
        </w:rPr>
        <w:t xml:space="preserve">фонда оплаты труда, на основании постановления Администрации Полевского городского округа от 18.08.2023 № 708-ПА «О внесении </w:t>
      </w:r>
      <w:r w:rsidR="002228DD" w:rsidRPr="004A302C">
        <w:rPr>
          <w:rFonts w:ascii="Times New Roman" w:eastAsia="Times New Roman" w:hAnsi="Times New Roman" w:cs="Times New Roman"/>
          <w:sz w:val="24"/>
          <w:szCs w:val="24"/>
          <w:lang w:eastAsia="ru-RU"/>
        </w:rPr>
        <w:t>изменени</w:t>
      </w:r>
      <w:r w:rsidR="004A302C" w:rsidRPr="004A302C">
        <w:rPr>
          <w:rFonts w:ascii="Times New Roman" w:eastAsia="Times New Roman" w:hAnsi="Times New Roman" w:cs="Times New Roman"/>
          <w:sz w:val="24"/>
          <w:szCs w:val="24"/>
          <w:lang w:eastAsia="ru-RU"/>
        </w:rPr>
        <w:t>й в</w:t>
      </w:r>
      <w:r w:rsidR="002228DD" w:rsidRPr="004A302C">
        <w:rPr>
          <w:rFonts w:ascii="Times New Roman" w:eastAsia="Times New Roman" w:hAnsi="Times New Roman" w:cs="Times New Roman"/>
          <w:sz w:val="24"/>
          <w:szCs w:val="24"/>
          <w:lang w:eastAsia="ru-RU"/>
        </w:rPr>
        <w:t xml:space="preserve"> Положения об оплате труда работников МКУ «ЕДДС» ПГО, утвержденного постановлением Администрации Полевского городского округа от 21.07.2022 № 589-ПА</w:t>
      </w:r>
      <w:r w:rsidR="004A302C" w:rsidRPr="004A302C">
        <w:rPr>
          <w:rFonts w:ascii="Times New Roman" w:eastAsia="Times New Roman" w:hAnsi="Times New Roman" w:cs="Times New Roman"/>
          <w:sz w:val="24"/>
          <w:szCs w:val="24"/>
          <w:lang w:eastAsia="ru-RU"/>
        </w:rPr>
        <w:t>)</w:t>
      </w:r>
      <w:r w:rsidR="002228DD" w:rsidRPr="004A302C">
        <w:rPr>
          <w:rFonts w:ascii="Times New Roman" w:eastAsia="Times New Roman" w:hAnsi="Times New Roman" w:cs="Times New Roman"/>
          <w:sz w:val="24"/>
          <w:szCs w:val="24"/>
          <w:lang w:eastAsia="ru-RU"/>
        </w:rPr>
        <w:t>.</w:t>
      </w:r>
      <w:r w:rsidR="002228DD">
        <w:rPr>
          <w:rFonts w:ascii="Times New Roman" w:eastAsia="Times New Roman" w:hAnsi="Times New Roman" w:cs="Times New Roman"/>
          <w:sz w:val="24"/>
          <w:szCs w:val="24"/>
          <w:lang w:eastAsia="ru-RU"/>
        </w:rPr>
        <w:t xml:space="preserve"> </w:t>
      </w:r>
      <w:proofErr w:type="gramEnd"/>
    </w:p>
    <w:p w:rsidR="004A302C" w:rsidRPr="004A302C" w:rsidRDefault="004A302C" w:rsidP="005B7B91">
      <w:pPr>
        <w:autoSpaceDE w:val="0"/>
        <w:autoSpaceDN w:val="0"/>
        <w:adjustRightInd w:val="0"/>
        <w:spacing w:after="0" w:line="240" w:lineRule="auto"/>
        <w:ind w:firstLine="709"/>
        <w:jc w:val="both"/>
        <w:rPr>
          <w:rFonts w:ascii="Times New Roman" w:eastAsia="Times New Roman" w:hAnsi="Times New Roman" w:cs="Times New Roman"/>
          <w:sz w:val="16"/>
          <w:szCs w:val="16"/>
          <w:highlight w:val="lightGray"/>
          <w:lang w:eastAsia="ru-RU"/>
        </w:rPr>
      </w:pPr>
    </w:p>
    <w:p w:rsidR="005B7B91" w:rsidRPr="004A302C" w:rsidRDefault="005B7B91" w:rsidP="005B7B91">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proofErr w:type="gramStart"/>
      <w:r w:rsidRPr="004A302C">
        <w:rPr>
          <w:rFonts w:ascii="Times New Roman" w:eastAsia="Times New Roman" w:hAnsi="Times New Roman" w:cs="Times New Roman"/>
          <w:sz w:val="24"/>
          <w:szCs w:val="24"/>
          <w:lang w:eastAsia="ru-RU"/>
        </w:rPr>
        <w:t xml:space="preserve">Проектом решения предусмотрено изменение бюджетных ассигнований на 2023 год,  </w:t>
      </w:r>
      <w:r w:rsidRPr="004A302C">
        <w:rPr>
          <w:rFonts w:ascii="Times New Roman" w:hAnsi="Times New Roman" w:cs="Times New Roman"/>
          <w:sz w:val="24"/>
          <w:szCs w:val="24"/>
        </w:rPr>
        <w:t xml:space="preserve">по которым внесены изменения в сводную бюджетную роспись решениями начальника Финансового управления Администрации Полевского городского округа без внесения изменений в решение о бюджете на основании части 3 статьи 27 </w:t>
      </w:r>
      <w:r w:rsidRPr="004A302C">
        <w:rPr>
          <w:rFonts w:ascii="Times New Roman" w:eastAsia="Times New Roman" w:hAnsi="Times New Roman" w:cs="Times New Roman"/>
          <w:sz w:val="24"/>
          <w:szCs w:val="24"/>
          <w:lang w:eastAsia="ru-RU"/>
        </w:rPr>
        <w:t>Положения о бюджетном процессе в Полевском городском округе, утвержденного решением Думы Полевского городского округа от 24.11.2022 № 40, и пункта 3 статьи 217</w:t>
      </w:r>
      <w:proofErr w:type="gramEnd"/>
      <w:r w:rsidRPr="004A302C">
        <w:rPr>
          <w:rFonts w:ascii="Times New Roman" w:eastAsia="Times New Roman" w:hAnsi="Times New Roman" w:cs="Times New Roman"/>
          <w:sz w:val="24"/>
          <w:szCs w:val="24"/>
          <w:lang w:eastAsia="ru-RU"/>
        </w:rPr>
        <w:t xml:space="preserve"> Бюджетного кодекса РФ, что подтверждено Справками об изменении сводной бюджетной росписи расходов, в том числе: </w:t>
      </w:r>
    </w:p>
    <w:p w:rsidR="005B7B91" w:rsidRPr="004A302C" w:rsidRDefault="005B7B91" w:rsidP="005B7B91">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4A302C">
        <w:rPr>
          <w:rFonts w:ascii="Times New Roman" w:eastAsia="Times New Roman" w:hAnsi="Times New Roman" w:cs="Times New Roman"/>
          <w:sz w:val="24"/>
          <w:szCs w:val="24"/>
          <w:lang w:eastAsia="ru-RU"/>
        </w:rPr>
        <w:t xml:space="preserve">изменение бюджетных ассигнований </w:t>
      </w:r>
      <w:proofErr w:type="gramStart"/>
      <w:r w:rsidRPr="004A302C">
        <w:rPr>
          <w:rFonts w:ascii="Times New Roman" w:eastAsia="Times New Roman" w:hAnsi="Times New Roman" w:cs="Times New Roman"/>
          <w:sz w:val="24"/>
          <w:szCs w:val="24"/>
          <w:lang w:eastAsia="ru-RU"/>
        </w:rPr>
        <w:t>в соответствии с целевым назначением поступлений в местный бюджет межбюджетных трансфертов из областного бюджета на общую сумму</w:t>
      </w:r>
      <w:proofErr w:type="gramEnd"/>
      <w:r w:rsidRPr="004A302C">
        <w:rPr>
          <w:rFonts w:ascii="Times New Roman" w:eastAsia="Times New Roman" w:hAnsi="Times New Roman" w:cs="Times New Roman"/>
          <w:sz w:val="24"/>
          <w:szCs w:val="24"/>
          <w:lang w:eastAsia="ru-RU"/>
        </w:rPr>
        <w:t xml:space="preserve"> </w:t>
      </w:r>
      <w:r w:rsidR="004A302C" w:rsidRPr="004A302C">
        <w:rPr>
          <w:rFonts w:ascii="Times New Roman" w:eastAsia="Times New Roman" w:hAnsi="Times New Roman" w:cs="Times New Roman"/>
          <w:sz w:val="24"/>
          <w:szCs w:val="24"/>
          <w:lang w:eastAsia="ru-RU"/>
        </w:rPr>
        <w:t>51 335,0</w:t>
      </w:r>
      <w:r w:rsidRPr="004A302C">
        <w:rPr>
          <w:rFonts w:ascii="Times New Roman" w:eastAsia="Times New Roman" w:hAnsi="Times New Roman" w:cs="Times New Roman"/>
          <w:sz w:val="24"/>
          <w:szCs w:val="24"/>
          <w:lang w:eastAsia="ru-RU"/>
        </w:rPr>
        <w:t xml:space="preserve"> тыс. рублей; </w:t>
      </w:r>
    </w:p>
    <w:p w:rsidR="005B7B91" w:rsidRPr="00AA5C76" w:rsidRDefault="005B7B91" w:rsidP="005B7B91">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EF4244">
        <w:rPr>
          <w:rFonts w:ascii="Times New Roman" w:eastAsia="Times New Roman" w:hAnsi="Times New Roman" w:cs="Times New Roman"/>
          <w:sz w:val="24"/>
          <w:szCs w:val="24"/>
          <w:lang w:eastAsia="ru-RU"/>
        </w:rPr>
        <w:t xml:space="preserve">перераспределение бюджетных ассигнований на финансовое обеспечение мероприятий, предусмотренных муниципальной программой Полевского городского округа, между муниципальными учреждениями Полевского городского округа различных типов в </w:t>
      </w:r>
      <w:r w:rsidRPr="00AA5C76">
        <w:rPr>
          <w:rFonts w:ascii="Times New Roman" w:eastAsia="Times New Roman" w:hAnsi="Times New Roman" w:cs="Times New Roman"/>
          <w:sz w:val="24"/>
          <w:szCs w:val="24"/>
          <w:lang w:eastAsia="ru-RU"/>
        </w:rPr>
        <w:t xml:space="preserve">сумме </w:t>
      </w:r>
      <w:r w:rsidR="00EF4244" w:rsidRPr="00AA5C76">
        <w:rPr>
          <w:rFonts w:ascii="Times New Roman" w:eastAsia="Times New Roman" w:hAnsi="Times New Roman" w:cs="Times New Roman"/>
          <w:sz w:val="24"/>
          <w:szCs w:val="24"/>
          <w:lang w:eastAsia="ru-RU"/>
        </w:rPr>
        <w:t>89,838</w:t>
      </w:r>
      <w:r w:rsidRPr="00AA5C76">
        <w:rPr>
          <w:rFonts w:ascii="Times New Roman" w:eastAsia="Times New Roman" w:hAnsi="Times New Roman" w:cs="Times New Roman"/>
          <w:sz w:val="24"/>
          <w:szCs w:val="24"/>
          <w:lang w:eastAsia="ru-RU"/>
        </w:rPr>
        <w:t xml:space="preserve"> тыс. руб.;</w:t>
      </w:r>
    </w:p>
    <w:p w:rsidR="00FF7200" w:rsidRPr="00AA5C76" w:rsidRDefault="00FF7200" w:rsidP="00FF7200">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AA5C76">
        <w:rPr>
          <w:rFonts w:ascii="Times New Roman" w:eastAsia="Times New Roman" w:hAnsi="Times New Roman" w:cs="Times New Roman"/>
          <w:sz w:val="24"/>
          <w:szCs w:val="24"/>
          <w:lang w:eastAsia="ru-RU"/>
        </w:rPr>
        <w:t>перераспределение бюджетных ассигнований между видами расходов классификации расходов бюджетов в пределах общего объема бюджетных ассигнований, предусмотренных местным бюджетом для финансирования мероприятий муниципальной программы на обеспечение персонифицированного финансирования дополнительного образования детей в сумме 103,318 тыс. руб.</w:t>
      </w:r>
    </w:p>
    <w:p w:rsidR="005B7B91" w:rsidRPr="00AA5C76" w:rsidRDefault="005B7B91" w:rsidP="005B7B91">
      <w:pPr>
        <w:autoSpaceDE w:val="0"/>
        <w:autoSpaceDN w:val="0"/>
        <w:adjustRightInd w:val="0"/>
        <w:spacing w:after="0" w:line="240" w:lineRule="auto"/>
        <w:ind w:firstLine="709"/>
        <w:jc w:val="both"/>
        <w:rPr>
          <w:rFonts w:ascii="Times New Roman" w:eastAsia="Times New Roman" w:hAnsi="Times New Roman" w:cs="Times New Roman"/>
          <w:sz w:val="16"/>
          <w:szCs w:val="16"/>
          <w:lang w:eastAsia="ru-RU"/>
        </w:rPr>
      </w:pPr>
    </w:p>
    <w:p w:rsidR="005B7B91" w:rsidRPr="00FF7200" w:rsidRDefault="005B7B91" w:rsidP="005B7B91">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FF7200">
        <w:rPr>
          <w:rFonts w:ascii="Times New Roman" w:eastAsia="Times New Roman" w:hAnsi="Times New Roman" w:cs="Times New Roman"/>
          <w:sz w:val="24"/>
          <w:szCs w:val="24"/>
          <w:lang w:eastAsia="ru-RU"/>
        </w:rPr>
        <w:lastRenderedPageBreak/>
        <w:t>В соответствии со ст. 83  Бюджетного кодекса РФ выделение бюджетных ассигнований на принятие новых расходных обязательств и увеличение бюджетных ассигнований на исполнение существующих расходных обязатель</w:t>
      </w:r>
      <w:proofErr w:type="gramStart"/>
      <w:r w:rsidRPr="00FF7200">
        <w:rPr>
          <w:rFonts w:ascii="Times New Roman" w:eastAsia="Times New Roman" w:hAnsi="Times New Roman" w:cs="Times New Roman"/>
          <w:sz w:val="24"/>
          <w:szCs w:val="24"/>
          <w:lang w:eastAsia="ru-RU"/>
        </w:rPr>
        <w:t>ств пр</w:t>
      </w:r>
      <w:proofErr w:type="gramEnd"/>
      <w:r w:rsidRPr="00FF7200">
        <w:rPr>
          <w:rFonts w:ascii="Times New Roman" w:eastAsia="Times New Roman" w:hAnsi="Times New Roman" w:cs="Times New Roman"/>
          <w:sz w:val="24"/>
          <w:szCs w:val="24"/>
          <w:lang w:eastAsia="ru-RU"/>
        </w:rPr>
        <w:t>едложено при наличии соответствующих источников дополнительных поступлений в бюджет и сокращении бюджетных ассигнований по отдельным статьям расходов бюджета.</w:t>
      </w:r>
    </w:p>
    <w:p w:rsidR="005B7B91" w:rsidRPr="00FF7200" w:rsidRDefault="005B7B91" w:rsidP="005B7B91">
      <w:pPr>
        <w:spacing w:after="0" w:line="240" w:lineRule="auto"/>
        <w:ind w:firstLine="720"/>
        <w:jc w:val="both"/>
        <w:rPr>
          <w:rFonts w:ascii="Times New Roman" w:eastAsia="Times New Roman" w:hAnsi="Times New Roman" w:cs="Times New Roman"/>
          <w:sz w:val="24"/>
          <w:szCs w:val="24"/>
          <w:lang w:eastAsia="ru-RU"/>
        </w:rPr>
      </w:pPr>
      <w:r w:rsidRPr="00FF7200">
        <w:rPr>
          <w:rFonts w:ascii="Times New Roman" w:eastAsia="Times New Roman" w:hAnsi="Times New Roman" w:cs="Times New Roman"/>
          <w:sz w:val="24"/>
          <w:szCs w:val="24"/>
          <w:lang w:eastAsia="ru-RU"/>
        </w:rPr>
        <w:t xml:space="preserve">Внесение изменений в объемы бюджетных ассигнований предложено на основании обращений главных распорядителей бюджетных средств  ОМС Администрация Полевского городского округа, ОМС Управление образованием Полевского городского округа, ОМС Управление культурой Полевского городского округа в </w:t>
      </w:r>
      <w:r w:rsidR="00FF7200" w:rsidRPr="00FF7200">
        <w:rPr>
          <w:rFonts w:ascii="Times New Roman" w:eastAsia="Times New Roman" w:hAnsi="Times New Roman" w:cs="Times New Roman"/>
          <w:sz w:val="24"/>
          <w:szCs w:val="24"/>
          <w:lang w:eastAsia="ru-RU"/>
        </w:rPr>
        <w:t>соответствии с</w:t>
      </w:r>
      <w:r w:rsidRPr="00FF7200">
        <w:rPr>
          <w:rFonts w:ascii="Times New Roman" w:eastAsia="Times New Roman" w:hAnsi="Times New Roman" w:cs="Times New Roman"/>
          <w:sz w:val="24"/>
          <w:szCs w:val="24"/>
          <w:lang w:eastAsia="ru-RU"/>
        </w:rPr>
        <w:t xml:space="preserve"> бюджетны</w:t>
      </w:r>
      <w:r w:rsidR="00FF7200" w:rsidRPr="00FF7200">
        <w:rPr>
          <w:rFonts w:ascii="Times New Roman" w:eastAsia="Times New Roman" w:hAnsi="Times New Roman" w:cs="Times New Roman"/>
          <w:sz w:val="24"/>
          <w:szCs w:val="24"/>
          <w:lang w:eastAsia="ru-RU"/>
        </w:rPr>
        <w:t>ми</w:t>
      </w:r>
      <w:r w:rsidRPr="00FF7200">
        <w:rPr>
          <w:rFonts w:ascii="Times New Roman" w:eastAsia="Times New Roman" w:hAnsi="Times New Roman" w:cs="Times New Roman"/>
          <w:sz w:val="24"/>
          <w:szCs w:val="24"/>
          <w:lang w:eastAsia="ru-RU"/>
        </w:rPr>
        <w:t xml:space="preserve"> полномочи</w:t>
      </w:r>
      <w:r w:rsidR="00FF7200" w:rsidRPr="00FF7200">
        <w:rPr>
          <w:rFonts w:ascii="Times New Roman" w:eastAsia="Times New Roman" w:hAnsi="Times New Roman" w:cs="Times New Roman"/>
          <w:sz w:val="24"/>
          <w:szCs w:val="24"/>
          <w:lang w:eastAsia="ru-RU"/>
        </w:rPr>
        <w:t>ями</w:t>
      </w:r>
      <w:r w:rsidRPr="00FF7200">
        <w:rPr>
          <w:rFonts w:ascii="Times New Roman" w:eastAsia="Times New Roman" w:hAnsi="Times New Roman" w:cs="Times New Roman"/>
          <w:sz w:val="24"/>
          <w:szCs w:val="24"/>
          <w:lang w:eastAsia="ru-RU"/>
        </w:rPr>
        <w:t xml:space="preserve"> главных распорядителей бюджетных средств, установленных статьей 158 Бюджетного кодекса РФ.</w:t>
      </w:r>
    </w:p>
    <w:p w:rsidR="005B7B91" w:rsidRPr="007C09FF" w:rsidRDefault="005B7B91" w:rsidP="005B7B91">
      <w:pPr>
        <w:spacing w:after="0" w:line="240" w:lineRule="auto"/>
        <w:ind w:firstLine="720"/>
        <w:jc w:val="both"/>
        <w:rPr>
          <w:rFonts w:ascii="Times New Roman" w:eastAsia="Times New Roman" w:hAnsi="Times New Roman" w:cs="Times New Roman"/>
          <w:sz w:val="24"/>
          <w:szCs w:val="24"/>
          <w:lang w:eastAsia="ru-RU"/>
        </w:rPr>
      </w:pPr>
      <w:proofErr w:type="gramStart"/>
      <w:r w:rsidRPr="007C09FF">
        <w:rPr>
          <w:rFonts w:ascii="Times New Roman" w:eastAsia="Times New Roman" w:hAnsi="Times New Roman" w:cs="Times New Roman"/>
          <w:sz w:val="24"/>
          <w:szCs w:val="24"/>
          <w:lang w:eastAsia="ru-RU"/>
        </w:rPr>
        <w:t xml:space="preserve">В соответствии с предлагаемыми изменениями объемов бюджетных ассигнований в текстовой части проекта решения предложено </w:t>
      </w:r>
      <w:r w:rsidR="007C09FF" w:rsidRPr="007C09FF">
        <w:rPr>
          <w:rFonts w:ascii="Times New Roman" w:eastAsia="Times New Roman" w:hAnsi="Times New Roman" w:cs="Times New Roman"/>
          <w:sz w:val="24"/>
          <w:szCs w:val="24"/>
          <w:lang w:eastAsia="ru-RU"/>
        </w:rPr>
        <w:t>уменьшить</w:t>
      </w:r>
      <w:r w:rsidRPr="007C09FF">
        <w:rPr>
          <w:rFonts w:ascii="Times New Roman" w:eastAsia="Times New Roman" w:hAnsi="Times New Roman" w:cs="Times New Roman"/>
          <w:sz w:val="24"/>
          <w:szCs w:val="24"/>
          <w:lang w:eastAsia="ru-RU"/>
        </w:rPr>
        <w:t xml:space="preserve"> установленный на 2023 год объем субсидии, предоставляемый из местного бюджета юридическим лицам (кроме некоммерческих организаций), индивидуальным предпринимателям, физическим лицам – производителям товаров, работ, услуг, в части субсидии </w:t>
      </w:r>
      <w:r w:rsidR="007C09FF" w:rsidRPr="007C09FF">
        <w:rPr>
          <w:rFonts w:ascii="Times New Roman" w:eastAsia="Times New Roman" w:hAnsi="Times New Roman" w:cs="Times New Roman"/>
          <w:sz w:val="24"/>
          <w:szCs w:val="24"/>
          <w:lang w:eastAsia="ru-RU"/>
        </w:rPr>
        <w:t>на обеспечение функционирования модели персонифицированного финансирования дополнительного образования детей</w:t>
      </w:r>
      <w:r w:rsidRPr="007C09FF">
        <w:rPr>
          <w:rFonts w:ascii="Times New Roman" w:eastAsia="Times New Roman" w:hAnsi="Times New Roman" w:cs="Times New Roman"/>
          <w:sz w:val="24"/>
          <w:szCs w:val="24"/>
          <w:lang w:eastAsia="ru-RU"/>
        </w:rPr>
        <w:t xml:space="preserve"> на </w:t>
      </w:r>
      <w:r w:rsidR="007C09FF" w:rsidRPr="007C09FF">
        <w:rPr>
          <w:rFonts w:ascii="Times New Roman" w:eastAsia="Times New Roman" w:hAnsi="Times New Roman" w:cs="Times New Roman"/>
          <w:sz w:val="24"/>
          <w:szCs w:val="24"/>
          <w:lang w:eastAsia="ru-RU"/>
        </w:rPr>
        <w:t>34,44</w:t>
      </w:r>
      <w:r w:rsidRPr="007C09FF">
        <w:rPr>
          <w:rFonts w:ascii="Times New Roman" w:eastAsia="Times New Roman" w:hAnsi="Times New Roman" w:cs="Times New Roman"/>
          <w:sz w:val="24"/>
          <w:szCs w:val="24"/>
          <w:lang w:eastAsia="ru-RU"/>
        </w:rPr>
        <w:t xml:space="preserve"> тыс. руб. </w:t>
      </w:r>
      <w:r w:rsidR="007C09FF" w:rsidRPr="007C09FF">
        <w:rPr>
          <w:rFonts w:ascii="Times New Roman" w:eastAsia="Times New Roman" w:hAnsi="Times New Roman" w:cs="Times New Roman"/>
          <w:sz w:val="24"/>
          <w:szCs w:val="24"/>
          <w:lang w:eastAsia="ru-RU"/>
        </w:rPr>
        <w:t xml:space="preserve">до 0,0 </w:t>
      </w:r>
      <w:r w:rsidRPr="007C09FF">
        <w:rPr>
          <w:rFonts w:ascii="Times New Roman" w:eastAsia="Times New Roman" w:hAnsi="Times New Roman" w:cs="Times New Roman"/>
          <w:sz w:val="24"/>
          <w:szCs w:val="24"/>
          <w:lang w:eastAsia="ru-RU"/>
        </w:rPr>
        <w:t xml:space="preserve">тыс. руб. </w:t>
      </w:r>
      <w:proofErr w:type="gramEnd"/>
    </w:p>
    <w:p w:rsidR="005B7B91" w:rsidRPr="001F0D3C" w:rsidRDefault="005B7B91" w:rsidP="005B7B91">
      <w:pPr>
        <w:autoSpaceDE w:val="0"/>
        <w:autoSpaceDN w:val="0"/>
        <w:adjustRightInd w:val="0"/>
        <w:spacing w:after="0" w:line="240" w:lineRule="auto"/>
        <w:ind w:firstLine="709"/>
        <w:jc w:val="both"/>
        <w:rPr>
          <w:rFonts w:ascii="Times New Roman" w:eastAsia="Times New Roman" w:hAnsi="Times New Roman" w:cs="Times New Roman"/>
          <w:sz w:val="16"/>
          <w:szCs w:val="16"/>
          <w:highlight w:val="lightGray"/>
          <w:lang w:eastAsia="ru-RU"/>
        </w:rPr>
      </w:pPr>
    </w:p>
    <w:p w:rsidR="004F28E5" w:rsidRDefault="004F28E5" w:rsidP="004F28E5">
      <w:pPr>
        <w:autoSpaceDE w:val="0"/>
        <w:autoSpaceDN w:val="0"/>
        <w:adjustRightInd w:val="0"/>
        <w:spacing w:after="0" w:line="240" w:lineRule="auto"/>
        <w:ind w:firstLine="709"/>
        <w:jc w:val="both"/>
        <w:rPr>
          <w:rFonts w:ascii="Times New Roman" w:hAnsi="Times New Roman" w:cs="Times New Roman"/>
          <w:sz w:val="24"/>
          <w:szCs w:val="24"/>
        </w:rPr>
      </w:pPr>
      <w:r w:rsidRPr="00DC2A78">
        <w:rPr>
          <w:rFonts w:ascii="Times New Roman" w:eastAsia="Times New Roman" w:hAnsi="Times New Roman" w:cs="Times New Roman"/>
          <w:sz w:val="24"/>
          <w:szCs w:val="24"/>
          <w:lang w:eastAsia="ru-RU"/>
        </w:rPr>
        <w:t>Размер дефицита бюджета Полевского городского округа на 202</w:t>
      </w:r>
      <w:r>
        <w:rPr>
          <w:rFonts w:ascii="Times New Roman" w:eastAsia="Times New Roman" w:hAnsi="Times New Roman" w:cs="Times New Roman"/>
          <w:sz w:val="24"/>
          <w:szCs w:val="24"/>
          <w:lang w:eastAsia="ru-RU"/>
        </w:rPr>
        <w:t>3</w:t>
      </w:r>
      <w:r w:rsidRPr="00DC2A78">
        <w:rPr>
          <w:rFonts w:ascii="Times New Roman" w:eastAsia="Times New Roman" w:hAnsi="Times New Roman" w:cs="Times New Roman"/>
          <w:sz w:val="24"/>
          <w:szCs w:val="24"/>
          <w:lang w:eastAsia="ru-RU"/>
        </w:rPr>
        <w:t xml:space="preserve"> год в объеме </w:t>
      </w:r>
      <w:r>
        <w:rPr>
          <w:rFonts w:ascii="Times New Roman" w:eastAsia="Times New Roman" w:hAnsi="Times New Roman" w:cs="Times New Roman"/>
          <w:sz w:val="24"/>
          <w:szCs w:val="24"/>
          <w:lang w:eastAsia="ru-RU"/>
        </w:rPr>
        <w:t>135 606,54688</w:t>
      </w:r>
      <w:r w:rsidRPr="00792745">
        <w:rPr>
          <w:rFonts w:ascii="Times New Roman" w:eastAsia="Times New Roman" w:hAnsi="Times New Roman" w:cs="Times New Roman"/>
          <w:sz w:val="24"/>
          <w:szCs w:val="24"/>
          <w:lang w:eastAsia="ru-RU"/>
        </w:rPr>
        <w:t xml:space="preserve"> тыс. руб.</w:t>
      </w:r>
      <w:r w:rsidRPr="00DC2A78">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 xml:space="preserve">составит 21,3 % </w:t>
      </w:r>
      <w:r>
        <w:rPr>
          <w:rFonts w:ascii="Times New Roman" w:hAnsi="Times New Roman" w:cs="Times New Roman"/>
          <w:sz w:val="24"/>
          <w:szCs w:val="24"/>
        </w:rPr>
        <w:t xml:space="preserve">общего годового объема доходов местного бюджета без учета утвержденного объема безвозмездных поступлений и поступлений налоговых доходов по дополнительным нормативам отчислений, что превысит </w:t>
      </w:r>
      <w:r w:rsidRPr="003648FE">
        <w:rPr>
          <w:rFonts w:ascii="Times New Roman" w:hAnsi="Times New Roman" w:cs="Times New Roman"/>
          <w:sz w:val="24"/>
          <w:szCs w:val="24"/>
        </w:rPr>
        <w:t xml:space="preserve">ограничения (10 %), установленные частью 3 статьи 92.1 Бюджетного кодекса Российской Федерации. </w:t>
      </w:r>
      <w:r>
        <w:rPr>
          <w:rFonts w:ascii="Times New Roman" w:hAnsi="Times New Roman" w:cs="Times New Roman"/>
          <w:sz w:val="24"/>
          <w:szCs w:val="24"/>
        </w:rPr>
        <w:t xml:space="preserve"> Однако, с учетом того, что источником финансирования дефицита местного бюджета является снижение остатков средств на счетах по учету средств местного бюджета, дефицит местного бюджета может превысить установленные ограничения, в пределах суммы снижения остатков средств на счетах по учету средств местного бюджета. Согласно информации Финансового управления Администрации Полевского городского округа остаток средств на счете местного бюджета по состоянию на 01.01.2023 года составлял 135 606,54688 тыс. руб.</w:t>
      </w:r>
    </w:p>
    <w:p w:rsidR="004F28E5" w:rsidRDefault="004F28E5" w:rsidP="005B7B91">
      <w:pPr>
        <w:spacing w:after="0" w:line="240" w:lineRule="auto"/>
        <w:ind w:firstLine="720"/>
        <w:jc w:val="both"/>
        <w:rPr>
          <w:rFonts w:ascii="Times New Roman" w:eastAsia="Times New Roman" w:hAnsi="Times New Roman" w:cs="Times New Roman"/>
          <w:sz w:val="24"/>
          <w:szCs w:val="24"/>
          <w:highlight w:val="lightGray"/>
          <w:lang w:eastAsia="ru-RU"/>
        </w:rPr>
      </w:pPr>
    </w:p>
    <w:p w:rsidR="005B7B91" w:rsidRPr="00AA5C76" w:rsidRDefault="005B7B91" w:rsidP="005B7B91">
      <w:pPr>
        <w:spacing w:after="0" w:line="240" w:lineRule="auto"/>
        <w:ind w:firstLine="720"/>
        <w:jc w:val="both"/>
        <w:rPr>
          <w:rFonts w:ascii="Times New Roman" w:eastAsia="Times New Roman" w:hAnsi="Times New Roman" w:cs="Times New Roman"/>
          <w:sz w:val="24"/>
          <w:szCs w:val="24"/>
          <w:lang w:eastAsia="ru-RU"/>
        </w:rPr>
      </w:pPr>
      <w:r w:rsidRPr="00AA5C76">
        <w:rPr>
          <w:rFonts w:ascii="Times New Roman" w:eastAsia="Times New Roman" w:hAnsi="Times New Roman" w:cs="Times New Roman"/>
          <w:sz w:val="24"/>
          <w:szCs w:val="24"/>
          <w:lang w:eastAsia="ru-RU"/>
        </w:rPr>
        <w:t xml:space="preserve">Выводы: </w:t>
      </w:r>
    </w:p>
    <w:p w:rsidR="005B7B91" w:rsidRPr="00AA5C76" w:rsidRDefault="005B7B91" w:rsidP="005B7B91">
      <w:pPr>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AA5C76">
        <w:rPr>
          <w:rFonts w:ascii="Times New Roman" w:eastAsia="Times New Roman" w:hAnsi="Times New Roman" w:cs="Times New Roman"/>
          <w:sz w:val="24"/>
          <w:szCs w:val="24"/>
          <w:lang w:eastAsia="ru-RU"/>
        </w:rPr>
        <w:t>Замечания к проекту решения Думы Полевского городского округа «О внесении изменений и дополнений в решение Думы Полевского городского округа от 15.12.2022 № 50 «О бюджете Полевского городского округа на 2023 год и плановый период 2024 и 2025 годов» отсутствуют.</w:t>
      </w:r>
    </w:p>
    <w:p w:rsidR="005B7B91" w:rsidRPr="00AA5C76" w:rsidRDefault="005B7B91" w:rsidP="005B7B91">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
    <w:p w:rsidR="005B7B91" w:rsidRPr="00AA5C76" w:rsidRDefault="005B7B91" w:rsidP="005B7B91">
      <w:pPr>
        <w:spacing w:after="0" w:line="240" w:lineRule="auto"/>
        <w:jc w:val="both"/>
        <w:rPr>
          <w:rFonts w:ascii="Times New Roman" w:eastAsia="Times New Roman" w:hAnsi="Times New Roman" w:cs="Times New Roman"/>
          <w:sz w:val="28"/>
          <w:szCs w:val="28"/>
          <w:lang w:eastAsia="ru-RU"/>
        </w:rPr>
      </w:pPr>
    </w:p>
    <w:p w:rsidR="005B7B91" w:rsidRPr="00AA5C76" w:rsidRDefault="005B7B91" w:rsidP="005B7B91">
      <w:pPr>
        <w:spacing w:after="0" w:line="240" w:lineRule="auto"/>
        <w:jc w:val="both"/>
        <w:rPr>
          <w:rFonts w:ascii="Times New Roman" w:eastAsia="Times New Roman" w:hAnsi="Times New Roman" w:cs="Times New Roman"/>
          <w:sz w:val="24"/>
          <w:szCs w:val="24"/>
          <w:lang w:eastAsia="ru-RU"/>
        </w:rPr>
      </w:pPr>
      <w:r w:rsidRPr="00AA5C76">
        <w:rPr>
          <w:rFonts w:ascii="Times New Roman" w:eastAsia="Times New Roman" w:hAnsi="Times New Roman" w:cs="Times New Roman"/>
          <w:sz w:val="24"/>
          <w:szCs w:val="24"/>
          <w:lang w:eastAsia="ru-RU"/>
        </w:rPr>
        <w:t>Председатель Счетной палаты</w:t>
      </w:r>
    </w:p>
    <w:p w:rsidR="005B7B91" w:rsidRPr="0026730B" w:rsidRDefault="005B7B91" w:rsidP="005B7B91">
      <w:pPr>
        <w:rPr>
          <w:rFonts w:ascii="Times New Roman" w:hAnsi="Times New Roman" w:cs="Times New Roman"/>
          <w:sz w:val="24"/>
          <w:szCs w:val="24"/>
        </w:rPr>
      </w:pPr>
      <w:r w:rsidRPr="00AA5C76">
        <w:rPr>
          <w:rFonts w:ascii="Times New Roman" w:eastAsia="Times New Roman" w:hAnsi="Times New Roman" w:cs="Times New Roman"/>
          <w:sz w:val="24"/>
          <w:szCs w:val="24"/>
          <w:lang w:eastAsia="ru-RU"/>
        </w:rPr>
        <w:t xml:space="preserve">Полевского городского округа                                                                                     И.М. </w:t>
      </w:r>
      <w:proofErr w:type="spellStart"/>
      <w:r w:rsidRPr="00AA5C76">
        <w:rPr>
          <w:rFonts w:ascii="Times New Roman" w:eastAsia="Times New Roman" w:hAnsi="Times New Roman" w:cs="Times New Roman"/>
          <w:sz w:val="24"/>
          <w:szCs w:val="24"/>
          <w:lang w:eastAsia="ru-RU"/>
        </w:rPr>
        <w:t>Зюзева</w:t>
      </w:r>
      <w:bookmarkStart w:id="0" w:name="_GoBack"/>
      <w:bookmarkEnd w:id="0"/>
      <w:proofErr w:type="spellEnd"/>
    </w:p>
    <w:p w:rsidR="005B7B91" w:rsidRPr="0026730B" w:rsidRDefault="005B7B91" w:rsidP="005B7B91">
      <w:pPr>
        <w:rPr>
          <w:rFonts w:ascii="Times New Roman" w:hAnsi="Times New Roman" w:cs="Times New Roman"/>
        </w:rPr>
      </w:pPr>
    </w:p>
    <w:p w:rsidR="005B7B91" w:rsidRPr="0026730B" w:rsidRDefault="005B7B91" w:rsidP="005B7B91">
      <w:pPr>
        <w:rPr>
          <w:rFonts w:ascii="Times New Roman" w:hAnsi="Times New Roman" w:cs="Times New Roman"/>
        </w:rPr>
      </w:pPr>
    </w:p>
    <w:p w:rsidR="005B7B91" w:rsidRPr="0026730B" w:rsidRDefault="005B7B91" w:rsidP="005B7B91">
      <w:pPr>
        <w:rPr>
          <w:rFonts w:ascii="Times New Roman" w:hAnsi="Times New Roman" w:cs="Times New Roman"/>
        </w:rPr>
      </w:pPr>
    </w:p>
    <w:p w:rsidR="005B7B91" w:rsidRPr="0026730B" w:rsidRDefault="005B7B91" w:rsidP="005B7B91">
      <w:pPr>
        <w:rPr>
          <w:rFonts w:ascii="Times New Roman" w:hAnsi="Times New Roman" w:cs="Times New Roman"/>
        </w:rPr>
      </w:pPr>
    </w:p>
    <w:p w:rsidR="005B7B91" w:rsidRPr="0026730B" w:rsidRDefault="005B7B91" w:rsidP="005B7B91">
      <w:pPr>
        <w:rPr>
          <w:rFonts w:ascii="Times New Roman" w:hAnsi="Times New Roman" w:cs="Times New Roman"/>
        </w:rPr>
      </w:pPr>
    </w:p>
    <w:p w:rsidR="005B7B91" w:rsidRDefault="005B7B91" w:rsidP="005B7B91"/>
    <w:p w:rsidR="00DF19C5" w:rsidRDefault="00DF19C5"/>
    <w:sectPr w:rsidR="00DF19C5" w:rsidSect="004440AA">
      <w:headerReference w:type="even" r:id="rId9"/>
      <w:headerReference w:type="default" r:id="rId10"/>
      <w:pgSz w:w="11906" w:h="16838" w:code="9"/>
      <w:pgMar w:top="567" w:right="567" w:bottom="567" w:left="1701" w:header="709" w:footer="709" w:gutter="0"/>
      <w:cols w:space="708"/>
      <w:titlePg/>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00000" w:rsidRDefault="00AA5C76">
      <w:pPr>
        <w:spacing w:after="0" w:line="240" w:lineRule="auto"/>
      </w:pPr>
      <w:r>
        <w:separator/>
      </w:r>
    </w:p>
  </w:endnote>
  <w:endnote w:type="continuationSeparator" w:id="0">
    <w:p w:rsidR="00000000" w:rsidRDefault="00AA5C7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00000" w:rsidRDefault="00AA5C76">
      <w:pPr>
        <w:spacing w:after="0" w:line="240" w:lineRule="auto"/>
      </w:pPr>
      <w:r>
        <w:separator/>
      </w:r>
    </w:p>
  </w:footnote>
  <w:footnote w:type="continuationSeparator" w:id="0">
    <w:p w:rsidR="00000000" w:rsidRDefault="00AA5C7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93ABD" w:rsidRDefault="00093ABD" w:rsidP="004440AA">
    <w:pPr>
      <w:pStyle w:val="a3"/>
      <w:framePr w:wrap="around" w:vAnchor="text" w:hAnchor="margin" w:xAlign="center" w:y="1"/>
      <w:rPr>
        <w:rStyle w:val="a5"/>
      </w:rPr>
    </w:pPr>
    <w:r>
      <w:rPr>
        <w:rStyle w:val="a5"/>
      </w:rPr>
      <w:fldChar w:fldCharType="begin"/>
    </w:r>
    <w:r>
      <w:rPr>
        <w:rStyle w:val="a5"/>
      </w:rPr>
      <w:instrText xml:space="preserve">PAGE  </w:instrText>
    </w:r>
    <w:r>
      <w:rPr>
        <w:rStyle w:val="a5"/>
      </w:rPr>
      <w:fldChar w:fldCharType="separate"/>
    </w:r>
    <w:r>
      <w:rPr>
        <w:rStyle w:val="a5"/>
        <w:noProof/>
      </w:rPr>
      <w:t>3</w:t>
    </w:r>
    <w:r>
      <w:rPr>
        <w:rStyle w:val="a5"/>
      </w:rPr>
      <w:fldChar w:fldCharType="end"/>
    </w:r>
  </w:p>
  <w:p w:rsidR="00093ABD" w:rsidRDefault="00093ABD">
    <w:pPr>
      <w:pStyle w:val="a3"/>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8495186"/>
      <w:docPartObj>
        <w:docPartGallery w:val="Page Numbers (Top of Page)"/>
        <w:docPartUnique/>
      </w:docPartObj>
    </w:sdtPr>
    <w:sdtEndPr/>
    <w:sdtContent>
      <w:p w:rsidR="00093ABD" w:rsidRDefault="00093ABD">
        <w:pPr>
          <w:pStyle w:val="a3"/>
          <w:jc w:val="center"/>
        </w:pPr>
        <w:r>
          <w:fldChar w:fldCharType="begin"/>
        </w:r>
        <w:r>
          <w:instrText xml:space="preserve"> PAGE   \* MERGEFORMAT </w:instrText>
        </w:r>
        <w:r>
          <w:fldChar w:fldCharType="separate"/>
        </w:r>
        <w:r w:rsidR="00AA5C76">
          <w:rPr>
            <w:noProof/>
          </w:rPr>
          <w:t>4</w:t>
        </w:r>
        <w:r>
          <w:rPr>
            <w:noProof/>
          </w:rPr>
          <w:fldChar w:fldCharType="end"/>
        </w:r>
      </w:p>
    </w:sdtContent>
  </w:sdt>
  <w:p w:rsidR="00093ABD" w:rsidRDefault="00093ABD">
    <w:pPr>
      <w:pStyle w:val="a3"/>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ED43607"/>
    <w:multiLevelType w:val="hybridMultilevel"/>
    <w:tmpl w:val="DA349954"/>
    <w:lvl w:ilvl="0" w:tplc="9192180C">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
    <w:nsid w:val="7A1E3325"/>
    <w:multiLevelType w:val="hybridMultilevel"/>
    <w:tmpl w:val="BCF0EF9E"/>
    <w:lvl w:ilvl="0" w:tplc="2020AC0C">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6"/>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B7B91"/>
    <w:rsid w:val="00002A20"/>
    <w:rsid w:val="00093ABD"/>
    <w:rsid w:val="000F0CFC"/>
    <w:rsid w:val="00176A14"/>
    <w:rsid w:val="001F0D3C"/>
    <w:rsid w:val="002228DD"/>
    <w:rsid w:val="002A2043"/>
    <w:rsid w:val="003940A6"/>
    <w:rsid w:val="003A5FE2"/>
    <w:rsid w:val="004440AA"/>
    <w:rsid w:val="004A302C"/>
    <w:rsid w:val="004F28E5"/>
    <w:rsid w:val="005717F4"/>
    <w:rsid w:val="00574276"/>
    <w:rsid w:val="005B7B91"/>
    <w:rsid w:val="00637889"/>
    <w:rsid w:val="00677184"/>
    <w:rsid w:val="006D4C1C"/>
    <w:rsid w:val="007C09FF"/>
    <w:rsid w:val="008813B6"/>
    <w:rsid w:val="008A0086"/>
    <w:rsid w:val="009B3387"/>
    <w:rsid w:val="00AA5C76"/>
    <w:rsid w:val="00BC5888"/>
    <w:rsid w:val="00CC00CA"/>
    <w:rsid w:val="00CD0135"/>
    <w:rsid w:val="00D41B93"/>
    <w:rsid w:val="00DF19C5"/>
    <w:rsid w:val="00E74312"/>
    <w:rsid w:val="00EF4244"/>
    <w:rsid w:val="00FF720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B7B91"/>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semiHidden/>
    <w:unhideWhenUsed/>
    <w:rsid w:val="005B7B91"/>
    <w:pPr>
      <w:tabs>
        <w:tab w:val="center" w:pos="4677"/>
        <w:tab w:val="right" w:pos="9355"/>
      </w:tabs>
      <w:spacing w:after="0" w:line="240" w:lineRule="auto"/>
    </w:pPr>
  </w:style>
  <w:style w:type="character" w:customStyle="1" w:styleId="a4">
    <w:name w:val="Верхний колонтитул Знак"/>
    <w:basedOn w:val="a0"/>
    <w:link w:val="a3"/>
    <w:uiPriority w:val="99"/>
    <w:semiHidden/>
    <w:rsid w:val="005B7B91"/>
  </w:style>
  <w:style w:type="character" w:styleId="a5">
    <w:name w:val="page number"/>
    <w:basedOn w:val="a0"/>
    <w:rsid w:val="005B7B91"/>
  </w:style>
  <w:style w:type="paragraph" w:styleId="a6">
    <w:name w:val="List Paragraph"/>
    <w:basedOn w:val="a"/>
    <w:uiPriority w:val="34"/>
    <w:qFormat/>
    <w:rsid w:val="005B7B91"/>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B7B91"/>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semiHidden/>
    <w:unhideWhenUsed/>
    <w:rsid w:val="005B7B91"/>
    <w:pPr>
      <w:tabs>
        <w:tab w:val="center" w:pos="4677"/>
        <w:tab w:val="right" w:pos="9355"/>
      </w:tabs>
      <w:spacing w:after="0" w:line="240" w:lineRule="auto"/>
    </w:pPr>
  </w:style>
  <w:style w:type="character" w:customStyle="1" w:styleId="a4">
    <w:name w:val="Верхний колонтитул Знак"/>
    <w:basedOn w:val="a0"/>
    <w:link w:val="a3"/>
    <w:uiPriority w:val="99"/>
    <w:semiHidden/>
    <w:rsid w:val="005B7B91"/>
  </w:style>
  <w:style w:type="character" w:styleId="a5">
    <w:name w:val="page number"/>
    <w:basedOn w:val="a0"/>
    <w:rsid w:val="005B7B91"/>
  </w:style>
  <w:style w:type="paragraph" w:styleId="a6">
    <w:name w:val="List Paragraph"/>
    <w:basedOn w:val="a"/>
    <w:uiPriority w:val="34"/>
    <w:qFormat/>
    <w:rsid w:val="005B7B9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43533013">
      <w:bodyDiv w:val="1"/>
      <w:marLeft w:val="0"/>
      <w:marRight w:val="0"/>
      <w:marTop w:val="0"/>
      <w:marBottom w:val="0"/>
      <w:divBdr>
        <w:top w:val="none" w:sz="0" w:space="0" w:color="auto"/>
        <w:left w:val="none" w:sz="0" w:space="0" w:color="auto"/>
        <w:bottom w:val="none" w:sz="0" w:space="0" w:color="auto"/>
        <w:right w:val="none" w:sz="0" w:space="0" w:color="auto"/>
      </w:divBdr>
    </w:div>
    <w:div w:id="958217890">
      <w:bodyDiv w:val="1"/>
      <w:marLeft w:val="0"/>
      <w:marRight w:val="0"/>
      <w:marTop w:val="0"/>
      <w:marBottom w:val="0"/>
      <w:divBdr>
        <w:top w:val="none" w:sz="0" w:space="0" w:color="auto"/>
        <w:left w:val="none" w:sz="0" w:space="0" w:color="auto"/>
        <w:bottom w:val="none" w:sz="0" w:space="0" w:color="auto"/>
        <w:right w:val="none" w:sz="0" w:space="0" w:color="auto"/>
      </w:divBdr>
    </w:div>
    <w:div w:id="20951983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8D7626C-9637-4527-9028-FDA0BC6F2C5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322</TotalTime>
  <Pages>4</Pages>
  <Words>2163</Words>
  <Characters>12331</Characters>
  <Application>Microsoft Office Word</Application>
  <DocSecurity>0</DocSecurity>
  <Lines>102</Lines>
  <Paragraphs>28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14466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Вероника</dc:creator>
  <cp:lastModifiedBy>Вероника</cp:lastModifiedBy>
  <cp:revision>16</cp:revision>
  <dcterms:created xsi:type="dcterms:W3CDTF">2023-12-02T05:47:00Z</dcterms:created>
  <dcterms:modified xsi:type="dcterms:W3CDTF">2023-12-04T08:45:00Z</dcterms:modified>
</cp:coreProperties>
</file>