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F6E" w:rsidRPr="00103554" w:rsidRDefault="00CB0F6E" w:rsidP="00CB0F6E">
      <w:pPr>
        <w:jc w:val="center"/>
        <w:rPr>
          <w:b/>
          <w:sz w:val="27"/>
          <w:szCs w:val="27"/>
        </w:rPr>
      </w:pPr>
      <w:r w:rsidRPr="00103554">
        <w:rPr>
          <w:b/>
          <w:sz w:val="27"/>
          <w:szCs w:val="27"/>
        </w:rPr>
        <w:t>ЗАКЛЮЧЕНИЕ</w:t>
      </w:r>
    </w:p>
    <w:p w:rsidR="00CB0F6E" w:rsidRPr="00103554" w:rsidRDefault="00CB0F6E" w:rsidP="00CB0F6E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proofErr w:type="gramStart"/>
      <w:r w:rsidRPr="00103554">
        <w:rPr>
          <w:b/>
          <w:sz w:val="27"/>
          <w:szCs w:val="27"/>
        </w:rPr>
        <w:t>Счетной палаты на проект решения Думы Полевского городского округа «О внесении изменений в Положение об оплате труда муниципальных служащих, замещающих должности муниципальной службы в органах местного самоуправления Полевского городского округа, утвержденное решением Думы Полевского городского округа от 19.12.2019 № 238 «Об оплате труда муниципальных служащих, замещающих должности муниципальной службы в органах местного самоуправления Полевского городского округа»</w:t>
      </w:r>
      <w:proofErr w:type="gramEnd"/>
    </w:p>
    <w:p w:rsidR="00CB0F6E" w:rsidRPr="00103554" w:rsidRDefault="00CB0F6E" w:rsidP="00CB0F6E">
      <w:pPr>
        <w:ind w:firstLine="540"/>
        <w:jc w:val="center"/>
        <w:rPr>
          <w:sz w:val="27"/>
          <w:szCs w:val="27"/>
        </w:rPr>
      </w:pPr>
    </w:p>
    <w:p w:rsidR="00CB0F6E" w:rsidRPr="00103554" w:rsidRDefault="00CB0F6E" w:rsidP="00CB0F6E">
      <w:pPr>
        <w:jc w:val="both"/>
        <w:rPr>
          <w:sz w:val="27"/>
          <w:szCs w:val="27"/>
        </w:rPr>
      </w:pPr>
      <w:r w:rsidRPr="00103554">
        <w:rPr>
          <w:sz w:val="27"/>
          <w:szCs w:val="27"/>
        </w:rPr>
        <w:t>27 ноября</w:t>
      </w:r>
      <w:r w:rsidRPr="00103554">
        <w:rPr>
          <w:sz w:val="27"/>
          <w:szCs w:val="27"/>
        </w:rPr>
        <w:t xml:space="preserve"> 2023 года                                          </w:t>
      </w:r>
      <w:r w:rsidR="00103554">
        <w:rPr>
          <w:sz w:val="27"/>
          <w:szCs w:val="27"/>
        </w:rPr>
        <w:t xml:space="preserve">      </w:t>
      </w:r>
      <w:r w:rsidRPr="00103554">
        <w:rPr>
          <w:sz w:val="27"/>
          <w:szCs w:val="27"/>
        </w:rPr>
        <w:t xml:space="preserve">                                       г. Полевской</w:t>
      </w:r>
    </w:p>
    <w:p w:rsidR="00CB0F6E" w:rsidRPr="00103554" w:rsidRDefault="00CB0F6E" w:rsidP="00CB0F6E">
      <w:pPr>
        <w:autoSpaceDE w:val="0"/>
        <w:autoSpaceDN w:val="0"/>
        <w:adjustRightInd w:val="0"/>
        <w:jc w:val="both"/>
        <w:rPr>
          <w:color w:val="auto"/>
          <w:sz w:val="27"/>
          <w:szCs w:val="27"/>
        </w:rPr>
      </w:pPr>
    </w:p>
    <w:p w:rsidR="00CB0F6E" w:rsidRPr="00103554" w:rsidRDefault="00CB0F6E" w:rsidP="00CB0F6E">
      <w:pPr>
        <w:ind w:firstLine="720"/>
        <w:jc w:val="both"/>
        <w:rPr>
          <w:sz w:val="27"/>
          <w:szCs w:val="27"/>
        </w:rPr>
      </w:pPr>
      <w:proofErr w:type="gramStart"/>
      <w:r w:rsidRPr="00103554">
        <w:rPr>
          <w:sz w:val="27"/>
          <w:szCs w:val="27"/>
        </w:rPr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103554">
        <w:rPr>
          <w:sz w:val="27"/>
          <w:szCs w:val="27"/>
        </w:rPr>
        <w:t xml:space="preserve"> </w:t>
      </w:r>
      <w:proofErr w:type="gramStart"/>
      <w:r w:rsidRPr="00103554">
        <w:rPr>
          <w:sz w:val="27"/>
          <w:szCs w:val="27"/>
        </w:rPr>
        <w:t xml:space="preserve">от 15.12.2011 № 436, на основании пункта 2.5 плана работы Счетной палаты на 2023 год, распоряжения Счетной палаты  от </w:t>
      </w:r>
      <w:r w:rsidRPr="00103554">
        <w:rPr>
          <w:sz w:val="27"/>
          <w:szCs w:val="27"/>
        </w:rPr>
        <w:t>24.11</w:t>
      </w:r>
      <w:r w:rsidRPr="00103554">
        <w:rPr>
          <w:sz w:val="27"/>
          <w:szCs w:val="27"/>
        </w:rPr>
        <w:t xml:space="preserve">.2023 № </w:t>
      </w:r>
      <w:r w:rsidRPr="00103554">
        <w:rPr>
          <w:sz w:val="27"/>
          <w:szCs w:val="27"/>
        </w:rPr>
        <w:t>53</w:t>
      </w:r>
      <w:r w:rsidRPr="00103554">
        <w:rPr>
          <w:sz w:val="27"/>
          <w:szCs w:val="27"/>
        </w:rPr>
        <w:t>, Счетной палатой проведена экспертиза проекта решения Думы Полевского городского округа «О внесении изменений в Положение об оплате труда муниципальных служащих, замещающих должности муниципальной службы в органах местного самоуправления Полевского городского округа, утвержденное решением Думы Полевского городского округа от 19.12.2019 № 238</w:t>
      </w:r>
      <w:proofErr w:type="gramEnd"/>
      <w:r w:rsidRPr="00103554">
        <w:rPr>
          <w:sz w:val="27"/>
          <w:szCs w:val="27"/>
        </w:rPr>
        <w:t xml:space="preserve"> «Об оплате труда муниципальных служащих, замещающих должности муниципальной службы в органах местного самоуправления Полевского городского округа» (далее – проект решения), в результате которой установлено следующее.</w:t>
      </w:r>
    </w:p>
    <w:p w:rsidR="00CB0F6E" w:rsidRPr="00103554" w:rsidRDefault="00CB0F6E" w:rsidP="00CB0F6E">
      <w:pPr>
        <w:pStyle w:val="ConsPlusNormal"/>
        <w:ind w:firstLine="709"/>
        <w:jc w:val="both"/>
        <w:rPr>
          <w:sz w:val="27"/>
          <w:szCs w:val="27"/>
        </w:rPr>
      </w:pPr>
      <w:r w:rsidRPr="00103554">
        <w:rPr>
          <w:sz w:val="27"/>
          <w:szCs w:val="27"/>
        </w:rPr>
        <w:t xml:space="preserve">В Счетную палату </w:t>
      </w:r>
      <w:r w:rsidRPr="00103554">
        <w:rPr>
          <w:sz w:val="27"/>
          <w:szCs w:val="27"/>
        </w:rPr>
        <w:t>24.</w:t>
      </w:r>
      <w:r w:rsidR="000C0E4B" w:rsidRPr="00103554">
        <w:rPr>
          <w:sz w:val="27"/>
          <w:szCs w:val="27"/>
        </w:rPr>
        <w:t>11</w:t>
      </w:r>
      <w:r w:rsidRPr="00103554">
        <w:rPr>
          <w:sz w:val="27"/>
          <w:szCs w:val="27"/>
        </w:rPr>
        <w:t xml:space="preserve">.2023 года поступил проект решения письмом </w:t>
      </w:r>
      <w:r w:rsidRPr="00103554">
        <w:rPr>
          <w:sz w:val="27"/>
          <w:szCs w:val="27"/>
        </w:rPr>
        <w:t xml:space="preserve">исполняющего обязанности </w:t>
      </w:r>
      <w:r w:rsidRPr="00103554">
        <w:rPr>
          <w:sz w:val="27"/>
          <w:szCs w:val="27"/>
        </w:rPr>
        <w:t xml:space="preserve">заместителя Главы Администрации Полевского городского округа от </w:t>
      </w:r>
      <w:r w:rsidRPr="00103554">
        <w:rPr>
          <w:sz w:val="27"/>
          <w:szCs w:val="27"/>
        </w:rPr>
        <w:t>24.11</w:t>
      </w:r>
      <w:r w:rsidRPr="00103554">
        <w:rPr>
          <w:sz w:val="27"/>
          <w:szCs w:val="27"/>
        </w:rPr>
        <w:t xml:space="preserve">.2023 № </w:t>
      </w:r>
      <w:r w:rsidRPr="00103554">
        <w:rPr>
          <w:sz w:val="27"/>
          <w:szCs w:val="27"/>
        </w:rPr>
        <w:t>7130</w:t>
      </w:r>
      <w:r w:rsidRPr="00103554">
        <w:rPr>
          <w:sz w:val="27"/>
          <w:szCs w:val="27"/>
        </w:rPr>
        <w:t xml:space="preserve"> с пояснительной запиской и копией листа согласования.</w:t>
      </w:r>
    </w:p>
    <w:p w:rsidR="00CB0F6E" w:rsidRPr="00103554" w:rsidRDefault="00CB0F6E" w:rsidP="00CB0F6E">
      <w:pPr>
        <w:pStyle w:val="ConsPlusNormal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103554">
        <w:rPr>
          <w:rFonts w:eastAsiaTheme="minorHAnsi"/>
          <w:sz w:val="27"/>
          <w:szCs w:val="27"/>
          <w:lang w:eastAsia="en-US"/>
        </w:rPr>
        <w:t>Проектом решения предлагается</w:t>
      </w:r>
      <w:r w:rsidR="004158F3" w:rsidRPr="00103554">
        <w:rPr>
          <w:rFonts w:eastAsiaTheme="minorHAnsi"/>
          <w:sz w:val="27"/>
          <w:szCs w:val="27"/>
          <w:lang w:eastAsia="en-US"/>
        </w:rPr>
        <w:t xml:space="preserve"> </w:t>
      </w:r>
      <w:r w:rsidR="004158F3" w:rsidRPr="00103554">
        <w:rPr>
          <w:rFonts w:eastAsiaTheme="minorHAnsi"/>
          <w:sz w:val="27"/>
          <w:szCs w:val="27"/>
          <w:lang w:eastAsia="en-US"/>
        </w:rPr>
        <w:t>с 1 января 2024 года</w:t>
      </w:r>
      <w:r w:rsidRPr="00103554">
        <w:rPr>
          <w:rFonts w:eastAsiaTheme="minorHAnsi"/>
          <w:sz w:val="27"/>
          <w:szCs w:val="27"/>
          <w:lang w:eastAsia="en-US"/>
        </w:rPr>
        <w:t xml:space="preserve">: </w:t>
      </w:r>
    </w:p>
    <w:p w:rsidR="00CB0F6E" w:rsidRPr="00103554" w:rsidRDefault="00CB0F6E" w:rsidP="00CB0F6E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proofErr w:type="gramStart"/>
      <w:r w:rsidRPr="00103554">
        <w:rPr>
          <w:rFonts w:eastAsiaTheme="minorHAnsi"/>
          <w:sz w:val="27"/>
          <w:szCs w:val="27"/>
          <w:lang w:eastAsia="en-US"/>
        </w:rPr>
        <w:t xml:space="preserve">увеличить размер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средств, направляемых на формирование фонда оплаты труда муниципальных служащих, </w:t>
      </w:r>
      <w:r w:rsidRPr="00103554">
        <w:rPr>
          <w:sz w:val="27"/>
          <w:szCs w:val="27"/>
        </w:rPr>
        <w:t>замещающих должности муниципальной службы в органах местного самоуправления Полевского городского округа и Финансовом управлении Администрации Полевского городского округа,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на 2 должностных оклада в расчете на год, и увеличить размер ежемесячной надбавки к должностному окладу за особые условия муниципальной службы на </w:t>
      </w:r>
      <w:r w:rsidR="00526E51" w:rsidRPr="00103554">
        <w:rPr>
          <w:rFonts w:eastAsiaTheme="minorHAnsi"/>
          <w:color w:val="auto"/>
          <w:sz w:val="27"/>
          <w:szCs w:val="27"/>
          <w:lang w:eastAsia="en-US"/>
        </w:rPr>
        <w:t>15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процент</w:t>
      </w:r>
      <w:r w:rsidR="00526E51" w:rsidRPr="00103554">
        <w:rPr>
          <w:rFonts w:eastAsiaTheme="minorHAnsi"/>
          <w:color w:val="auto"/>
          <w:sz w:val="27"/>
          <w:szCs w:val="27"/>
          <w:lang w:eastAsia="en-US"/>
        </w:rPr>
        <w:t>ных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</w:t>
      </w:r>
      <w:r w:rsidR="00526E51" w:rsidRPr="00103554">
        <w:rPr>
          <w:rFonts w:eastAsiaTheme="minorHAnsi"/>
          <w:color w:val="auto"/>
          <w:sz w:val="27"/>
          <w:szCs w:val="27"/>
          <w:lang w:eastAsia="en-US"/>
        </w:rPr>
        <w:t>пунктов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>;</w:t>
      </w:r>
      <w:proofErr w:type="gramEnd"/>
    </w:p>
    <w:p w:rsidR="00CB0F6E" w:rsidRPr="00103554" w:rsidRDefault="00CB0F6E" w:rsidP="00CB0F6E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7"/>
          <w:szCs w:val="27"/>
          <w:lang w:eastAsia="en-US"/>
        </w:rPr>
      </w:pPr>
      <w:r w:rsidRPr="00103554">
        <w:rPr>
          <w:rFonts w:eastAsiaTheme="minorHAnsi"/>
          <w:sz w:val="27"/>
          <w:szCs w:val="27"/>
          <w:lang w:eastAsia="en-US"/>
        </w:rPr>
        <w:t>увеличить размеры ежемесячных надбавок к должностному окладу за классный чин муниципальных служащих.</w:t>
      </w:r>
    </w:p>
    <w:p w:rsidR="00CB0F6E" w:rsidRPr="00103554" w:rsidRDefault="00CB0F6E" w:rsidP="00AC76C8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 w:rsidRPr="00103554">
        <w:rPr>
          <w:rFonts w:eastAsiaTheme="minorHAnsi"/>
          <w:sz w:val="27"/>
          <w:szCs w:val="27"/>
          <w:lang w:eastAsia="en-US"/>
        </w:rPr>
        <w:t>Основанием необходимости принятия решени</w:t>
      </w:r>
      <w:r w:rsidR="001D157A" w:rsidRPr="00103554">
        <w:rPr>
          <w:rFonts w:eastAsiaTheme="minorHAnsi"/>
          <w:sz w:val="27"/>
          <w:szCs w:val="27"/>
          <w:lang w:eastAsia="en-US"/>
        </w:rPr>
        <w:t>я</w:t>
      </w:r>
      <w:r w:rsidRPr="00103554">
        <w:rPr>
          <w:rFonts w:eastAsiaTheme="minorHAnsi"/>
          <w:sz w:val="27"/>
          <w:szCs w:val="27"/>
          <w:lang w:eastAsia="en-US"/>
        </w:rPr>
        <w:t xml:space="preserve"> в пояснительной записке к проекту решения указан</w:t>
      </w:r>
      <w:r w:rsidR="00753383" w:rsidRPr="00103554">
        <w:rPr>
          <w:rFonts w:eastAsiaTheme="minorHAnsi"/>
          <w:sz w:val="27"/>
          <w:szCs w:val="27"/>
          <w:lang w:eastAsia="en-US"/>
        </w:rPr>
        <w:t>о</w:t>
      </w:r>
      <w:r w:rsidRPr="00103554">
        <w:rPr>
          <w:rFonts w:eastAsiaTheme="minorHAnsi"/>
          <w:sz w:val="27"/>
          <w:szCs w:val="27"/>
          <w:lang w:eastAsia="en-US"/>
        </w:rPr>
        <w:t xml:space="preserve">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Постановление Правительства Свердловской области </w:t>
      </w:r>
      <w:r w:rsidR="00753383" w:rsidRPr="00103554">
        <w:rPr>
          <w:rFonts w:eastAsiaTheme="minorHAnsi"/>
          <w:color w:val="auto"/>
          <w:sz w:val="27"/>
          <w:szCs w:val="27"/>
          <w:lang w:eastAsia="en-US"/>
        </w:rPr>
        <w:t>от 05.10.2023 N 706-ПП</w:t>
      </w:r>
      <w:r w:rsidR="00753383" w:rsidRPr="00103554">
        <w:rPr>
          <w:rFonts w:eastAsiaTheme="minorHAnsi"/>
          <w:color w:val="auto"/>
          <w:sz w:val="27"/>
          <w:szCs w:val="27"/>
          <w:lang w:eastAsia="en-US"/>
        </w:rPr>
        <w:t xml:space="preserve"> </w:t>
      </w:r>
      <w:r w:rsidR="00753383" w:rsidRPr="00103554">
        <w:rPr>
          <w:rFonts w:eastAsiaTheme="minorHAnsi"/>
          <w:color w:val="auto"/>
          <w:sz w:val="27"/>
          <w:szCs w:val="27"/>
          <w:lang w:eastAsia="en-US"/>
        </w:rPr>
        <w:t>"Об утверждении методик, применяемых для расчета межбюджетных трансфертов из областного бюджета местным бюджетам, на 2024 год и плановый период 2025 и 2026 годов"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>.</w:t>
      </w:r>
    </w:p>
    <w:p w:rsidR="009C02B5" w:rsidRPr="00103554" w:rsidRDefault="00753383" w:rsidP="000A1F0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Постановлением Правительства Свердловской области </w:t>
      </w:r>
      <w:r w:rsidR="009C02B5" w:rsidRPr="00103554">
        <w:rPr>
          <w:rFonts w:eastAsiaTheme="minorHAnsi"/>
          <w:color w:val="auto"/>
          <w:sz w:val="27"/>
          <w:szCs w:val="27"/>
          <w:lang w:eastAsia="en-US"/>
        </w:rPr>
        <w:t>от 05.10.2023 N 706-ПП "Об утверждении методик, применяемых для расчета межбюджетных трансфертов из областного бюджета местным бюджетам, на 2024 год и плановый период 2025 и 2026 годов"</w:t>
      </w:r>
      <w:r w:rsidR="000A1F02" w:rsidRPr="00103554">
        <w:rPr>
          <w:rFonts w:eastAsiaTheme="minorHAnsi"/>
          <w:color w:val="auto"/>
          <w:sz w:val="27"/>
          <w:szCs w:val="27"/>
          <w:lang w:eastAsia="en-US"/>
        </w:rPr>
        <w:t xml:space="preserve"> утверждена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Единая </w:t>
      </w:r>
      <w:hyperlink r:id="rId8" w:history="1">
        <w:proofErr w:type="gramStart"/>
        <w:r w:rsidRPr="00103554">
          <w:rPr>
            <w:rFonts w:eastAsiaTheme="minorHAnsi"/>
            <w:color w:val="auto"/>
            <w:sz w:val="27"/>
            <w:szCs w:val="27"/>
            <w:lang w:eastAsia="en-US"/>
          </w:rPr>
          <w:t>методик</w:t>
        </w:r>
        <w:proofErr w:type="gramEnd"/>
      </w:hyperlink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а определения уровня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lastRenderedPageBreak/>
        <w:t xml:space="preserve">расчетной бюджетной обеспеченности муниципальных районов (городских округов), расположенных на территории Свердловской области, согласно которой оценка расходных полномочий муниципального района (городского округа) </w:t>
      </w:r>
      <w:r w:rsidR="000A1F02" w:rsidRPr="00103554">
        <w:rPr>
          <w:rFonts w:eastAsiaTheme="minorHAnsi"/>
          <w:color w:val="auto"/>
          <w:sz w:val="27"/>
          <w:szCs w:val="27"/>
          <w:lang w:eastAsia="en-US"/>
        </w:rPr>
        <w:t xml:space="preserve">на 2024 год и плановый период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>определена с учетом</w:t>
      </w:r>
      <w:r w:rsidR="000A1F02" w:rsidRPr="00103554">
        <w:rPr>
          <w:rFonts w:eastAsiaTheme="minorHAnsi"/>
          <w:color w:val="auto"/>
          <w:sz w:val="27"/>
          <w:szCs w:val="27"/>
          <w:lang w:eastAsia="en-US"/>
        </w:rPr>
        <w:t xml:space="preserve"> того, что при формировании </w:t>
      </w:r>
      <w:r w:rsidR="00F94C5E" w:rsidRPr="00103554">
        <w:rPr>
          <w:rFonts w:eastAsiaTheme="minorHAnsi"/>
          <w:color w:val="auto"/>
          <w:sz w:val="27"/>
          <w:szCs w:val="27"/>
          <w:lang w:eastAsia="en-US"/>
        </w:rPr>
        <w:t xml:space="preserve">годового </w:t>
      </w:r>
      <w:proofErr w:type="gramStart"/>
      <w:r w:rsidR="00F94C5E" w:rsidRPr="00103554">
        <w:rPr>
          <w:rFonts w:eastAsiaTheme="minorHAnsi"/>
          <w:color w:val="auto"/>
          <w:sz w:val="27"/>
          <w:szCs w:val="27"/>
          <w:lang w:eastAsia="en-US"/>
        </w:rPr>
        <w:t>фонда оплаты труда работников органов местного самоуправления</w:t>
      </w:r>
      <w:proofErr w:type="gramEnd"/>
      <w:r w:rsidR="000A1F02" w:rsidRPr="00103554">
        <w:rPr>
          <w:rFonts w:eastAsiaTheme="minorHAnsi"/>
          <w:color w:val="auto"/>
          <w:sz w:val="27"/>
          <w:szCs w:val="27"/>
          <w:lang w:eastAsia="en-US"/>
        </w:rPr>
        <w:t xml:space="preserve">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>количеств</w:t>
      </w:r>
      <w:r w:rsidR="000A1F02" w:rsidRPr="00103554">
        <w:rPr>
          <w:rFonts w:eastAsiaTheme="minorHAnsi"/>
          <w:color w:val="auto"/>
          <w:sz w:val="27"/>
          <w:szCs w:val="27"/>
          <w:lang w:eastAsia="en-US"/>
        </w:rPr>
        <w:t>о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должностных окладов</w:t>
      </w:r>
      <w:r w:rsidR="000A1F02" w:rsidRPr="00103554">
        <w:rPr>
          <w:rFonts w:eastAsiaTheme="minorHAnsi"/>
          <w:color w:val="auto"/>
          <w:sz w:val="27"/>
          <w:szCs w:val="27"/>
          <w:lang w:eastAsia="en-US"/>
        </w:rPr>
        <w:t xml:space="preserve"> </w:t>
      </w:r>
      <w:r w:rsidR="00F94C5E" w:rsidRPr="00103554">
        <w:rPr>
          <w:rFonts w:eastAsiaTheme="minorHAnsi"/>
          <w:color w:val="auto"/>
          <w:sz w:val="27"/>
          <w:szCs w:val="27"/>
          <w:lang w:eastAsia="en-US"/>
        </w:rPr>
        <w:t xml:space="preserve">муниципальных служащих </w:t>
      </w:r>
      <w:r w:rsidR="000A1F02" w:rsidRPr="00103554">
        <w:rPr>
          <w:rFonts w:eastAsiaTheme="minorHAnsi"/>
          <w:color w:val="auto"/>
          <w:sz w:val="27"/>
          <w:szCs w:val="27"/>
          <w:lang w:eastAsia="en-US"/>
        </w:rPr>
        <w:t xml:space="preserve">в расчете на год </w:t>
      </w:r>
      <w:r w:rsidR="000A1F02" w:rsidRPr="00103554">
        <w:rPr>
          <w:rFonts w:eastAsiaTheme="minorHAnsi"/>
          <w:color w:val="auto"/>
          <w:sz w:val="27"/>
          <w:szCs w:val="27"/>
          <w:lang w:eastAsia="en-US"/>
        </w:rPr>
        <w:t>состав</w:t>
      </w:r>
      <w:r w:rsidR="009C02B5" w:rsidRPr="00103554">
        <w:rPr>
          <w:rFonts w:eastAsiaTheme="minorHAnsi"/>
          <w:color w:val="auto"/>
          <w:sz w:val="27"/>
          <w:szCs w:val="27"/>
          <w:lang w:eastAsia="en-US"/>
        </w:rPr>
        <w:t>ит</w:t>
      </w:r>
      <w:r w:rsidR="000A1F02" w:rsidRPr="00103554">
        <w:rPr>
          <w:rFonts w:eastAsiaTheme="minorHAnsi"/>
          <w:color w:val="auto"/>
          <w:sz w:val="27"/>
          <w:szCs w:val="27"/>
          <w:lang w:eastAsia="en-US"/>
        </w:rPr>
        <w:t xml:space="preserve"> 46,5</w:t>
      </w:r>
      <w:r w:rsidR="009C02B5" w:rsidRPr="00103554">
        <w:rPr>
          <w:rFonts w:eastAsiaTheme="minorHAnsi"/>
          <w:color w:val="auto"/>
          <w:sz w:val="27"/>
          <w:szCs w:val="27"/>
          <w:lang w:eastAsia="en-US"/>
        </w:rPr>
        <w:t>.</w:t>
      </w:r>
    </w:p>
    <w:p w:rsidR="009C02B5" w:rsidRPr="00103554" w:rsidRDefault="009C02B5" w:rsidP="009C02B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proofErr w:type="gramStart"/>
      <w:r w:rsidRPr="00103554">
        <w:rPr>
          <w:rFonts w:eastAsiaTheme="minorHAnsi"/>
          <w:color w:val="auto"/>
          <w:sz w:val="27"/>
          <w:szCs w:val="27"/>
          <w:lang w:eastAsia="en-US"/>
        </w:rPr>
        <w:t>С учетом п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>редлагаемо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>го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проектом решения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изменения,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>количество должностных окладов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для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формир</w:t>
      </w:r>
      <w:r w:rsidR="00953A35" w:rsidRPr="00103554">
        <w:rPr>
          <w:rFonts w:eastAsiaTheme="minorHAnsi"/>
          <w:color w:val="auto"/>
          <w:sz w:val="27"/>
          <w:szCs w:val="27"/>
          <w:lang w:eastAsia="en-US"/>
        </w:rPr>
        <w:t>ования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фонд</w:t>
      </w:r>
      <w:r w:rsidR="00953A35" w:rsidRPr="00103554">
        <w:rPr>
          <w:rFonts w:eastAsiaTheme="minorHAnsi"/>
          <w:color w:val="auto"/>
          <w:sz w:val="27"/>
          <w:szCs w:val="27"/>
          <w:lang w:eastAsia="en-US"/>
        </w:rPr>
        <w:t>а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оплаты труда </w:t>
      </w:r>
      <w:r w:rsidRPr="00103554">
        <w:rPr>
          <w:rFonts w:eastAsiaTheme="minorHAnsi"/>
          <w:sz w:val="27"/>
          <w:szCs w:val="27"/>
          <w:lang w:eastAsia="en-US"/>
        </w:rPr>
        <w:t xml:space="preserve">муниципальных служащих в органах местного самоуправления </w:t>
      </w:r>
      <w:r w:rsidRPr="00103554">
        <w:rPr>
          <w:rFonts w:eastAsiaTheme="minorHAnsi"/>
          <w:sz w:val="27"/>
          <w:szCs w:val="27"/>
          <w:lang w:eastAsia="en-US"/>
        </w:rPr>
        <w:t xml:space="preserve">Полевского городского округа </w:t>
      </w:r>
      <w:r w:rsidRPr="00103554">
        <w:rPr>
          <w:rFonts w:eastAsiaTheme="minorHAnsi"/>
          <w:sz w:val="27"/>
          <w:szCs w:val="27"/>
          <w:lang w:eastAsia="en-US"/>
        </w:rPr>
        <w:t xml:space="preserve">и Финансовом управлении Администрации Полевского городского округа составит </w:t>
      </w:r>
      <w:r w:rsidRPr="00103554">
        <w:rPr>
          <w:rFonts w:eastAsiaTheme="minorHAnsi"/>
          <w:sz w:val="27"/>
          <w:szCs w:val="27"/>
          <w:lang w:eastAsia="en-US"/>
        </w:rPr>
        <w:t>46,5</w:t>
      </w:r>
      <w:r w:rsidRPr="00103554">
        <w:rPr>
          <w:rFonts w:eastAsiaTheme="minorHAnsi"/>
          <w:sz w:val="27"/>
          <w:szCs w:val="27"/>
          <w:lang w:eastAsia="en-US"/>
        </w:rPr>
        <w:t xml:space="preserve"> (в </w:t>
      </w:r>
      <w:proofErr w:type="spellStart"/>
      <w:r w:rsidRPr="00103554">
        <w:rPr>
          <w:rFonts w:eastAsiaTheme="minorHAnsi"/>
          <w:sz w:val="27"/>
          <w:szCs w:val="27"/>
          <w:lang w:eastAsia="en-US"/>
        </w:rPr>
        <w:t>т.ч</w:t>
      </w:r>
      <w:proofErr w:type="spellEnd"/>
      <w:r w:rsidRPr="00103554">
        <w:rPr>
          <w:rFonts w:eastAsiaTheme="minorHAnsi"/>
          <w:sz w:val="27"/>
          <w:szCs w:val="27"/>
          <w:lang w:eastAsia="en-US"/>
        </w:rPr>
        <w:t>. 3</w:t>
      </w:r>
      <w:r w:rsidRPr="00103554">
        <w:rPr>
          <w:rFonts w:eastAsiaTheme="minorHAnsi"/>
          <w:sz w:val="27"/>
          <w:szCs w:val="27"/>
          <w:lang w:eastAsia="en-US"/>
        </w:rPr>
        <w:t>4</w:t>
      </w:r>
      <w:r w:rsidRPr="00103554">
        <w:rPr>
          <w:rFonts w:eastAsiaTheme="minorHAnsi"/>
          <w:sz w:val="27"/>
          <w:szCs w:val="27"/>
          <w:lang w:eastAsia="en-US"/>
        </w:rPr>
        <w:t>,5 на выплату ежемесячных и иных дополнительных выплат и 12 на выплаты по должностным окладам), что</w:t>
      </w:r>
      <w:r w:rsidRPr="00103554">
        <w:rPr>
          <w:rFonts w:eastAsiaTheme="minorHAnsi"/>
          <w:sz w:val="27"/>
          <w:szCs w:val="27"/>
          <w:lang w:eastAsia="en-US"/>
        </w:rPr>
        <w:t xml:space="preserve"> соответствует размеру, установленному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>Постановлением Правительства Свердловской области от 05.10.2023</w:t>
      </w:r>
      <w:proofErr w:type="gramEnd"/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N 706-ПП "Об утверждении методик, применяемых для расчета межбюджетных трансфертов из областного бюджета местным бюджетам, на 2024 год и плановый период 2025 и 2026 годов".</w:t>
      </w:r>
    </w:p>
    <w:p w:rsidR="00AC76C8" w:rsidRPr="00103554" w:rsidRDefault="00CB0F6E" w:rsidP="00CB0F6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103554">
        <w:rPr>
          <w:rFonts w:eastAsiaTheme="minorHAnsi"/>
          <w:sz w:val="27"/>
          <w:szCs w:val="27"/>
          <w:lang w:eastAsia="en-US"/>
        </w:rPr>
        <w:t xml:space="preserve">Размер увеличения ежемесячных надбавок к должностному окладу за классный чин муниципальных служащих предлагаемый проектом решения </w:t>
      </w:r>
      <w:r w:rsidR="00AC76C8" w:rsidRPr="00103554">
        <w:rPr>
          <w:rFonts w:eastAsiaTheme="minorHAnsi"/>
          <w:sz w:val="27"/>
          <w:szCs w:val="27"/>
          <w:lang w:eastAsia="en-US"/>
        </w:rPr>
        <w:t xml:space="preserve">варьируется от 5,9 % до 30,3 %. Обоснование </w:t>
      </w:r>
      <w:r w:rsidR="00EA14FD" w:rsidRPr="00103554">
        <w:rPr>
          <w:rFonts w:eastAsiaTheme="minorHAnsi"/>
          <w:sz w:val="27"/>
          <w:szCs w:val="27"/>
          <w:lang w:eastAsia="en-US"/>
        </w:rPr>
        <w:t>размеров повышения</w:t>
      </w:r>
      <w:r w:rsidR="00AC76C8" w:rsidRPr="00103554">
        <w:rPr>
          <w:rFonts w:eastAsiaTheme="minorHAnsi"/>
          <w:sz w:val="27"/>
          <w:szCs w:val="27"/>
          <w:lang w:eastAsia="en-US"/>
        </w:rPr>
        <w:t xml:space="preserve"> </w:t>
      </w:r>
      <w:r w:rsidR="00AC76C8" w:rsidRPr="00103554">
        <w:rPr>
          <w:rFonts w:eastAsiaTheme="minorHAnsi"/>
          <w:sz w:val="27"/>
          <w:szCs w:val="27"/>
          <w:lang w:eastAsia="en-US"/>
        </w:rPr>
        <w:t>ежемесячных надбавок к должностному окладу за классный чин муниципальных служащих</w:t>
      </w:r>
      <w:r w:rsidR="00AC76C8" w:rsidRPr="00103554">
        <w:rPr>
          <w:rFonts w:eastAsiaTheme="minorHAnsi"/>
          <w:sz w:val="27"/>
          <w:szCs w:val="27"/>
          <w:lang w:eastAsia="en-US"/>
        </w:rPr>
        <w:t xml:space="preserve"> </w:t>
      </w:r>
      <w:r w:rsidR="00EA14FD" w:rsidRPr="00103554">
        <w:rPr>
          <w:rFonts w:eastAsiaTheme="minorHAnsi"/>
          <w:sz w:val="27"/>
          <w:szCs w:val="27"/>
          <w:lang w:eastAsia="en-US"/>
        </w:rPr>
        <w:t xml:space="preserve">к проекту решения не представлено </w:t>
      </w:r>
      <w:r w:rsidR="00AC76C8" w:rsidRPr="00103554">
        <w:rPr>
          <w:rFonts w:eastAsiaTheme="minorHAnsi"/>
          <w:sz w:val="27"/>
          <w:szCs w:val="27"/>
          <w:lang w:eastAsia="en-US"/>
        </w:rPr>
        <w:t xml:space="preserve"> </w:t>
      </w:r>
    </w:p>
    <w:p w:rsidR="00CB0F6E" w:rsidRPr="00103554" w:rsidRDefault="00CB0F6E" w:rsidP="00CB0F6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Согласно финансово-экономическому обоснованию проекта решения дополнительные средства на реализацию проекта решения не требуются. </w:t>
      </w:r>
    </w:p>
    <w:p w:rsidR="00D46C5F" w:rsidRPr="00103554" w:rsidRDefault="00CB0F6E" w:rsidP="00CB0F6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proofErr w:type="gramStart"/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Предлагаемые проектом решения изменения в части увеличения </w:t>
      </w:r>
      <w:r w:rsidRPr="00103554">
        <w:rPr>
          <w:rFonts w:eastAsiaTheme="minorHAnsi"/>
          <w:sz w:val="27"/>
          <w:szCs w:val="27"/>
          <w:lang w:eastAsia="en-US"/>
        </w:rPr>
        <w:t xml:space="preserve">размера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средств, направляемых на формирование фонда оплаты труда муниципальных служащих, на 2 должностных оклада в расчете на год, учтены в </w:t>
      </w:r>
      <w:r w:rsidR="00EA14FD" w:rsidRPr="00103554">
        <w:rPr>
          <w:rFonts w:eastAsiaTheme="minorHAnsi"/>
          <w:color w:val="auto"/>
          <w:sz w:val="27"/>
          <w:szCs w:val="27"/>
          <w:lang w:eastAsia="en-US"/>
        </w:rPr>
        <w:t xml:space="preserve">проекте 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>решени</w:t>
      </w:r>
      <w:r w:rsidR="00EA14FD" w:rsidRPr="00103554">
        <w:rPr>
          <w:rFonts w:eastAsiaTheme="minorHAnsi"/>
          <w:color w:val="auto"/>
          <w:sz w:val="27"/>
          <w:szCs w:val="27"/>
          <w:lang w:eastAsia="en-US"/>
        </w:rPr>
        <w:t>я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Думы Полевского городского округа «О бюджете Полевского городского округа на 202</w:t>
      </w:r>
      <w:r w:rsidR="00D46C5F" w:rsidRPr="00103554">
        <w:rPr>
          <w:rFonts w:eastAsiaTheme="minorHAnsi"/>
          <w:color w:val="auto"/>
          <w:sz w:val="27"/>
          <w:szCs w:val="27"/>
          <w:lang w:eastAsia="en-US"/>
        </w:rPr>
        <w:t>4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год и плановый период 202</w:t>
      </w:r>
      <w:r w:rsidR="00D46C5F" w:rsidRPr="00103554">
        <w:rPr>
          <w:rFonts w:eastAsiaTheme="minorHAnsi"/>
          <w:color w:val="auto"/>
          <w:sz w:val="27"/>
          <w:szCs w:val="27"/>
          <w:lang w:eastAsia="en-US"/>
        </w:rPr>
        <w:t>5 и 2026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годов» при планировании бюджетных ассигнований на оплату труда работников органов местного самоуправления Полевского</w:t>
      </w:r>
      <w:proofErr w:type="gramEnd"/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городского округа</w:t>
      </w:r>
      <w:r w:rsidR="00D46C5F" w:rsidRPr="00103554">
        <w:rPr>
          <w:rFonts w:eastAsiaTheme="minorHAnsi"/>
          <w:color w:val="auto"/>
          <w:sz w:val="27"/>
          <w:szCs w:val="27"/>
          <w:lang w:eastAsia="en-US"/>
        </w:rPr>
        <w:t xml:space="preserve"> и </w:t>
      </w:r>
      <w:r w:rsidR="00D46C5F" w:rsidRPr="00103554">
        <w:rPr>
          <w:rFonts w:eastAsiaTheme="minorHAnsi"/>
          <w:sz w:val="27"/>
          <w:szCs w:val="27"/>
          <w:lang w:eastAsia="en-US"/>
        </w:rPr>
        <w:t>Финансового управления Администрации Полевского городского округа</w:t>
      </w: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. </w:t>
      </w:r>
    </w:p>
    <w:p w:rsidR="00CB0F6E" w:rsidRPr="00103554" w:rsidRDefault="00CB0F6E" w:rsidP="00CB0F6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Согласно </w:t>
      </w:r>
      <w:hyperlink r:id="rId9" w:history="1">
        <w:r w:rsidRPr="00103554">
          <w:rPr>
            <w:rFonts w:eastAsiaTheme="minorHAnsi"/>
            <w:color w:val="auto"/>
            <w:sz w:val="27"/>
            <w:szCs w:val="27"/>
            <w:lang w:eastAsia="en-US"/>
          </w:rPr>
          <w:t>пункту 4 статьи 86</w:t>
        </w:r>
      </w:hyperlink>
      <w:r w:rsidRPr="00103554">
        <w:rPr>
          <w:rFonts w:eastAsiaTheme="minorHAnsi"/>
          <w:color w:val="auto"/>
          <w:sz w:val="27"/>
          <w:szCs w:val="27"/>
          <w:lang w:eastAsia="en-US"/>
        </w:rPr>
        <w:t xml:space="preserve"> Бюджетного кодекса Российской Федерации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Российской Федерации. </w:t>
      </w:r>
    </w:p>
    <w:p w:rsidR="00D46C5F" w:rsidRPr="00103554" w:rsidRDefault="00953A35" w:rsidP="00D46C5F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103554">
        <w:rPr>
          <w:sz w:val="27"/>
          <w:szCs w:val="27"/>
        </w:rPr>
        <w:t>С учетом изложенного з</w:t>
      </w:r>
      <w:r w:rsidR="00D46C5F" w:rsidRPr="00103554">
        <w:rPr>
          <w:sz w:val="27"/>
          <w:szCs w:val="27"/>
        </w:rPr>
        <w:t xml:space="preserve">амечания </w:t>
      </w:r>
      <w:r w:rsidR="00D46C5F" w:rsidRPr="00103554">
        <w:rPr>
          <w:sz w:val="27"/>
          <w:szCs w:val="27"/>
        </w:rPr>
        <w:t>к проекту решения</w:t>
      </w:r>
      <w:r w:rsidR="00D46C5F" w:rsidRPr="00103554">
        <w:rPr>
          <w:sz w:val="27"/>
          <w:szCs w:val="27"/>
        </w:rPr>
        <w:t xml:space="preserve"> отсутствуют. </w:t>
      </w:r>
    </w:p>
    <w:p w:rsidR="00CB0F6E" w:rsidRPr="00103554" w:rsidRDefault="00CB0F6E" w:rsidP="00CB0F6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D46C5F" w:rsidRPr="00103554" w:rsidRDefault="00D46C5F" w:rsidP="00CB0F6E">
      <w:pPr>
        <w:jc w:val="both"/>
        <w:rPr>
          <w:color w:val="auto"/>
          <w:sz w:val="27"/>
          <w:szCs w:val="27"/>
        </w:rPr>
      </w:pPr>
    </w:p>
    <w:p w:rsidR="00103554" w:rsidRDefault="00103554" w:rsidP="00CB0F6E">
      <w:pPr>
        <w:jc w:val="both"/>
        <w:rPr>
          <w:color w:val="auto"/>
          <w:sz w:val="27"/>
          <w:szCs w:val="27"/>
        </w:rPr>
      </w:pPr>
    </w:p>
    <w:p w:rsidR="00CB0F6E" w:rsidRPr="00103554" w:rsidRDefault="00CB0F6E" w:rsidP="00CB0F6E">
      <w:pPr>
        <w:jc w:val="both"/>
        <w:rPr>
          <w:color w:val="auto"/>
          <w:sz w:val="27"/>
          <w:szCs w:val="27"/>
        </w:rPr>
      </w:pPr>
      <w:bookmarkStart w:id="0" w:name="_GoBack"/>
      <w:bookmarkEnd w:id="0"/>
      <w:r w:rsidRPr="00103554">
        <w:rPr>
          <w:color w:val="auto"/>
          <w:sz w:val="27"/>
          <w:szCs w:val="27"/>
        </w:rPr>
        <w:t>Председатель Счетной палаты</w:t>
      </w:r>
    </w:p>
    <w:p w:rsidR="0094410E" w:rsidRPr="00103554" w:rsidRDefault="00CB0F6E" w:rsidP="00D46C5F">
      <w:pPr>
        <w:jc w:val="both"/>
        <w:rPr>
          <w:sz w:val="27"/>
          <w:szCs w:val="27"/>
        </w:rPr>
      </w:pPr>
      <w:r w:rsidRPr="00103554">
        <w:rPr>
          <w:color w:val="auto"/>
          <w:sz w:val="27"/>
          <w:szCs w:val="27"/>
        </w:rPr>
        <w:t xml:space="preserve">Полевского городского округа                                                                 И.М. </w:t>
      </w:r>
      <w:proofErr w:type="spellStart"/>
      <w:r w:rsidRPr="00103554">
        <w:rPr>
          <w:color w:val="auto"/>
          <w:sz w:val="27"/>
          <w:szCs w:val="27"/>
        </w:rPr>
        <w:t>Зюзева</w:t>
      </w:r>
      <w:proofErr w:type="spellEnd"/>
    </w:p>
    <w:sectPr w:rsidR="0094410E" w:rsidRPr="00103554" w:rsidSect="00D46C5F">
      <w:headerReference w:type="even" r:id="rId10"/>
      <w:headerReference w:type="default" r:id="rId11"/>
      <w:pgSz w:w="11906" w:h="16838" w:code="9"/>
      <w:pgMar w:top="709" w:right="567" w:bottom="567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F6E" w:rsidRDefault="00CB0F6E" w:rsidP="00CB0F6E">
      <w:r>
        <w:separator/>
      </w:r>
    </w:p>
  </w:endnote>
  <w:endnote w:type="continuationSeparator" w:id="0">
    <w:p w:rsidR="00CB0F6E" w:rsidRDefault="00CB0F6E" w:rsidP="00CB0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F6E" w:rsidRDefault="00CB0F6E" w:rsidP="00CB0F6E">
      <w:r>
        <w:separator/>
      </w:r>
    </w:p>
  </w:footnote>
  <w:footnote w:type="continuationSeparator" w:id="0">
    <w:p w:rsidR="00CB0F6E" w:rsidRDefault="00CB0F6E" w:rsidP="00CB0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FFA" w:rsidRDefault="00103554" w:rsidP="002851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DD0FFA" w:rsidRDefault="001035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FFA" w:rsidRPr="00C264BE" w:rsidRDefault="00103554" w:rsidP="00285156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>
      <w:rPr>
        <w:rStyle w:val="a5"/>
        <w:noProof/>
        <w:sz w:val="20"/>
        <w:szCs w:val="20"/>
      </w:rPr>
      <w:t>2</w:t>
    </w:r>
    <w:r w:rsidRPr="00C264BE">
      <w:rPr>
        <w:rStyle w:val="a5"/>
        <w:sz w:val="20"/>
        <w:szCs w:val="20"/>
      </w:rPr>
      <w:fldChar w:fldCharType="end"/>
    </w:r>
  </w:p>
  <w:p w:rsidR="00DD0FFA" w:rsidRDefault="0010355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309E6"/>
    <w:multiLevelType w:val="hybridMultilevel"/>
    <w:tmpl w:val="B6C41EDC"/>
    <w:lvl w:ilvl="0" w:tplc="69F4275E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350467A"/>
    <w:multiLevelType w:val="hybridMultilevel"/>
    <w:tmpl w:val="884C7302"/>
    <w:lvl w:ilvl="0" w:tplc="80861C3C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F6E"/>
    <w:rsid w:val="000A1F02"/>
    <w:rsid w:val="000C0E4B"/>
    <w:rsid w:val="00103554"/>
    <w:rsid w:val="001D157A"/>
    <w:rsid w:val="002E006E"/>
    <w:rsid w:val="004158F3"/>
    <w:rsid w:val="00526E51"/>
    <w:rsid w:val="00753383"/>
    <w:rsid w:val="0085225F"/>
    <w:rsid w:val="0094410E"/>
    <w:rsid w:val="00953A35"/>
    <w:rsid w:val="009C02B5"/>
    <w:rsid w:val="00AC76C8"/>
    <w:rsid w:val="00CB0F6E"/>
    <w:rsid w:val="00D46C5F"/>
    <w:rsid w:val="00EA14FD"/>
    <w:rsid w:val="00F9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6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0F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6E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CB0F6E"/>
  </w:style>
  <w:style w:type="paragraph" w:customStyle="1" w:styleId="ConsPlusNormal">
    <w:name w:val="ConsPlusNormal"/>
    <w:rsid w:val="00CB0F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CB0F6E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CB0F6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B0F6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CB0F6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6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0F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6E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CB0F6E"/>
  </w:style>
  <w:style w:type="paragraph" w:customStyle="1" w:styleId="ConsPlusNormal">
    <w:name w:val="ConsPlusNormal"/>
    <w:rsid w:val="00CB0F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CB0F6E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CB0F6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B0F6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CB0F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66EABEE5D90B25C7CF71E7F1F756B4984DB234CEDF87886822F583918B03D2D32840D7CDF9BAD6013A1A307E0FDFF940C8D978B49A0D9AEF4D39F0nABA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E084A7C7C1681990976F0A8E334148004FF931A7EDC119FB3B0818DBABDC3DE091BB5EA90B5EFF26EBBB44F32A6B5EF73770A8B12Cq6k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3</cp:revision>
  <cp:lastPrinted>2023-11-25T09:58:00Z</cp:lastPrinted>
  <dcterms:created xsi:type="dcterms:W3CDTF">2023-11-25T09:58:00Z</dcterms:created>
  <dcterms:modified xsi:type="dcterms:W3CDTF">2023-11-25T09:59:00Z</dcterms:modified>
</cp:coreProperties>
</file>