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E81" w:rsidRPr="000240D9" w:rsidRDefault="00DA2E81" w:rsidP="00DA2E81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 xml:space="preserve">ЗАКЛЮЧЕНИЕ </w:t>
      </w:r>
    </w:p>
    <w:p w:rsidR="00DA2E81" w:rsidRPr="000240D9" w:rsidRDefault="00DA2E81" w:rsidP="00DA2E81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>Счетной палаты по результатам экспертизы проекта решения Думы Полевского городского округа «О бюджете Полевского городского округа на 202</w:t>
      </w:r>
      <w:r>
        <w:rPr>
          <w:b/>
          <w:sz w:val="28"/>
          <w:szCs w:val="28"/>
        </w:rPr>
        <w:t>3</w:t>
      </w:r>
      <w:r w:rsidRPr="000240D9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4</w:t>
      </w:r>
      <w:r w:rsidRPr="000240D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0240D9">
        <w:rPr>
          <w:b/>
          <w:sz w:val="28"/>
          <w:szCs w:val="28"/>
        </w:rPr>
        <w:t xml:space="preserve"> годов»</w:t>
      </w:r>
    </w:p>
    <w:p w:rsidR="00DA2E81" w:rsidRPr="000240D9" w:rsidRDefault="00DA2E81" w:rsidP="00DA2E81">
      <w:pPr>
        <w:jc w:val="center"/>
        <w:rPr>
          <w:sz w:val="28"/>
          <w:szCs w:val="28"/>
        </w:rPr>
      </w:pPr>
    </w:p>
    <w:p w:rsidR="00DA2E81" w:rsidRPr="000240D9" w:rsidRDefault="00DA2E81" w:rsidP="00DA2E81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0240D9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22</w:t>
      </w:r>
      <w:r w:rsidRPr="000240D9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</w:t>
      </w:r>
      <w:r w:rsidRPr="000240D9">
        <w:rPr>
          <w:sz w:val="28"/>
          <w:szCs w:val="28"/>
        </w:rPr>
        <w:t xml:space="preserve">                                                        </w:t>
      </w:r>
      <w:proofErr w:type="gramStart"/>
      <w:r w:rsidRPr="000240D9">
        <w:rPr>
          <w:sz w:val="28"/>
          <w:szCs w:val="28"/>
        </w:rPr>
        <w:t>г</w:t>
      </w:r>
      <w:proofErr w:type="gramEnd"/>
      <w:r w:rsidRPr="000240D9">
        <w:rPr>
          <w:sz w:val="28"/>
          <w:szCs w:val="28"/>
        </w:rPr>
        <w:t>. Полевской</w:t>
      </w:r>
    </w:p>
    <w:p w:rsidR="00DA2E81" w:rsidRDefault="00DA2E81" w:rsidP="00DA2E81">
      <w:pPr>
        <w:jc w:val="center"/>
        <w:rPr>
          <w:i/>
          <w:sz w:val="28"/>
          <w:szCs w:val="28"/>
        </w:rPr>
      </w:pPr>
    </w:p>
    <w:p w:rsidR="00DA2E81" w:rsidRPr="005E2418" w:rsidRDefault="00DA2E81" w:rsidP="00DA2E81">
      <w:pPr>
        <w:jc w:val="both"/>
        <w:rPr>
          <w:sz w:val="16"/>
          <w:szCs w:val="16"/>
        </w:rPr>
      </w:pPr>
    </w:p>
    <w:p w:rsidR="00DA2E81" w:rsidRPr="000240D9" w:rsidRDefault="00DA2E81" w:rsidP="00DA2E81">
      <w:pPr>
        <w:ind w:firstLine="720"/>
        <w:jc w:val="both"/>
        <w:rPr>
          <w:sz w:val="28"/>
          <w:szCs w:val="28"/>
        </w:rPr>
      </w:pPr>
      <w:proofErr w:type="gramStart"/>
      <w:r w:rsidRPr="000240D9">
        <w:rPr>
          <w:sz w:val="28"/>
          <w:szCs w:val="28"/>
        </w:rPr>
        <w:t>В соответствии с требованиями статьи 157 Бюджетного кодекса Российской Федерации, статей 9 и 25 Положения о бюджетном процессе в Полевском городском округе в новой редакции, утвержденного решением Думы Полевского городского округа от 10.02.2009 N 734 (с изменениями) (далее – Положение о бюджетном процессе в Полевском городском округе), статьи 8 Положения о Счетной палате Полевского городского округа, утвержденного решением Думы Полевского городского</w:t>
      </w:r>
      <w:proofErr w:type="gramEnd"/>
      <w:r w:rsidRPr="000240D9">
        <w:rPr>
          <w:sz w:val="28"/>
          <w:szCs w:val="28"/>
        </w:rPr>
        <w:t xml:space="preserve"> округа от 15.12.2011 N 436 (с изменениями), распоряжения председателя Счетной палаты </w:t>
      </w:r>
      <w:r>
        <w:rPr>
          <w:sz w:val="28"/>
          <w:szCs w:val="28"/>
        </w:rPr>
        <w:t xml:space="preserve">Полевского городского округа </w:t>
      </w:r>
      <w:r w:rsidRPr="000240D9">
        <w:rPr>
          <w:sz w:val="28"/>
          <w:szCs w:val="28"/>
        </w:rPr>
        <w:t>от 1</w:t>
      </w:r>
      <w:r>
        <w:rPr>
          <w:sz w:val="28"/>
          <w:szCs w:val="28"/>
        </w:rPr>
        <w:t>4</w:t>
      </w:r>
      <w:r w:rsidRPr="000240D9">
        <w:rPr>
          <w:sz w:val="28"/>
          <w:szCs w:val="28"/>
        </w:rPr>
        <w:t>.11.20</w:t>
      </w:r>
      <w:r>
        <w:rPr>
          <w:sz w:val="28"/>
          <w:szCs w:val="28"/>
        </w:rPr>
        <w:t>22</w:t>
      </w:r>
      <w:r w:rsidRPr="000240D9">
        <w:rPr>
          <w:sz w:val="28"/>
          <w:szCs w:val="28"/>
        </w:rPr>
        <w:t xml:space="preserve"> № </w:t>
      </w:r>
      <w:r w:rsidR="0049760B">
        <w:rPr>
          <w:sz w:val="28"/>
          <w:szCs w:val="28"/>
        </w:rPr>
        <w:t>55</w:t>
      </w:r>
      <w:r w:rsidRPr="000240D9">
        <w:rPr>
          <w:sz w:val="28"/>
          <w:szCs w:val="28"/>
        </w:rPr>
        <w:t xml:space="preserve"> Счетной палатой проведена экспертиза проекта решения Думы Полевского городского округа «О бюджете Полевского городского округа на 202</w:t>
      </w:r>
      <w:r>
        <w:rPr>
          <w:sz w:val="28"/>
          <w:szCs w:val="28"/>
        </w:rPr>
        <w:t>3</w:t>
      </w:r>
      <w:r w:rsidRPr="000240D9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0240D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240D9">
        <w:rPr>
          <w:sz w:val="28"/>
          <w:szCs w:val="28"/>
        </w:rPr>
        <w:t xml:space="preserve"> годов».</w:t>
      </w:r>
    </w:p>
    <w:p w:rsidR="00DA2E81" w:rsidRPr="00F3527E" w:rsidRDefault="00DA2E81" w:rsidP="00DA2E81">
      <w:pPr>
        <w:ind w:firstLine="720"/>
        <w:jc w:val="both"/>
        <w:rPr>
          <w:sz w:val="28"/>
          <w:szCs w:val="28"/>
        </w:rPr>
      </w:pPr>
      <w:proofErr w:type="gramStart"/>
      <w:r w:rsidRPr="000240D9">
        <w:rPr>
          <w:sz w:val="28"/>
          <w:szCs w:val="28"/>
        </w:rPr>
        <w:t>Проект решения Думы Полевского городского округа «О бюджете Полевского городского округа на 20</w:t>
      </w:r>
      <w:r>
        <w:rPr>
          <w:sz w:val="28"/>
          <w:szCs w:val="28"/>
        </w:rPr>
        <w:t>23</w:t>
      </w:r>
      <w:r w:rsidRPr="000240D9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4</w:t>
      </w:r>
      <w:r w:rsidRPr="000240D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240D9">
        <w:rPr>
          <w:sz w:val="28"/>
          <w:szCs w:val="28"/>
        </w:rPr>
        <w:t xml:space="preserve"> годов» (далее – проект решения, </w:t>
      </w:r>
      <w:r w:rsidRPr="00CE39D6">
        <w:rPr>
          <w:sz w:val="28"/>
          <w:szCs w:val="28"/>
        </w:rPr>
        <w:t xml:space="preserve">проект бюджета) </w:t>
      </w:r>
      <w:r w:rsidR="0049760B" w:rsidRPr="00CE39D6">
        <w:rPr>
          <w:sz w:val="28"/>
          <w:szCs w:val="28"/>
        </w:rPr>
        <w:t xml:space="preserve">для проведения экспертизы </w:t>
      </w:r>
      <w:r w:rsidRPr="00CE39D6">
        <w:rPr>
          <w:sz w:val="28"/>
          <w:szCs w:val="28"/>
        </w:rPr>
        <w:t>направлен в Счетную палату 11.11.2022 года</w:t>
      </w:r>
      <w:r w:rsidR="00922863">
        <w:rPr>
          <w:sz w:val="28"/>
          <w:szCs w:val="28"/>
        </w:rPr>
        <w:t xml:space="preserve"> с соблюдением</w:t>
      </w:r>
      <w:r w:rsidRPr="00CE39D6">
        <w:rPr>
          <w:sz w:val="28"/>
          <w:szCs w:val="28"/>
        </w:rPr>
        <w:t xml:space="preserve"> срок</w:t>
      </w:r>
      <w:r w:rsidR="00922863">
        <w:rPr>
          <w:sz w:val="28"/>
          <w:szCs w:val="28"/>
        </w:rPr>
        <w:t>а</w:t>
      </w:r>
      <w:r w:rsidRPr="00CE39D6">
        <w:rPr>
          <w:sz w:val="28"/>
          <w:szCs w:val="28"/>
        </w:rPr>
        <w:t>, установленн</w:t>
      </w:r>
      <w:r w:rsidR="00922863">
        <w:rPr>
          <w:sz w:val="28"/>
          <w:szCs w:val="28"/>
        </w:rPr>
        <w:t>ого</w:t>
      </w:r>
      <w:r w:rsidRPr="00CE39D6">
        <w:rPr>
          <w:sz w:val="28"/>
          <w:szCs w:val="28"/>
        </w:rPr>
        <w:t xml:space="preserve"> пунктом 1 статьи 25 Положения о бюджетном процессе в Полевском городском округе.</w:t>
      </w:r>
      <w:proofErr w:type="gramEnd"/>
    </w:p>
    <w:p w:rsidR="00DA2E81" w:rsidRDefault="00DA2E81" w:rsidP="00DA2E81">
      <w:pPr>
        <w:ind w:firstLine="720"/>
        <w:jc w:val="both"/>
        <w:rPr>
          <w:sz w:val="28"/>
          <w:szCs w:val="28"/>
        </w:rPr>
      </w:pPr>
      <w:r w:rsidRPr="00F3527E">
        <w:rPr>
          <w:sz w:val="28"/>
          <w:szCs w:val="28"/>
        </w:rPr>
        <w:t xml:space="preserve">Документы и материалы, представленные в Счетную палату одновременно с проектом </w:t>
      </w:r>
      <w:r w:rsidRPr="003B02B3">
        <w:rPr>
          <w:sz w:val="28"/>
          <w:szCs w:val="28"/>
        </w:rPr>
        <w:t>решения, соответствуют перечню, установленному пунктом 2 статьи 22 Положения о бюджетном процессе в Полевском городском округе.</w:t>
      </w:r>
      <w:r w:rsidRPr="00F813E7">
        <w:rPr>
          <w:sz w:val="28"/>
          <w:szCs w:val="28"/>
        </w:rPr>
        <w:t xml:space="preserve"> </w:t>
      </w:r>
    </w:p>
    <w:p w:rsidR="00655B7F" w:rsidRDefault="00655B7F" w:rsidP="00DA2E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 проекта решения установлено следующее.</w:t>
      </w:r>
    </w:p>
    <w:p w:rsidR="00655B7F" w:rsidRDefault="00655B7F" w:rsidP="00655B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710CF">
        <w:rPr>
          <w:sz w:val="28"/>
          <w:szCs w:val="28"/>
        </w:rPr>
        <w:t>Основные характеристики местного бюджета, предусмотренные пунктами 1, 2 и 3 проекта решения, в сопоставлении с решением Думы Полевского городского округа от 1</w:t>
      </w:r>
      <w:r w:rsidR="00A710CF" w:rsidRPr="00A710CF">
        <w:rPr>
          <w:sz w:val="28"/>
          <w:szCs w:val="28"/>
        </w:rPr>
        <w:t>6</w:t>
      </w:r>
      <w:r w:rsidRPr="00A710CF">
        <w:rPr>
          <w:sz w:val="28"/>
          <w:szCs w:val="28"/>
        </w:rPr>
        <w:t xml:space="preserve"> декабря 202</w:t>
      </w:r>
      <w:r w:rsidR="00A710CF" w:rsidRPr="00A710CF">
        <w:rPr>
          <w:sz w:val="28"/>
          <w:szCs w:val="28"/>
        </w:rPr>
        <w:t>1</w:t>
      </w:r>
      <w:r w:rsidRPr="00A710CF">
        <w:rPr>
          <w:sz w:val="28"/>
          <w:szCs w:val="28"/>
        </w:rPr>
        <w:t xml:space="preserve"> года № </w:t>
      </w:r>
      <w:r w:rsidR="00A710CF" w:rsidRPr="00A710CF">
        <w:rPr>
          <w:sz w:val="28"/>
          <w:szCs w:val="28"/>
        </w:rPr>
        <w:t>464</w:t>
      </w:r>
      <w:r w:rsidRPr="00A710CF">
        <w:rPr>
          <w:sz w:val="28"/>
          <w:szCs w:val="28"/>
        </w:rPr>
        <w:t xml:space="preserve"> «</w:t>
      </w:r>
      <w:proofErr w:type="gramStart"/>
      <w:r w:rsidRPr="00A710CF">
        <w:rPr>
          <w:sz w:val="28"/>
          <w:szCs w:val="28"/>
        </w:rPr>
        <w:t>Об</w:t>
      </w:r>
      <w:proofErr w:type="gramEnd"/>
      <w:r w:rsidRPr="00A710CF">
        <w:rPr>
          <w:sz w:val="28"/>
          <w:szCs w:val="28"/>
        </w:rPr>
        <w:t xml:space="preserve"> бюджете </w:t>
      </w:r>
      <w:r w:rsidR="00A710CF" w:rsidRPr="00A710CF">
        <w:rPr>
          <w:sz w:val="28"/>
          <w:szCs w:val="28"/>
        </w:rPr>
        <w:t xml:space="preserve">Полевского городского округа </w:t>
      </w:r>
      <w:r w:rsidRPr="00A710CF">
        <w:rPr>
          <w:sz w:val="28"/>
          <w:szCs w:val="28"/>
        </w:rPr>
        <w:t>на 202</w:t>
      </w:r>
      <w:r w:rsidR="00A710CF" w:rsidRPr="00A710CF">
        <w:rPr>
          <w:sz w:val="28"/>
          <w:szCs w:val="28"/>
        </w:rPr>
        <w:t>2</w:t>
      </w:r>
      <w:r w:rsidRPr="00A710CF">
        <w:rPr>
          <w:sz w:val="28"/>
          <w:szCs w:val="28"/>
        </w:rPr>
        <w:t xml:space="preserve"> год и плановый период 202</w:t>
      </w:r>
      <w:r w:rsidR="00A710CF" w:rsidRPr="00A710CF">
        <w:rPr>
          <w:sz w:val="28"/>
          <w:szCs w:val="28"/>
        </w:rPr>
        <w:t>3</w:t>
      </w:r>
      <w:r w:rsidRPr="00A710CF">
        <w:rPr>
          <w:sz w:val="28"/>
          <w:szCs w:val="28"/>
        </w:rPr>
        <w:t xml:space="preserve"> и 202</w:t>
      </w:r>
      <w:r w:rsidR="00A710CF" w:rsidRPr="00A710CF">
        <w:rPr>
          <w:sz w:val="28"/>
          <w:szCs w:val="28"/>
        </w:rPr>
        <w:t>4</w:t>
      </w:r>
      <w:r w:rsidRPr="00A710CF">
        <w:rPr>
          <w:sz w:val="28"/>
          <w:szCs w:val="28"/>
        </w:rPr>
        <w:t xml:space="preserve"> годов» (в редакции от </w:t>
      </w:r>
      <w:r w:rsidR="00A710CF" w:rsidRPr="00A710CF">
        <w:rPr>
          <w:sz w:val="28"/>
          <w:szCs w:val="28"/>
        </w:rPr>
        <w:t>27.10.2022</w:t>
      </w:r>
      <w:r w:rsidRPr="00A710CF">
        <w:rPr>
          <w:sz w:val="28"/>
          <w:szCs w:val="28"/>
        </w:rPr>
        <w:t xml:space="preserve">) (далее – </w:t>
      </w:r>
      <w:r w:rsidR="00A710CF" w:rsidRPr="00A710CF">
        <w:rPr>
          <w:sz w:val="28"/>
          <w:szCs w:val="28"/>
        </w:rPr>
        <w:t>решение Думы ПГО</w:t>
      </w:r>
      <w:r w:rsidRPr="00A710CF">
        <w:rPr>
          <w:sz w:val="28"/>
          <w:szCs w:val="28"/>
        </w:rPr>
        <w:t xml:space="preserve"> № </w:t>
      </w:r>
      <w:r w:rsidR="00A710CF" w:rsidRPr="00A710CF">
        <w:rPr>
          <w:sz w:val="28"/>
          <w:szCs w:val="28"/>
        </w:rPr>
        <w:t>464</w:t>
      </w:r>
      <w:r w:rsidRPr="00A710CF">
        <w:rPr>
          <w:sz w:val="28"/>
          <w:szCs w:val="28"/>
        </w:rPr>
        <w:t>) представлены в Таблице</w:t>
      </w:r>
      <w:r w:rsidR="00836BFA">
        <w:rPr>
          <w:sz w:val="28"/>
          <w:szCs w:val="28"/>
        </w:rPr>
        <w:t xml:space="preserve"> 1</w:t>
      </w:r>
      <w:r w:rsidRPr="00A710CF">
        <w:rPr>
          <w:sz w:val="28"/>
          <w:szCs w:val="28"/>
        </w:rPr>
        <w:t>.</w:t>
      </w:r>
      <w:r w:rsidRPr="00655B7F">
        <w:rPr>
          <w:sz w:val="28"/>
          <w:szCs w:val="28"/>
        </w:rPr>
        <w:t xml:space="preserve"> </w:t>
      </w:r>
    </w:p>
    <w:p w:rsidR="00655B7F" w:rsidRDefault="00655B7F" w:rsidP="00655B7F">
      <w:pPr>
        <w:jc w:val="center"/>
        <w:rPr>
          <w:sz w:val="28"/>
          <w:szCs w:val="28"/>
        </w:rPr>
      </w:pPr>
      <w:r w:rsidRPr="00655B7F">
        <w:rPr>
          <w:sz w:val="28"/>
          <w:szCs w:val="28"/>
        </w:rPr>
        <w:t>Таблица</w:t>
      </w:r>
      <w:r w:rsidR="00836BFA">
        <w:rPr>
          <w:sz w:val="28"/>
          <w:szCs w:val="28"/>
        </w:rPr>
        <w:t xml:space="preserve"> 1</w:t>
      </w:r>
      <w:r w:rsidRPr="00655B7F">
        <w:rPr>
          <w:sz w:val="28"/>
          <w:szCs w:val="28"/>
        </w:rPr>
        <w:t xml:space="preserve">. Основные характеристики </w:t>
      </w:r>
      <w:r>
        <w:rPr>
          <w:sz w:val="28"/>
          <w:szCs w:val="28"/>
        </w:rPr>
        <w:t>местного</w:t>
      </w:r>
      <w:r w:rsidRPr="00655B7F">
        <w:rPr>
          <w:sz w:val="28"/>
          <w:szCs w:val="28"/>
        </w:rPr>
        <w:t xml:space="preserve"> бюджета</w:t>
      </w:r>
    </w:p>
    <w:p w:rsidR="00655B7F" w:rsidRPr="00655B7F" w:rsidRDefault="00655B7F" w:rsidP="00655B7F">
      <w:pPr>
        <w:jc w:val="center"/>
        <w:rPr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675"/>
        <w:gridCol w:w="1983"/>
        <w:gridCol w:w="1841"/>
        <w:gridCol w:w="1842"/>
        <w:gridCol w:w="1956"/>
        <w:gridCol w:w="1840"/>
      </w:tblGrid>
      <w:tr w:rsidR="00655B7F" w:rsidTr="000B3495">
        <w:tc>
          <w:tcPr>
            <w:tcW w:w="675" w:type="dxa"/>
            <w:vMerge w:val="restart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2286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22863">
              <w:rPr>
                <w:sz w:val="24"/>
                <w:szCs w:val="24"/>
              </w:rPr>
              <w:t>/</w:t>
            </w:r>
            <w:proofErr w:type="spellStart"/>
            <w:r w:rsidRPr="0092286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3" w:type="dxa"/>
            <w:vMerge w:val="restart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479" w:type="dxa"/>
            <w:gridSpan w:val="4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Финансовый год, тыс. рублей</w:t>
            </w:r>
          </w:p>
        </w:tc>
      </w:tr>
      <w:tr w:rsidR="00655B7F" w:rsidTr="000B3495">
        <w:tc>
          <w:tcPr>
            <w:tcW w:w="675" w:type="dxa"/>
            <w:vMerge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1" w:type="dxa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2022 год</w:t>
            </w:r>
          </w:p>
        </w:tc>
        <w:tc>
          <w:tcPr>
            <w:tcW w:w="1842" w:type="dxa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2023 год</w:t>
            </w:r>
          </w:p>
        </w:tc>
        <w:tc>
          <w:tcPr>
            <w:tcW w:w="1956" w:type="dxa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2024 год</w:t>
            </w:r>
          </w:p>
        </w:tc>
        <w:tc>
          <w:tcPr>
            <w:tcW w:w="1840" w:type="dxa"/>
          </w:tcPr>
          <w:p w:rsidR="00655B7F" w:rsidRPr="00922863" w:rsidRDefault="00655B7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2025 год</w:t>
            </w:r>
          </w:p>
        </w:tc>
      </w:tr>
      <w:tr w:rsidR="00655B7F" w:rsidTr="000B3495">
        <w:tc>
          <w:tcPr>
            <w:tcW w:w="10137" w:type="dxa"/>
            <w:gridSpan w:val="6"/>
          </w:tcPr>
          <w:p w:rsidR="00655B7F" w:rsidRPr="00922863" w:rsidRDefault="00655B7F" w:rsidP="00A710C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 xml:space="preserve">Решение Думы ПГО </w:t>
            </w:r>
            <w:r w:rsidR="00A710CF" w:rsidRPr="00922863">
              <w:rPr>
                <w:sz w:val="24"/>
                <w:szCs w:val="24"/>
              </w:rPr>
              <w:t>№ 464</w:t>
            </w:r>
          </w:p>
        </w:tc>
      </w:tr>
      <w:tr w:rsidR="00A45A1E" w:rsidTr="000B3495">
        <w:tc>
          <w:tcPr>
            <w:tcW w:w="675" w:type="dxa"/>
          </w:tcPr>
          <w:p w:rsidR="00A45A1E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1.</w:t>
            </w:r>
          </w:p>
        </w:tc>
        <w:tc>
          <w:tcPr>
            <w:tcW w:w="1983" w:type="dxa"/>
          </w:tcPr>
          <w:p w:rsidR="00A45A1E" w:rsidRPr="00922863" w:rsidRDefault="00A710CF" w:rsidP="00A710CF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Доходы</w:t>
            </w:r>
          </w:p>
        </w:tc>
        <w:tc>
          <w:tcPr>
            <w:tcW w:w="1841" w:type="dxa"/>
          </w:tcPr>
          <w:p w:rsidR="00A45A1E" w:rsidRPr="00922863" w:rsidRDefault="00A45A1E" w:rsidP="00A710C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2 887 530,32941</w:t>
            </w:r>
          </w:p>
        </w:tc>
        <w:tc>
          <w:tcPr>
            <w:tcW w:w="1842" w:type="dxa"/>
          </w:tcPr>
          <w:p w:rsidR="00A45A1E" w:rsidRPr="00922863" w:rsidRDefault="00A45A1E" w:rsidP="00A710C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2 697 877,3</w:t>
            </w:r>
            <w:r w:rsidR="00A710CF" w:rsidRPr="00922863">
              <w:rPr>
                <w:sz w:val="24"/>
                <w:szCs w:val="24"/>
              </w:rPr>
              <w:t>0000</w:t>
            </w:r>
          </w:p>
        </w:tc>
        <w:tc>
          <w:tcPr>
            <w:tcW w:w="1956" w:type="dxa"/>
          </w:tcPr>
          <w:p w:rsidR="00A45A1E" w:rsidRPr="00922863" w:rsidRDefault="00A45A1E" w:rsidP="00A710C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2 746 841,8</w:t>
            </w:r>
            <w:r w:rsidR="00A710CF" w:rsidRPr="00922863">
              <w:rPr>
                <w:sz w:val="24"/>
                <w:szCs w:val="24"/>
              </w:rPr>
              <w:t>0000</w:t>
            </w:r>
          </w:p>
        </w:tc>
        <w:tc>
          <w:tcPr>
            <w:tcW w:w="1840" w:type="dxa"/>
          </w:tcPr>
          <w:p w:rsidR="00A45A1E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</w:tr>
      <w:tr w:rsidR="00655B7F" w:rsidTr="000B3495">
        <w:tc>
          <w:tcPr>
            <w:tcW w:w="675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2.</w:t>
            </w:r>
          </w:p>
        </w:tc>
        <w:tc>
          <w:tcPr>
            <w:tcW w:w="1983" w:type="dxa"/>
          </w:tcPr>
          <w:p w:rsidR="00655B7F" w:rsidRPr="00922863" w:rsidRDefault="00A710CF" w:rsidP="00A710CF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Расходы</w:t>
            </w:r>
          </w:p>
        </w:tc>
        <w:tc>
          <w:tcPr>
            <w:tcW w:w="1841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2 930 569,75899</w:t>
            </w:r>
          </w:p>
        </w:tc>
        <w:tc>
          <w:tcPr>
            <w:tcW w:w="1842" w:type="dxa"/>
          </w:tcPr>
          <w:p w:rsidR="00655B7F" w:rsidRPr="00922863" w:rsidRDefault="00A710CF" w:rsidP="00594B6A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</w:t>
            </w:r>
            <w:r w:rsidR="00594B6A" w:rsidRPr="00922863">
              <w:rPr>
                <w:sz w:val="24"/>
                <w:szCs w:val="24"/>
              </w:rPr>
              <w:t> 742 515,21206</w:t>
            </w:r>
          </w:p>
        </w:tc>
        <w:tc>
          <w:tcPr>
            <w:tcW w:w="1956" w:type="dxa"/>
          </w:tcPr>
          <w:p w:rsidR="00655B7F" w:rsidRPr="00922863" w:rsidRDefault="002B3AE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2 746 841,80000</w:t>
            </w:r>
          </w:p>
        </w:tc>
        <w:tc>
          <w:tcPr>
            <w:tcW w:w="1840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</w:tr>
      <w:tr w:rsidR="00655B7F" w:rsidTr="000B3495">
        <w:tc>
          <w:tcPr>
            <w:tcW w:w="675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983" w:type="dxa"/>
          </w:tcPr>
          <w:p w:rsidR="00655B7F" w:rsidRPr="00922863" w:rsidRDefault="00A710CF" w:rsidP="00A710CF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Дефицит</w:t>
            </w:r>
            <w:proofErr w:type="gramStart"/>
            <w:r w:rsidRPr="00922863">
              <w:rPr>
                <w:sz w:val="24"/>
                <w:szCs w:val="24"/>
              </w:rPr>
              <w:t xml:space="preserve"> (-) / </w:t>
            </w:r>
            <w:proofErr w:type="spellStart"/>
            <w:proofErr w:type="gramEnd"/>
            <w:r w:rsidRPr="00922863">
              <w:rPr>
                <w:sz w:val="24"/>
                <w:szCs w:val="24"/>
              </w:rPr>
              <w:t>Профицит</w:t>
            </w:r>
            <w:proofErr w:type="spellEnd"/>
            <w:r w:rsidRPr="00922863">
              <w:rPr>
                <w:sz w:val="24"/>
                <w:szCs w:val="24"/>
              </w:rPr>
              <w:t xml:space="preserve"> (+)</w:t>
            </w:r>
          </w:p>
        </w:tc>
        <w:tc>
          <w:tcPr>
            <w:tcW w:w="1841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-43 039,42958</w:t>
            </w:r>
          </w:p>
        </w:tc>
        <w:tc>
          <w:tcPr>
            <w:tcW w:w="1842" w:type="dxa"/>
          </w:tcPr>
          <w:p w:rsidR="00655B7F" w:rsidRPr="00922863" w:rsidRDefault="00A710CF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-44 637,91206</w:t>
            </w:r>
          </w:p>
        </w:tc>
        <w:tc>
          <w:tcPr>
            <w:tcW w:w="1956" w:type="dxa"/>
          </w:tcPr>
          <w:p w:rsidR="00655B7F" w:rsidRPr="00922863" w:rsidRDefault="002B3AE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0</w:t>
            </w:r>
            <w:r w:rsidR="00CB7B34" w:rsidRPr="00922863">
              <w:rPr>
                <w:sz w:val="24"/>
                <w:szCs w:val="24"/>
              </w:rPr>
              <w:t>,0</w:t>
            </w:r>
          </w:p>
        </w:tc>
        <w:tc>
          <w:tcPr>
            <w:tcW w:w="1840" w:type="dxa"/>
          </w:tcPr>
          <w:p w:rsidR="00655B7F" w:rsidRPr="00922863" w:rsidRDefault="002B3AE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</w:tr>
      <w:tr w:rsidR="00286821" w:rsidTr="000B3495">
        <w:tc>
          <w:tcPr>
            <w:tcW w:w="10137" w:type="dxa"/>
            <w:gridSpan w:val="6"/>
          </w:tcPr>
          <w:p w:rsidR="00286821" w:rsidRPr="00922863" w:rsidRDefault="0028682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Проект решения</w:t>
            </w:r>
          </w:p>
        </w:tc>
      </w:tr>
      <w:tr w:rsidR="00286821" w:rsidTr="000B3495">
        <w:tc>
          <w:tcPr>
            <w:tcW w:w="675" w:type="dxa"/>
          </w:tcPr>
          <w:p w:rsidR="00286821" w:rsidRPr="00922863" w:rsidRDefault="00286821" w:rsidP="003D3CAC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1.</w:t>
            </w:r>
          </w:p>
        </w:tc>
        <w:tc>
          <w:tcPr>
            <w:tcW w:w="1983" w:type="dxa"/>
          </w:tcPr>
          <w:p w:rsidR="00286821" w:rsidRPr="00922863" w:rsidRDefault="00286821" w:rsidP="003D3CAC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Доходы</w:t>
            </w:r>
          </w:p>
        </w:tc>
        <w:tc>
          <w:tcPr>
            <w:tcW w:w="1841" w:type="dxa"/>
          </w:tcPr>
          <w:p w:rsidR="00286821" w:rsidRPr="00922863" w:rsidRDefault="0028682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2 702 758,1</w:t>
            </w:r>
          </w:p>
        </w:tc>
        <w:tc>
          <w:tcPr>
            <w:tcW w:w="1956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2 828 095,0</w:t>
            </w:r>
          </w:p>
        </w:tc>
        <w:tc>
          <w:tcPr>
            <w:tcW w:w="1840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2 826 874,9</w:t>
            </w:r>
          </w:p>
        </w:tc>
      </w:tr>
      <w:tr w:rsidR="00286821" w:rsidTr="000B3495">
        <w:tc>
          <w:tcPr>
            <w:tcW w:w="675" w:type="dxa"/>
          </w:tcPr>
          <w:p w:rsidR="00286821" w:rsidRPr="00922863" w:rsidRDefault="00286821" w:rsidP="003D3CAC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2.</w:t>
            </w:r>
          </w:p>
        </w:tc>
        <w:tc>
          <w:tcPr>
            <w:tcW w:w="1983" w:type="dxa"/>
          </w:tcPr>
          <w:p w:rsidR="00286821" w:rsidRPr="00922863" w:rsidRDefault="00286821" w:rsidP="003D3CAC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Расходы</w:t>
            </w:r>
          </w:p>
        </w:tc>
        <w:tc>
          <w:tcPr>
            <w:tcW w:w="1841" w:type="dxa"/>
          </w:tcPr>
          <w:p w:rsidR="00286821" w:rsidRPr="00922863" w:rsidRDefault="0028682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2 772 396,01206</w:t>
            </w:r>
          </w:p>
        </w:tc>
        <w:tc>
          <w:tcPr>
            <w:tcW w:w="1956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2 749 863,41584*</w:t>
            </w:r>
          </w:p>
        </w:tc>
        <w:tc>
          <w:tcPr>
            <w:tcW w:w="1840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2 826 874,9**</w:t>
            </w:r>
          </w:p>
        </w:tc>
      </w:tr>
      <w:tr w:rsidR="00286821" w:rsidTr="000B3495">
        <w:tc>
          <w:tcPr>
            <w:tcW w:w="675" w:type="dxa"/>
          </w:tcPr>
          <w:p w:rsidR="00286821" w:rsidRPr="00922863" w:rsidRDefault="00286821" w:rsidP="003D3CAC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983" w:type="dxa"/>
          </w:tcPr>
          <w:p w:rsidR="00286821" w:rsidRPr="00922863" w:rsidRDefault="00286821" w:rsidP="003D3CAC">
            <w:pPr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Дефицит</w:t>
            </w:r>
            <w:proofErr w:type="gramStart"/>
            <w:r w:rsidRPr="00922863">
              <w:rPr>
                <w:sz w:val="24"/>
                <w:szCs w:val="24"/>
              </w:rPr>
              <w:t xml:space="preserve"> (-) / </w:t>
            </w:r>
            <w:proofErr w:type="spellStart"/>
            <w:proofErr w:type="gramEnd"/>
            <w:r w:rsidRPr="00922863">
              <w:rPr>
                <w:sz w:val="24"/>
                <w:szCs w:val="24"/>
              </w:rPr>
              <w:t>Профицит</w:t>
            </w:r>
            <w:proofErr w:type="spellEnd"/>
            <w:r w:rsidRPr="00922863">
              <w:rPr>
                <w:sz w:val="24"/>
                <w:szCs w:val="24"/>
              </w:rPr>
              <w:t xml:space="preserve"> (+)</w:t>
            </w:r>
          </w:p>
        </w:tc>
        <w:tc>
          <w:tcPr>
            <w:tcW w:w="1841" w:type="dxa"/>
          </w:tcPr>
          <w:p w:rsidR="00286821" w:rsidRPr="00922863" w:rsidRDefault="00286821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- 69 637,91206</w:t>
            </w:r>
          </w:p>
        </w:tc>
        <w:tc>
          <w:tcPr>
            <w:tcW w:w="1956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+78 231,58416</w:t>
            </w:r>
          </w:p>
        </w:tc>
        <w:tc>
          <w:tcPr>
            <w:tcW w:w="1840" w:type="dxa"/>
          </w:tcPr>
          <w:p w:rsidR="00286821" w:rsidRPr="00922863" w:rsidRDefault="00CB7B34" w:rsidP="00655B7F">
            <w:pPr>
              <w:jc w:val="center"/>
              <w:rPr>
                <w:sz w:val="24"/>
                <w:szCs w:val="24"/>
              </w:rPr>
            </w:pPr>
            <w:r w:rsidRPr="00922863">
              <w:rPr>
                <w:sz w:val="24"/>
                <w:szCs w:val="24"/>
              </w:rPr>
              <w:t>0,0</w:t>
            </w:r>
          </w:p>
        </w:tc>
      </w:tr>
    </w:tbl>
    <w:p w:rsidR="00655B7F" w:rsidRDefault="00655B7F" w:rsidP="00DA2E81">
      <w:pPr>
        <w:jc w:val="both"/>
      </w:pPr>
      <w:r>
        <w:lastRenderedPageBreak/>
        <w:t xml:space="preserve">* в том числе общий объем условно утвержденных расходов в сумме </w:t>
      </w:r>
      <w:r w:rsidR="00CB7B34">
        <w:t>31 813,41746</w:t>
      </w:r>
      <w:r>
        <w:t xml:space="preserve"> тыс. рублей, </w:t>
      </w:r>
      <w:r w:rsidRPr="007B4915">
        <w:t xml:space="preserve">или </w:t>
      </w:r>
      <w:r w:rsidR="00590C51" w:rsidRPr="007B4915">
        <w:t>2</w:t>
      </w:r>
      <w:r w:rsidRPr="007B4915">
        <w:t>,4 %</w:t>
      </w:r>
      <w:r>
        <w:t xml:space="preserve"> общего объема расходов </w:t>
      </w:r>
      <w:r w:rsidR="00CB7B34">
        <w:t>местного</w:t>
      </w:r>
      <w:r>
        <w:t xml:space="preserve">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DA2E81" w:rsidRPr="000240D9" w:rsidRDefault="00655B7F" w:rsidP="00DA2E81">
      <w:pPr>
        <w:jc w:val="both"/>
        <w:rPr>
          <w:sz w:val="28"/>
          <w:szCs w:val="28"/>
        </w:rPr>
      </w:pPr>
      <w:r>
        <w:t xml:space="preserve">** в том числе общий объем условно утвержденных расходов в сумме </w:t>
      </w:r>
      <w:r w:rsidR="00CB7B34">
        <w:t>63 107,73212</w:t>
      </w:r>
      <w:r>
        <w:t xml:space="preserve"> тыс. рублей, или </w:t>
      </w:r>
      <w:r w:rsidR="007B4915">
        <w:t xml:space="preserve">4,8 </w:t>
      </w:r>
      <w:r>
        <w:t xml:space="preserve">% общего объема расходов </w:t>
      </w:r>
      <w:r w:rsidR="00CB7B34">
        <w:t>местного</w:t>
      </w:r>
      <w:r>
        <w:t xml:space="preserve">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DA2E81" w:rsidRPr="005A4790" w:rsidRDefault="00DA2E81" w:rsidP="00DA2E81">
      <w:pPr>
        <w:ind w:firstLine="720"/>
        <w:jc w:val="both"/>
        <w:rPr>
          <w:sz w:val="16"/>
          <w:szCs w:val="16"/>
        </w:rPr>
      </w:pPr>
    </w:p>
    <w:p w:rsidR="00590C51" w:rsidRDefault="00590C51" w:rsidP="003D3CAC">
      <w:pPr>
        <w:ind w:firstLine="720"/>
        <w:jc w:val="both"/>
        <w:rPr>
          <w:sz w:val="28"/>
          <w:szCs w:val="28"/>
        </w:rPr>
      </w:pPr>
      <w:proofErr w:type="gramStart"/>
      <w:r w:rsidRPr="00963B58">
        <w:rPr>
          <w:sz w:val="28"/>
          <w:szCs w:val="28"/>
        </w:rPr>
        <w:t xml:space="preserve">Ограничения, установленные статьей 184.1 Бюджетного кодекса РФ и статьей 21 Положения о бюджетном процессе в Полевском городском округе в части установления объема условно утверждаемых расходов не менее 2,5 % </w:t>
      </w:r>
      <w:r w:rsidR="00963B58" w:rsidRPr="00963B58">
        <w:rPr>
          <w:sz w:val="28"/>
          <w:szCs w:val="28"/>
        </w:rPr>
        <w:t xml:space="preserve">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</w:t>
      </w:r>
      <w:r w:rsidRPr="00963B58">
        <w:rPr>
          <w:sz w:val="28"/>
          <w:szCs w:val="28"/>
        </w:rPr>
        <w:t>на первый год планового периода и не менее</w:t>
      </w:r>
      <w:proofErr w:type="gramEnd"/>
      <w:r w:rsidRPr="00963B58">
        <w:rPr>
          <w:sz w:val="28"/>
          <w:szCs w:val="28"/>
        </w:rPr>
        <w:t xml:space="preserve"> 5 % на второй год планового периода, не </w:t>
      </w:r>
      <w:proofErr w:type="gramStart"/>
      <w:r w:rsidRPr="00963B58">
        <w:rPr>
          <w:sz w:val="28"/>
          <w:szCs w:val="28"/>
        </w:rPr>
        <w:t>соблюдены</w:t>
      </w:r>
      <w:proofErr w:type="gramEnd"/>
      <w:r w:rsidRPr="00963B58">
        <w:rPr>
          <w:sz w:val="28"/>
          <w:szCs w:val="28"/>
        </w:rPr>
        <w:t>.</w:t>
      </w:r>
    </w:p>
    <w:p w:rsidR="003D3CAC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Динамика основных характеристик </w:t>
      </w:r>
      <w:r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>
        <w:rPr>
          <w:sz w:val="28"/>
          <w:szCs w:val="28"/>
        </w:rPr>
        <w:t>3</w:t>
      </w:r>
      <w:r w:rsidR="004C5F5C">
        <w:rPr>
          <w:sz w:val="28"/>
          <w:szCs w:val="28"/>
        </w:rPr>
        <w:t xml:space="preserve"> </w:t>
      </w:r>
      <w:r w:rsidRPr="003D3CAC">
        <w:rPr>
          <w:sz w:val="28"/>
          <w:szCs w:val="28"/>
        </w:rPr>
        <w:t xml:space="preserve">год (по сравнению с </w:t>
      </w:r>
      <w:r w:rsidRPr="00A710CF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A710CF">
        <w:rPr>
          <w:sz w:val="28"/>
          <w:szCs w:val="28"/>
        </w:rPr>
        <w:t xml:space="preserve"> Думы ПГО № 464</w:t>
      </w:r>
      <w:r w:rsidRPr="003D3CAC">
        <w:rPr>
          <w:sz w:val="28"/>
          <w:szCs w:val="28"/>
        </w:rPr>
        <w:t xml:space="preserve">) характеризуется </w:t>
      </w:r>
      <w:r w:rsidR="004C5F5C">
        <w:rPr>
          <w:sz w:val="28"/>
          <w:szCs w:val="28"/>
        </w:rPr>
        <w:t>снижением</w:t>
      </w:r>
      <w:r w:rsidR="00D87CB4">
        <w:rPr>
          <w:sz w:val="28"/>
          <w:szCs w:val="28"/>
        </w:rPr>
        <w:t xml:space="preserve"> объема доходов и расходов</w:t>
      </w:r>
      <w:r w:rsidR="004C5F5C">
        <w:rPr>
          <w:sz w:val="28"/>
          <w:szCs w:val="28"/>
        </w:rPr>
        <w:t xml:space="preserve"> бюджета и</w:t>
      </w:r>
      <w:r w:rsidR="00D87CB4">
        <w:rPr>
          <w:sz w:val="28"/>
          <w:szCs w:val="28"/>
        </w:rPr>
        <w:t xml:space="preserve"> </w:t>
      </w:r>
      <w:r w:rsidR="004C5F5C">
        <w:rPr>
          <w:sz w:val="28"/>
          <w:szCs w:val="28"/>
        </w:rPr>
        <w:t>увеличением</w:t>
      </w:r>
      <w:r w:rsidR="00D87CB4">
        <w:rPr>
          <w:sz w:val="28"/>
          <w:szCs w:val="28"/>
        </w:rPr>
        <w:t xml:space="preserve"> размера дефицита бюджета</w:t>
      </w:r>
      <w:r w:rsidRPr="003D3CAC">
        <w:rPr>
          <w:sz w:val="28"/>
          <w:szCs w:val="28"/>
        </w:rPr>
        <w:t>. Так, в 202</w:t>
      </w:r>
      <w:r w:rsidR="006C1E66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году планируется </w:t>
      </w:r>
      <w:r w:rsidR="00D87CB4">
        <w:rPr>
          <w:sz w:val="28"/>
          <w:szCs w:val="28"/>
        </w:rPr>
        <w:t>снижение</w:t>
      </w:r>
      <w:r w:rsidRPr="003D3CAC">
        <w:rPr>
          <w:sz w:val="28"/>
          <w:szCs w:val="28"/>
        </w:rPr>
        <w:t xml:space="preserve"> доходов на </w:t>
      </w:r>
      <w:r w:rsidR="00D87CB4">
        <w:rPr>
          <w:sz w:val="28"/>
          <w:szCs w:val="28"/>
        </w:rPr>
        <w:t>6,4</w:t>
      </w:r>
      <w:r w:rsidRPr="003D3CAC">
        <w:rPr>
          <w:sz w:val="28"/>
          <w:szCs w:val="28"/>
        </w:rPr>
        <w:t xml:space="preserve"> % к уровню 202</w:t>
      </w:r>
      <w:r w:rsidR="006C1E66">
        <w:rPr>
          <w:sz w:val="28"/>
          <w:szCs w:val="28"/>
        </w:rPr>
        <w:t>2</w:t>
      </w:r>
      <w:r w:rsidRPr="003D3CAC">
        <w:rPr>
          <w:sz w:val="28"/>
          <w:szCs w:val="28"/>
        </w:rPr>
        <w:t xml:space="preserve"> года, расходов – на </w:t>
      </w:r>
      <w:r w:rsidR="00D87CB4">
        <w:rPr>
          <w:sz w:val="28"/>
          <w:szCs w:val="28"/>
        </w:rPr>
        <w:t>5,4</w:t>
      </w:r>
      <w:r w:rsidRPr="003D3CAC">
        <w:rPr>
          <w:sz w:val="28"/>
          <w:szCs w:val="28"/>
        </w:rPr>
        <w:t xml:space="preserve"> %, </w:t>
      </w:r>
      <w:r w:rsidR="002D3290">
        <w:rPr>
          <w:sz w:val="28"/>
          <w:szCs w:val="28"/>
        </w:rPr>
        <w:t>увеличение</w:t>
      </w:r>
      <w:r w:rsidRPr="003D3CAC">
        <w:rPr>
          <w:sz w:val="28"/>
          <w:szCs w:val="28"/>
        </w:rPr>
        <w:t xml:space="preserve"> дефицита – на </w:t>
      </w:r>
      <w:r w:rsidR="00D87CB4">
        <w:rPr>
          <w:sz w:val="28"/>
          <w:szCs w:val="28"/>
        </w:rPr>
        <w:t>61,8</w:t>
      </w:r>
      <w:r w:rsidRPr="003D3CAC">
        <w:rPr>
          <w:sz w:val="28"/>
          <w:szCs w:val="28"/>
        </w:rPr>
        <w:t xml:space="preserve"> %. На 2024 год прогнозируется увеличение доходов бюджета к уровню 202</w:t>
      </w:r>
      <w:r w:rsidR="002D3290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года на</w:t>
      </w:r>
      <w:r w:rsidR="002D3290">
        <w:rPr>
          <w:sz w:val="28"/>
          <w:szCs w:val="28"/>
        </w:rPr>
        <w:t xml:space="preserve"> 4,6</w:t>
      </w:r>
      <w:r w:rsidRPr="003D3CAC">
        <w:rPr>
          <w:sz w:val="28"/>
          <w:szCs w:val="28"/>
        </w:rPr>
        <w:t xml:space="preserve"> %, </w:t>
      </w:r>
      <w:r w:rsidR="002D3290">
        <w:rPr>
          <w:sz w:val="28"/>
          <w:szCs w:val="28"/>
        </w:rPr>
        <w:t xml:space="preserve">уменьшение </w:t>
      </w:r>
      <w:r w:rsidRPr="003D3CAC">
        <w:rPr>
          <w:sz w:val="28"/>
          <w:szCs w:val="28"/>
        </w:rPr>
        <w:t xml:space="preserve">расходов – на </w:t>
      </w:r>
      <w:r w:rsidR="002D3290">
        <w:rPr>
          <w:sz w:val="28"/>
          <w:szCs w:val="28"/>
        </w:rPr>
        <w:t>0</w:t>
      </w:r>
      <w:r w:rsidRPr="003D3CAC">
        <w:rPr>
          <w:sz w:val="28"/>
          <w:szCs w:val="28"/>
        </w:rPr>
        <w:t xml:space="preserve">,8 % и </w:t>
      </w:r>
      <w:r w:rsidR="002D3290" w:rsidRPr="003D3CAC">
        <w:rPr>
          <w:sz w:val="28"/>
          <w:szCs w:val="28"/>
        </w:rPr>
        <w:t xml:space="preserve">переход </w:t>
      </w:r>
      <w:proofErr w:type="gramStart"/>
      <w:r w:rsidR="005F0C1C">
        <w:rPr>
          <w:sz w:val="28"/>
          <w:szCs w:val="28"/>
        </w:rPr>
        <w:t>к</w:t>
      </w:r>
      <w:proofErr w:type="gramEnd"/>
      <w:r w:rsidR="002D3290" w:rsidRPr="003D3CAC">
        <w:rPr>
          <w:sz w:val="28"/>
          <w:szCs w:val="28"/>
        </w:rPr>
        <w:t xml:space="preserve"> </w:t>
      </w:r>
      <w:proofErr w:type="spellStart"/>
      <w:r w:rsidR="002D3290" w:rsidRPr="003D3CAC">
        <w:rPr>
          <w:sz w:val="28"/>
          <w:szCs w:val="28"/>
        </w:rPr>
        <w:t>профицит</w:t>
      </w:r>
      <w:r w:rsidR="005F0C1C">
        <w:rPr>
          <w:sz w:val="28"/>
          <w:szCs w:val="28"/>
        </w:rPr>
        <w:t>у</w:t>
      </w:r>
      <w:proofErr w:type="spellEnd"/>
      <w:r w:rsidR="002D3290" w:rsidRPr="003D3CAC">
        <w:rPr>
          <w:sz w:val="28"/>
          <w:szCs w:val="28"/>
        </w:rPr>
        <w:t xml:space="preserve"> </w:t>
      </w:r>
      <w:r w:rsidR="002D3290">
        <w:rPr>
          <w:sz w:val="28"/>
          <w:szCs w:val="28"/>
        </w:rPr>
        <w:t>местного</w:t>
      </w:r>
      <w:r w:rsidR="002D3290" w:rsidRPr="003D3CAC">
        <w:rPr>
          <w:sz w:val="28"/>
          <w:szCs w:val="28"/>
        </w:rPr>
        <w:t xml:space="preserve"> бюджета</w:t>
      </w:r>
      <w:r w:rsidRPr="003D3CAC">
        <w:rPr>
          <w:sz w:val="28"/>
          <w:szCs w:val="28"/>
        </w:rPr>
        <w:t>.</w:t>
      </w:r>
      <w:r w:rsidR="002D3290" w:rsidRPr="002D3290">
        <w:rPr>
          <w:sz w:val="28"/>
          <w:szCs w:val="28"/>
        </w:rPr>
        <w:t xml:space="preserve"> </w:t>
      </w:r>
      <w:r w:rsidR="000406E1">
        <w:rPr>
          <w:sz w:val="28"/>
          <w:szCs w:val="28"/>
        </w:rPr>
        <w:t xml:space="preserve">На 2025 год прогнозируется сбалансированный по доходам и расходам бюджет, при незначительном уменьшении доходов на 0,04 % и увеличении расходов </w:t>
      </w:r>
      <w:r w:rsidR="000406E1" w:rsidRPr="003D3CAC">
        <w:rPr>
          <w:sz w:val="28"/>
          <w:szCs w:val="28"/>
        </w:rPr>
        <w:t xml:space="preserve">бюджета </w:t>
      </w:r>
      <w:r w:rsidR="000406E1">
        <w:rPr>
          <w:sz w:val="28"/>
          <w:szCs w:val="28"/>
        </w:rPr>
        <w:t>на 2,8 %</w:t>
      </w:r>
      <w:r w:rsidR="005F0C1C" w:rsidRPr="005F0C1C">
        <w:rPr>
          <w:sz w:val="28"/>
          <w:szCs w:val="28"/>
        </w:rPr>
        <w:t xml:space="preserve"> </w:t>
      </w:r>
      <w:r w:rsidR="005F0C1C" w:rsidRPr="003D3CAC">
        <w:rPr>
          <w:sz w:val="28"/>
          <w:szCs w:val="28"/>
        </w:rPr>
        <w:t>к уровню 202</w:t>
      </w:r>
      <w:r w:rsidR="005F0C1C">
        <w:rPr>
          <w:sz w:val="28"/>
          <w:szCs w:val="28"/>
        </w:rPr>
        <w:t>4</w:t>
      </w:r>
      <w:r w:rsidR="005F0C1C" w:rsidRPr="003D3CAC">
        <w:rPr>
          <w:sz w:val="28"/>
          <w:szCs w:val="28"/>
        </w:rPr>
        <w:t xml:space="preserve"> года</w:t>
      </w:r>
      <w:r w:rsidR="000406E1">
        <w:rPr>
          <w:sz w:val="28"/>
          <w:szCs w:val="28"/>
        </w:rPr>
        <w:t>.</w:t>
      </w:r>
    </w:p>
    <w:p w:rsidR="002D3290" w:rsidRDefault="003D3CAC" w:rsidP="005F0C1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 xml:space="preserve">Проект </w:t>
      </w:r>
      <w:r w:rsidR="002D3290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2D3290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 и плановый период 202</w:t>
      </w:r>
      <w:r w:rsidR="002D3290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и 202</w:t>
      </w:r>
      <w:r w:rsidR="002D3290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годов сформирован в соответствии с проектом </w:t>
      </w:r>
      <w:r w:rsidR="005F0C1C" w:rsidRPr="005F0C1C">
        <w:rPr>
          <w:sz w:val="28"/>
          <w:szCs w:val="28"/>
        </w:rPr>
        <w:t>З</w:t>
      </w:r>
      <w:r w:rsidR="005F0C1C">
        <w:rPr>
          <w:sz w:val="28"/>
          <w:szCs w:val="28"/>
        </w:rPr>
        <w:t>акона Свердловской области «</w:t>
      </w:r>
      <w:r w:rsidR="005F0C1C" w:rsidRPr="005F0C1C">
        <w:rPr>
          <w:sz w:val="28"/>
          <w:szCs w:val="28"/>
        </w:rPr>
        <w:t>Об областном бюджете на 2023 год и плановый период 2024 и 2025 годов</w:t>
      </w:r>
      <w:r w:rsidR="005F0C1C">
        <w:rPr>
          <w:sz w:val="28"/>
          <w:szCs w:val="28"/>
        </w:rPr>
        <w:t>»</w:t>
      </w:r>
      <w:r w:rsidRPr="003D3CAC">
        <w:rPr>
          <w:sz w:val="28"/>
          <w:szCs w:val="28"/>
        </w:rPr>
        <w:t xml:space="preserve">, </w:t>
      </w:r>
      <w:r w:rsidR="006038CC">
        <w:rPr>
          <w:sz w:val="28"/>
          <w:szCs w:val="28"/>
        </w:rPr>
        <w:t>п</w:t>
      </w:r>
      <w:r w:rsidR="005F0C1C">
        <w:rPr>
          <w:sz w:val="28"/>
          <w:szCs w:val="28"/>
        </w:rPr>
        <w:t>остановлением Главы Полевского городского округа</w:t>
      </w:r>
      <w:r w:rsidR="006038CC">
        <w:rPr>
          <w:sz w:val="28"/>
          <w:szCs w:val="28"/>
        </w:rPr>
        <w:t xml:space="preserve"> от 10.10.</w:t>
      </w:r>
      <w:r w:rsidR="006038CC" w:rsidRPr="006038CC">
        <w:rPr>
          <w:sz w:val="28"/>
          <w:szCs w:val="28"/>
        </w:rPr>
        <w:t xml:space="preserve">2022 № 1110 </w:t>
      </w:r>
      <w:r w:rsidRPr="006038CC">
        <w:rPr>
          <w:sz w:val="28"/>
          <w:szCs w:val="28"/>
        </w:rPr>
        <w:t xml:space="preserve">«Об утверждении основных направлений бюджетной </w:t>
      </w:r>
      <w:r w:rsidR="006038CC" w:rsidRPr="006038CC">
        <w:rPr>
          <w:sz w:val="28"/>
          <w:szCs w:val="28"/>
        </w:rPr>
        <w:t xml:space="preserve">политики </w:t>
      </w:r>
      <w:r w:rsidRPr="006038CC">
        <w:rPr>
          <w:sz w:val="28"/>
          <w:szCs w:val="28"/>
        </w:rPr>
        <w:t xml:space="preserve">и </w:t>
      </w:r>
      <w:r w:rsidR="006038CC" w:rsidRPr="006038CC">
        <w:rPr>
          <w:sz w:val="28"/>
          <w:szCs w:val="28"/>
        </w:rPr>
        <w:t xml:space="preserve">основных направлений </w:t>
      </w:r>
      <w:r w:rsidRPr="006038CC">
        <w:rPr>
          <w:sz w:val="28"/>
          <w:szCs w:val="28"/>
        </w:rPr>
        <w:t xml:space="preserve">налоговой политики </w:t>
      </w:r>
      <w:r w:rsidR="006038CC" w:rsidRPr="006038CC">
        <w:rPr>
          <w:sz w:val="28"/>
          <w:szCs w:val="28"/>
        </w:rPr>
        <w:t>Полевского городского округа</w:t>
      </w:r>
      <w:r w:rsidRPr="006038CC">
        <w:rPr>
          <w:sz w:val="28"/>
          <w:szCs w:val="28"/>
        </w:rPr>
        <w:t xml:space="preserve"> на 202</w:t>
      </w:r>
      <w:r w:rsidR="006038CC" w:rsidRPr="006038CC">
        <w:rPr>
          <w:sz w:val="28"/>
          <w:szCs w:val="28"/>
        </w:rPr>
        <w:t>3</w:t>
      </w:r>
      <w:r w:rsidRPr="006038CC">
        <w:rPr>
          <w:sz w:val="28"/>
          <w:szCs w:val="28"/>
        </w:rPr>
        <w:t xml:space="preserve"> год и</w:t>
      </w:r>
      <w:proofErr w:type="gramEnd"/>
      <w:r w:rsidRPr="006038CC">
        <w:rPr>
          <w:sz w:val="28"/>
          <w:szCs w:val="28"/>
        </w:rPr>
        <w:t xml:space="preserve"> плановый период 202</w:t>
      </w:r>
      <w:r w:rsidR="006038CC" w:rsidRPr="006038CC">
        <w:rPr>
          <w:sz w:val="28"/>
          <w:szCs w:val="28"/>
        </w:rPr>
        <w:t xml:space="preserve">4 и </w:t>
      </w:r>
      <w:r w:rsidR="006038CC" w:rsidRPr="00AB48FE">
        <w:rPr>
          <w:sz w:val="28"/>
          <w:szCs w:val="28"/>
        </w:rPr>
        <w:t>2025</w:t>
      </w:r>
      <w:r w:rsidRPr="00AB48FE">
        <w:rPr>
          <w:sz w:val="28"/>
          <w:szCs w:val="28"/>
        </w:rPr>
        <w:t xml:space="preserve"> годов», постановлением </w:t>
      </w:r>
      <w:r w:rsidR="006038CC" w:rsidRPr="00AB48FE">
        <w:rPr>
          <w:sz w:val="28"/>
          <w:szCs w:val="28"/>
        </w:rPr>
        <w:t>Администрации Полевского городского округа</w:t>
      </w:r>
      <w:r w:rsidRPr="00AB48FE">
        <w:rPr>
          <w:sz w:val="28"/>
          <w:szCs w:val="28"/>
        </w:rPr>
        <w:t xml:space="preserve"> от </w:t>
      </w:r>
      <w:r w:rsidR="006038CC" w:rsidRPr="00AB48FE">
        <w:rPr>
          <w:sz w:val="28"/>
          <w:szCs w:val="28"/>
        </w:rPr>
        <w:t>10.11.2022</w:t>
      </w:r>
      <w:r w:rsidRPr="00AB48FE">
        <w:rPr>
          <w:sz w:val="28"/>
          <w:szCs w:val="28"/>
        </w:rPr>
        <w:t xml:space="preserve"> № </w:t>
      </w:r>
      <w:r w:rsidR="006038CC" w:rsidRPr="00AB48FE">
        <w:rPr>
          <w:sz w:val="28"/>
          <w:szCs w:val="28"/>
        </w:rPr>
        <w:t>941</w:t>
      </w:r>
      <w:r w:rsidRPr="00AB48FE">
        <w:rPr>
          <w:sz w:val="28"/>
          <w:szCs w:val="28"/>
        </w:rPr>
        <w:t>-П</w:t>
      </w:r>
      <w:r w:rsidR="006038CC" w:rsidRPr="00AB48FE">
        <w:rPr>
          <w:sz w:val="28"/>
          <w:szCs w:val="28"/>
        </w:rPr>
        <w:t>А «О</w:t>
      </w:r>
      <w:r w:rsidRPr="00AB48FE">
        <w:rPr>
          <w:sz w:val="28"/>
          <w:szCs w:val="28"/>
        </w:rPr>
        <w:t xml:space="preserve"> прогноз</w:t>
      </w:r>
      <w:r w:rsidR="006038CC" w:rsidRPr="00AB48FE">
        <w:rPr>
          <w:sz w:val="28"/>
          <w:szCs w:val="28"/>
        </w:rPr>
        <w:t>е</w:t>
      </w:r>
      <w:r w:rsidRPr="00AB48FE">
        <w:rPr>
          <w:sz w:val="28"/>
          <w:szCs w:val="28"/>
        </w:rPr>
        <w:t xml:space="preserve"> социально-экономического развития </w:t>
      </w:r>
      <w:r w:rsidR="006038CC" w:rsidRPr="00AB48FE">
        <w:rPr>
          <w:sz w:val="28"/>
          <w:szCs w:val="28"/>
        </w:rPr>
        <w:t>Полевского городского округа</w:t>
      </w:r>
      <w:r w:rsidRPr="00AB48FE">
        <w:rPr>
          <w:sz w:val="28"/>
          <w:szCs w:val="28"/>
        </w:rPr>
        <w:t xml:space="preserve"> на 202</w:t>
      </w:r>
      <w:r w:rsidR="006038CC" w:rsidRPr="00AB48FE">
        <w:rPr>
          <w:sz w:val="28"/>
          <w:szCs w:val="28"/>
        </w:rPr>
        <w:t>3</w:t>
      </w:r>
      <w:r w:rsidRPr="00AB48FE">
        <w:rPr>
          <w:sz w:val="28"/>
          <w:szCs w:val="28"/>
        </w:rPr>
        <w:t>–202</w:t>
      </w:r>
      <w:r w:rsidR="006038CC" w:rsidRPr="00AB48FE">
        <w:rPr>
          <w:sz w:val="28"/>
          <w:szCs w:val="28"/>
        </w:rPr>
        <w:t>5</w:t>
      </w:r>
      <w:r w:rsidRPr="00AB48FE">
        <w:rPr>
          <w:sz w:val="28"/>
          <w:szCs w:val="28"/>
        </w:rPr>
        <w:t xml:space="preserve"> год</w:t>
      </w:r>
      <w:r w:rsidR="006038CC" w:rsidRPr="00AB48FE">
        <w:rPr>
          <w:sz w:val="28"/>
          <w:szCs w:val="28"/>
        </w:rPr>
        <w:t>ы</w:t>
      </w:r>
      <w:r w:rsidRPr="00AB48FE">
        <w:rPr>
          <w:sz w:val="28"/>
          <w:szCs w:val="28"/>
        </w:rPr>
        <w:t>».</w:t>
      </w:r>
      <w:r w:rsidRPr="003D3CAC">
        <w:rPr>
          <w:sz w:val="28"/>
          <w:szCs w:val="28"/>
        </w:rPr>
        <w:t xml:space="preserve"> </w:t>
      </w:r>
    </w:p>
    <w:p w:rsidR="00272B82" w:rsidRDefault="003D3CAC" w:rsidP="003D3CA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 xml:space="preserve">Прогноз по доходам сформирован на </w:t>
      </w:r>
      <w:r w:rsidRPr="00CF7B25">
        <w:rPr>
          <w:sz w:val="28"/>
          <w:szCs w:val="28"/>
        </w:rPr>
        <w:t xml:space="preserve">основе прогноза </w:t>
      </w:r>
      <w:r w:rsidR="00CF7B25" w:rsidRPr="00CF7B25">
        <w:rPr>
          <w:sz w:val="28"/>
          <w:szCs w:val="28"/>
        </w:rPr>
        <w:t>социально-экономического развития Полевского городского округа на 2023–2025 годы</w:t>
      </w:r>
      <w:r w:rsidRPr="00CF7B25">
        <w:rPr>
          <w:sz w:val="28"/>
          <w:szCs w:val="28"/>
        </w:rPr>
        <w:t xml:space="preserve">, предполагающего рост промышленного производства </w:t>
      </w:r>
      <w:r w:rsidR="00F5480D">
        <w:rPr>
          <w:sz w:val="28"/>
          <w:szCs w:val="28"/>
        </w:rPr>
        <w:t xml:space="preserve">организаций </w:t>
      </w:r>
      <w:r w:rsidRPr="00CF7B25">
        <w:rPr>
          <w:sz w:val="28"/>
          <w:szCs w:val="28"/>
        </w:rPr>
        <w:t xml:space="preserve">основных </w:t>
      </w:r>
      <w:r w:rsidR="00F5480D">
        <w:rPr>
          <w:sz w:val="28"/>
          <w:szCs w:val="28"/>
        </w:rPr>
        <w:t>видов экономической деятельности</w:t>
      </w:r>
      <w:r w:rsidRPr="00CF7B25">
        <w:rPr>
          <w:sz w:val="28"/>
          <w:szCs w:val="28"/>
        </w:rPr>
        <w:t xml:space="preserve"> </w:t>
      </w:r>
      <w:r w:rsidR="00CF7B25" w:rsidRPr="00CF7B25">
        <w:rPr>
          <w:sz w:val="28"/>
          <w:szCs w:val="28"/>
        </w:rPr>
        <w:t>Полевского городского округа</w:t>
      </w:r>
      <w:r w:rsidRPr="00CF7B25">
        <w:rPr>
          <w:sz w:val="28"/>
          <w:szCs w:val="28"/>
        </w:rPr>
        <w:t xml:space="preserve"> </w:t>
      </w:r>
      <w:r w:rsidR="00F5480D">
        <w:rPr>
          <w:sz w:val="28"/>
          <w:szCs w:val="28"/>
        </w:rPr>
        <w:t xml:space="preserve">(обрабатывающие производства, обеспечение электрической энергией, газом и паром, добыча полезных ископаемых) </w:t>
      </w:r>
      <w:r w:rsidR="00EB408E">
        <w:rPr>
          <w:sz w:val="28"/>
          <w:szCs w:val="28"/>
        </w:rPr>
        <w:t>и</w:t>
      </w:r>
      <w:r w:rsidRPr="00CF7B25">
        <w:rPr>
          <w:sz w:val="28"/>
          <w:szCs w:val="28"/>
        </w:rPr>
        <w:t xml:space="preserve"> повышени</w:t>
      </w:r>
      <w:r w:rsidR="00EB408E">
        <w:rPr>
          <w:sz w:val="28"/>
          <w:szCs w:val="28"/>
        </w:rPr>
        <w:t>е</w:t>
      </w:r>
      <w:r w:rsidRPr="00CF7B25">
        <w:rPr>
          <w:sz w:val="28"/>
          <w:szCs w:val="28"/>
        </w:rPr>
        <w:t xml:space="preserve"> инвестиционной активности</w:t>
      </w:r>
      <w:r w:rsidR="00F5480D">
        <w:rPr>
          <w:sz w:val="28"/>
          <w:szCs w:val="28"/>
        </w:rPr>
        <w:t xml:space="preserve"> в 2024 и 2025 годах</w:t>
      </w:r>
      <w:r w:rsidRPr="00910652">
        <w:rPr>
          <w:sz w:val="28"/>
          <w:szCs w:val="28"/>
        </w:rPr>
        <w:t xml:space="preserve">, </w:t>
      </w:r>
      <w:r w:rsidR="00EB408E">
        <w:rPr>
          <w:sz w:val="28"/>
          <w:szCs w:val="28"/>
        </w:rPr>
        <w:t>увеличение</w:t>
      </w:r>
      <w:r w:rsidR="00C215D4" w:rsidRPr="00910652">
        <w:rPr>
          <w:sz w:val="28"/>
          <w:szCs w:val="28"/>
        </w:rPr>
        <w:t xml:space="preserve"> объема розничного товарооборота и оборота общественного питания при снижении</w:t>
      </w:r>
      <w:r w:rsidRPr="00910652">
        <w:rPr>
          <w:sz w:val="28"/>
          <w:szCs w:val="28"/>
        </w:rPr>
        <w:t xml:space="preserve"> потребительского спроса </w:t>
      </w:r>
      <w:r w:rsidR="00C215D4" w:rsidRPr="00910652">
        <w:rPr>
          <w:sz w:val="28"/>
          <w:szCs w:val="28"/>
        </w:rPr>
        <w:t>и</w:t>
      </w:r>
      <w:proofErr w:type="gramEnd"/>
      <w:r w:rsidR="00C215D4" w:rsidRPr="00910652">
        <w:rPr>
          <w:sz w:val="28"/>
          <w:szCs w:val="28"/>
        </w:rPr>
        <w:t xml:space="preserve"> росте потребительских цен,</w:t>
      </w:r>
      <w:r w:rsidR="00C215D4">
        <w:rPr>
          <w:sz w:val="28"/>
          <w:szCs w:val="28"/>
        </w:rPr>
        <w:t xml:space="preserve"> </w:t>
      </w:r>
      <w:r w:rsidR="00910652">
        <w:rPr>
          <w:sz w:val="28"/>
          <w:szCs w:val="28"/>
        </w:rPr>
        <w:t xml:space="preserve">рост </w:t>
      </w:r>
      <w:r w:rsidR="000B2F0C" w:rsidRPr="00081C20">
        <w:rPr>
          <w:sz w:val="28"/>
          <w:szCs w:val="28"/>
        </w:rPr>
        <w:t xml:space="preserve">среднедушевых </w:t>
      </w:r>
      <w:r w:rsidR="00910652" w:rsidRPr="00081C20">
        <w:rPr>
          <w:sz w:val="28"/>
          <w:szCs w:val="28"/>
        </w:rPr>
        <w:t xml:space="preserve">денежных доходов </w:t>
      </w:r>
      <w:proofErr w:type="gramStart"/>
      <w:r w:rsidR="00910652" w:rsidRPr="00081C20">
        <w:rPr>
          <w:sz w:val="28"/>
          <w:szCs w:val="28"/>
        </w:rPr>
        <w:t>населения</w:t>
      </w:r>
      <w:proofErr w:type="gramEnd"/>
      <w:r w:rsidR="000B2F0C" w:rsidRPr="00081C20">
        <w:rPr>
          <w:sz w:val="28"/>
          <w:szCs w:val="28"/>
        </w:rPr>
        <w:t xml:space="preserve">  превышающий прогнозируемый уровень инфляции</w:t>
      </w:r>
      <w:r w:rsidRPr="00081C20">
        <w:rPr>
          <w:sz w:val="28"/>
          <w:szCs w:val="28"/>
        </w:rPr>
        <w:t xml:space="preserve">. При расчете прогноза учтены изменения бюджетного законодательства, </w:t>
      </w:r>
      <w:r w:rsidR="00494D7D" w:rsidRPr="00081C20">
        <w:rPr>
          <w:sz w:val="28"/>
          <w:szCs w:val="28"/>
        </w:rPr>
        <w:t>оказывающие влияние на поступление доходов в 2023–2025 годах</w:t>
      </w:r>
      <w:r w:rsidRPr="00081C20">
        <w:rPr>
          <w:sz w:val="28"/>
          <w:szCs w:val="28"/>
        </w:rPr>
        <w:t xml:space="preserve">. Влияние изменений </w:t>
      </w:r>
      <w:r w:rsidR="00EB408E">
        <w:rPr>
          <w:sz w:val="28"/>
          <w:szCs w:val="28"/>
        </w:rPr>
        <w:t xml:space="preserve">бюджетного </w:t>
      </w:r>
      <w:r w:rsidRPr="00081C20">
        <w:rPr>
          <w:sz w:val="28"/>
          <w:szCs w:val="28"/>
        </w:rPr>
        <w:t xml:space="preserve">законодательства на </w:t>
      </w:r>
      <w:r w:rsidRPr="00081C20">
        <w:rPr>
          <w:sz w:val="28"/>
          <w:szCs w:val="28"/>
        </w:rPr>
        <w:lastRenderedPageBreak/>
        <w:t xml:space="preserve">доходы </w:t>
      </w:r>
      <w:r w:rsidR="00494D7D" w:rsidRPr="00081C20">
        <w:rPr>
          <w:sz w:val="28"/>
          <w:szCs w:val="28"/>
        </w:rPr>
        <w:t>местного</w:t>
      </w:r>
      <w:r w:rsidRPr="00081C20">
        <w:rPr>
          <w:sz w:val="28"/>
          <w:szCs w:val="28"/>
        </w:rPr>
        <w:t xml:space="preserve"> бюджета оценено на общую сумму «</w:t>
      </w:r>
      <w:r w:rsidR="00081C20" w:rsidRPr="00081C20">
        <w:rPr>
          <w:sz w:val="28"/>
          <w:szCs w:val="28"/>
        </w:rPr>
        <w:t>–</w:t>
      </w:r>
      <w:r w:rsidRPr="00081C20">
        <w:rPr>
          <w:sz w:val="28"/>
          <w:szCs w:val="28"/>
        </w:rPr>
        <w:t xml:space="preserve">» </w:t>
      </w:r>
      <w:r w:rsidR="00081C20" w:rsidRPr="00081C20">
        <w:rPr>
          <w:sz w:val="28"/>
          <w:szCs w:val="28"/>
        </w:rPr>
        <w:t>70,0</w:t>
      </w:r>
      <w:r w:rsidRPr="00081C20">
        <w:rPr>
          <w:sz w:val="28"/>
          <w:szCs w:val="28"/>
        </w:rPr>
        <w:t xml:space="preserve"> млн. рублей в 202</w:t>
      </w:r>
      <w:r w:rsidR="00081C20" w:rsidRPr="00081C20">
        <w:rPr>
          <w:sz w:val="28"/>
          <w:szCs w:val="28"/>
        </w:rPr>
        <w:t>3</w:t>
      </w:r>
      <w:r w:rsidRPr="00081C20">
        <w:rPr>
          <w:sz w:val="28"/>
          <w:szCs w:val="28"/>
        </w:rPr>
        <w:t xml:space="preserve"> году</w:t>
      </w:r>
      <w:r w:rsidR="00081C20" w:rsidRPr="00081C20">
        <w:rPr>
          <w:sz w:val="28"/>
          <w:szCs w:val="28"/>
        </w:rPr>
        <w:t xml:space="preserve"> и</w:t>
      </w:r>
      <w:r w:rsidRPr="00081C20">
        <w:rPr>
          <w:sz w:val="28"/>
          <w:szCs w:val="28"/>
        </w:rPr>
        <w:t xml:space="preserve"> «</w:t>
      </w:r>
      <w:r w:rsidR="00081C20" w:rsidRPr="00081C20">
        <w:rPr>
          <w:sz w:val="28"/>
          <w:szCs w:val="28"/>
        </w:rPr>
        <w:t>+</w:t>
      </w:r>
      <w:r w:rsidRPr="00081C20">
        <w:rPr>
          <w:sz w:val="28"/>
          <w:szCs w:val="28"/>
        </w:rPr>
        <w:t xml:space="preserve">» </w:t>
      </w:r>
      <w:r w:rsidR="00081C20" w:rsidRPr="00081C20">
        <w:rPr>
          <w:sz w:val="28"/>
          <w:szCs w:val="28"/>
        </w:rPr>
        <w:t>18,1</w:t>
      </w:r>
      <w:r w:rsidRPr="00081C20">
        <w:rPr>
          <w:sz w:val="28"/>
          <w:szCs w:val="28"/>
        </w:rPr>
        <w:t xml:space="preserve"> млн. рублей в 202</w:t>
      </w:r>
      <w:r w:rsidR="00081C20" w:rsidRPr="00081C20">
        <w:rPr>
          <w:sz w:val="28"/>
          <w:szCs w:val="28"/>
        </w:rPr>
        <w:t>4</w:t>
      </w:r>
      <w:r w:rsidRPr="00081C20">
        <w:rPr>
          <w:sz w:val="28"/>
          <w:szCs w:val="28"/>
        </w:rPr>
        <w:t xml:space="preserve"> году.</w:t>
      </w:r>
      <w:r w:rsidRPr="003D3CAC">
        <w:rPr>
          <w:sz w:val="28"/>
          <w:szCs w:val="28"/>
        </w:rPr>
        <w:t xml:space="preserve"> </w:t>
      </w:r>
    </w:p>
    <w:p w:rsidR="00272B82" w:rsidRDefault="003D3CAC" w:rsidP="003D3CAC">
      <w:pPr>
        <w:ind w:firstLine="720"/>
        <w:jc w:val="both"/>
        <w:rPr>
          <w:sz w:val="28"/>
          <w:szCs w:val="28"/>
        </w:rPr>
      </w:pPr>
      <w:proofErr w:type="gramStart"/>
      <w:r w:rsidRPr="00081C20">
        <w:rPr>
          <w:sz w:val="28"/>
          <w:szCs w:val="28"/>
        </w:rPr>
        <w:t xml:space="preserve">Расходы </w:t>
      </w:r>
      <w:r w:rsidR="00272B82" w:rsidRPr="00081C20">
        <w:rPr>
          <w:sz w:val="28"/>
          <w:szCs w:val="28"/>
        </w:rPr>
        <w:t>местного</w:t>
      </w:r>
      <w:r w:rsidRPr="00081C20">
        <w:rPr>
          <w:sz w:val="28"/>
          <w:szCs w:val="28"/>
        </w:rPr>
        <w:t xml:space="preserve"> бюджета сформированы в соответствии с приказом </w:t>
      </w:r>
      <w:r w:rsidR="00081C20" w:rsidRPr="00081C20">
        <w:rPr>
          <w:sz w:val="28"/>
          <w:szCs w:val="28"/>
        </w:rPr>
        <w:t>Финансового управления Администрации Полевского городского округа</w:t>
      </w:r>
      <w:r w:rsidRPr="00081C20">
        <w:rPr>
          <w:sz w:val="28"/>
          <w:szCs w:val="28"/>
        </w:rPr>
        <w:t xml:space="preserve"> от </w:t>
      </w:r>
      <w:r w:rsidR="00081C20" w:rsidRPr="00081C20">
        <w:rPr>
          <w:sz w:val="28"/>
          <w:szCs w:val="28"/>
        </w:rPr>
        <w:t>23.08.2021</w:t>
      </w:r>
      <w:r w:rsidRPr="00081C20">
        <w:rPr>
          <w:sz w:val="28"/>
          <w:szCs w:val="28"/>
        </w:rPr>
        <w:t xml:space="preserve"> № </w:t>
      </w:r>
      <w:r w:rsidR="00081C20" w:rsidRPr="00081C20">
        <w:rPr>
          <w:sz w:val="28"/>
          <w:szCs w:val="28"/>
        </w:rPr>
        <w:t>61</w:t>
      </w:r>
      <w:r w:rsidRPr="00081C20">
        <w:rPr>
          <w:sz w:val="28"/>
          <w:szCs w:val="28"/>
        </w:rPr>
        <w:t xml:space="preserve"> «Об утверждении Порядка и Методики планирования бюджетных ассигнований бюджета </w:t>
      </w:r>
      <w:r w:rsidR="00081C20" w:rsidRPr="00081C20">
        <w:rPr>
          <w:sz w:val="28"/>
          <w:szCs w:val="28"/>
        </w:rPr>
        <w:t xml:space="preserve">Полевского городского округа </w:t>
      </w:r>
      <w:r w:rsidRPr="00081C20">
        <w:rPr>
          <w:sz w:val="28"/>
          <w:szCs w:val="28"/>
        </w:rPr>
        <w:t xml:space="preserve">на </w:t>
      </w:r>
      <w:r w:rsidR="00081C20" w:rsidRPr="00081C20">
        <w:rPr>
          <w:sz w:val="28"/>
          <w:szCs w:val="28"/>
        </w:rPr>
        <w:t>очередной финансовый год и плановый период</w:t>
      </w:r>
      <w:r w:rsidRPr="00081C20">
        <w:rPr>
          <w:sz w:val="28"/>
          <w:szCs w:val="28"/>
        </w:rPr>
        <w:t>».</w:t>
      </w:r>
      <w:r w:rsidRPr="003D3CAC">
        <w:rPr>
          <w:sz w:val="28"/>
          <w:szCs w:val="28"/>
        </w:rPr>
        <w:t xml:space="preserve"> </w:t>
      </w:r>
      <w:proofErr w:type="gramEnd"/>
    </w:p>
    <w:p w:rsidR="00272B82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2. Содержание проекта </w:t>
      </w:r>
      <w:r w:rsidR="00272B82"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>и его оформление соответствуют требованиям статьи 184.1 Б</w:t>
      </w:r>
      <w:r w:rsidR="00272B82"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РФ и </w:t>
      </w:r>
      <w:r w:rsidR="00DE3721">
        <w:rPr>
          <w:sz w:val="28"/>
          <w:szCs w:val="28"/>
        </w:rPr>
        <w:t xml:space="preserve">статьи 21 </w:t>
      </w:r>
      <w:r w:rsidR="00DE3721" w:rsidRPr="000240D9">
        <w:rPr>
          <w:sz w:val="28"/>
          <w:szCs w:val="28"/>
        </w:rPr>
        <w:t>Положени</w:t>
      </w:r>
      <w:r w:rsidR="00DE3721">
        <w:rPr>
          <w:sz w:val="28"/>
          <w:szCs w:val="28"/>
        </w:rPr>
        <w:t>я</w:t>
      </w:r>
      <w:r w:rsidR="00DE3721" w:rsidRPr="000240D9">
        <w:rPr>
          <w:sz w:val="28"/>
          <w:szCs w:val="28"/>
        </w:rPr>
        <w:t xml:space="preserve"> о бюджетном процессе в Полевском городском округе</w:t>
      </w:r>
      <w:r w:rsidRPr="003D3CAC">
        <w:rPr>
          <w:sz w:val="28"/>
          <w:szCs w:val="28"/>
        </w:rPr>
        <w:t xml:space="preserve">. </w:t>
      </w:r>
    </w:p>
    <w:p w:rsidR="00FC274F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3. </w:t>
      </w:r>
      <w:r w:rsidR="00272B82">
        <w:rPr>
          <w:sz w:val="28"/>
          <w:szCs w:val="28"/>
        </w:rPr>
        <w:t>П</w:t>
      </w:r>
      <w:r w:rsidRPr="003D3CAC">
        <w:rPr>
          <w:sz w:val="28"/>
          <w:szCs w:val="28"/>
        </w:rPr>
        <w:t xml:space="preserve">роектом </w:t>
      </w:r>
      <w:r w:rsidR="00272B82">
        <w:rPr>
          <w:sz w:val="28"/>
          <w:szCs w:val="28"/>
        </w:rPr>
        <w:t xml:space="preserve">решения </w:t>
      </w:r>
      <w:r w:rsidRPr="003D3CAC">
        <w:rPr>
          <w:sz w:val="28"/>
          <w:szCs w:val="28"/>
        </w:rPr>
        <w:t xml:space="preserve">в расходной части </w:t>
      </w:r>
      <w:r w:rsidR="00272B82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предусмотрено формирование резервного фонда </w:t>
      </w:r>
      <w:r w:rsidR="00272B82">
        <w:rPr>
          <w:sz w:val="28"/>
          <w:szCs w:val="28"/>
        </w:rPr>
        <w:t>Администрации Полевского городского округа</w:t>
      </w:r>
      <w:r w:rsidRPr="003D3CAC">
        <w:rPr>
          <w:sz w:val="28"/>
          <w:szCs w:val="28"/>
        </w:rPr>
        <w:t xml:space="preserve"> в размере </w:t>
      </w:r>
      <w:r w:rsidR="00272B82">
        <w:rPr>
          <w:sz w:val="28"/>
          <w:szCs w:val="28"/>
        </w:rPr>
        <w:t>1 500</w:t>
      </w:r>
      <w:r w:rsidRPr="003D3CAC">
        <w:rPr>
          <w:sz w:val="28"/>
          <w:szCs w:val="28"/>
        </w:rPr>
        <w:t xml:space="preserve">,0 тыс. рублей </w:t>
      </w:r>
      <w:r w:rsidR="00FC274F">
        <w:rPr>
          <w:sz w:val="28"/>
          <w:szCs w:val="28"/>
        </w:rPr>
        <w:t xml:space="preserve">ежегодно </w:t>
      </w:r>
      <w:r w:rsidRPr="003D3CAC">
        <w:rPr>
          <w:sz w:val="28"/>
          <w:szCs w:val="28"/>
        </w:rPr>
        <w:t>на 202</w:t>
      </w:r>
      <w:r w:rsidR="00272B82">
        <w:rPr>
          <w:sz w:val="28"/>
          <w:szCs w:val="28"/>
        </w:rPr>
        <w:t>3</w:t>
      </w:r>
      <w:r w:rsidR="00FC274F">
        <w:rPr>
          <w:sz w:val="28"/>
          <w:szCs w:val="28"/>
        </w:rPr>
        <w:t>, 2024 и 2025</w:t>
      </w:r>
      <w:r w:rsidRPr="003D3CAC">
        <w:rPr>
          <w:sz w:val="28"/>
          <w:szCs w:val="28"/>
        </w:rPr>
        <w:t xml:space="preserve"> год</w:t>
      </w:r>
      <w:r w:rsidR="00FC274F">
        <w:rPr>
          <w:sz w:val="28"/>
          <w:szCs w:val="28"/>
        </w:rPr>
        <w:t>ы.</w:t>
      </w:r>
    </w:p>
    <w:p w:rsidR="00272B82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Предлагаемый к установлению размер резервного фонда </w:t>
      </w:r>
      <w:r w:rsidR="00272B82">
        <w:rPr>
          <w:sz w:val="28"/>
          <w:szCs w:val="28"/>
        </w:rPr>
        <w:t>Администрации Полевского городского округа</w:t>
      </w:r>
      <w:r w:rsidRPr="003D3CAC">
        <w:rPr>
          <w:sz w:val="28"/>
          <w:szCs w:val="28"/>
        </w:rPr>
        <w:t xml:space="preserve"> не превысил установленное пунктом 3 статьи 81 Б</w:t>
      </w:r>
      <w:r w:rsidR="00272B82">
        <w:rPr>
          <w:sz w:val="28"/>
          <w:szCs w:val="28"/>
        </w:rPr>
        <w:t xml:space="preserve">юджетного кодекса </w:t>
      </w:r>
      <w:r w:rsidRPr="003D3CAC">
        <w:rPr>
          <w:sz w:val="28"/>
          <w:szCs w:val="28"/>
        </w:rPr>
        <w:t xml:space="preserve">РФ ограничение: не может превышать </w:t>
      </w:r>
      <w:r w:rsidR="00272B82">
        <w:rPr>
          <w:sz w:val="28"/>
          <w:szCs w:val="28"/>
        </w:rPr>
        <w:t>три</w:t>
      </w:r>
      <w:r w:rsidRPr="003D3CAC">
        <w:rPr>
          <w:sz w:val="28"/>
          <w:szCs w:val="28"/>
        </w:rPr>
        <w:t xml:space="preserve"> процента, утвержденного </w:t>
      </w:r>
      <w:r w:rsidR="00272B82">
        <w:rPr>
          <w:sz w:val="28"/>
          <w:szCs w:val="28"/>
        </w:rPr>
        <w:t>решением о</w:t>
      </w:r>
      <w:r w:rsidRPr="003D3CAC">
        <w:rPr>
          <w:sz w:val="28"/>
          <w:szCs w:val="28"/>
        </w:rPr>
        <w:t xml:space="preserve"> бюджете общего объема расходов. </w:t>
      </w:r>
    </w:p>
    <w:p w:rsidR="00272B82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Резервный фонд </w:t>
      </w:r>
      <w:r w:rsidR="00272B82">
        <w:rPr>
          <w:sz w:val="28"/>
          <w:szCs w:val="28"/>
        </w:rPr>
        <w:t>Администрации Полевского городского округа</w:t>
      </w:r>
      <w:r w:rsidRPr="003D3CAC">
        <w:rPr>
          <w:sz w:val="28"/>
          <w:szCs w:val="28"/>
        </w:rPr>
        <w:t xml:space="preserve"> составляет </w:t>
      </w:r>
      <w:r w:rsidRPr="009A7788">
        <w:rPr>
          <w:sz w:val="28"/>
          <w:szCs w:val="28"/>
        </w:rPr>
        <w:t>0,</w:t>
      </w:r>
      <w:r w:rsidR="009A7788" w:rsidRPr="009A7788">
        <w:rPr>
          <w:sz w:val="28"/>
          <w:szCs w:val="28"/>
        </w:rPr>
        <w:t>05</w:t>
      </w:r>
      <w:r w:rsidRPr="009A7788">
        <w:rPr>
          <w:sz w:val="28"/>
          <w:szCs w:val="28"/>
        </w:rPr>
        <w:t xml:space="preserve"> % от общего объема расходов </w:t>
      </w:r>
      <w:r w:rsidR="009A7788" w:rsidRPr="009A7788">
        <w:rPr>
          <w:sz w:val="28"/>
          <w:szCs w:val="28"/>
        </w:rPr>
        <w:t>местного</w:t>
      </w:r>
      <w:r w:rsidRPr="009A7788">
        <w:rPr>
          <w:sz w:val="28"/>
          <w:szCs w:val="28"/>
        </w:rPr>
        <w:t xml:space="preserve"> бюджета </w:t>
      </w:r>
      <w:r w:rsidR="009A7788">
        <w:rPr>
          <w:sz w:val="28"/>
          <w:szCs w:val="28"/>
        </w:rPr>
        <w:t>каждого года</w:t>
      </w:r>
      <w:r w:rsidRPr="003D3CAC">
        <w:rPr>
          <w:sz w:val="28"/>
          <w:szCs w:val="28"/>
        </w:rPr>
        <w:t xml:space="preserve">. </w:t>
      </w:r>
    </w:p>
    <w:p w:rsidR="001978DC" w:rsidRDefault="00272B82" w:rsidP="003D3C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D3CAC" w:rsidRPr="003D3CA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Пунктом </w:t>
      </w:r>
      <w:r w:rsidR="003D3CAC" w:rsidRPr="003D3CAC">
        <w:rPr>
          <w:sz w:val="28"/>
          <w:szCs w:val="28"/>
        </w:rPr>
        <w:t xml:space="preserve">7 проекта </w:t>
      </w:r>
      <w:r>
        <w:rPr>
          <w:sz w:val="28"/>
          <w:szCs w:val="28"/>
        </w:rPr>
        <w:t xml:space="preserve">решения </w:t>
      </w:r>
      <w:r w:rsidR="003D3CAC" w:rsidRPr="003D3CAC">
        <w:rPr>
          <w:sz w:val="28"/>
          <w:szCs w:val="28"/>
        </w:rPr>
        <w:t xml:space="preserve">предлагается утвердить перечень </w:t>
      </w:r>
      <w:r>
        <w:rPr>
          <w:sz w:val="28"/>
          <w:szCs w:val="28"/>
        </w:rPr>
        <w:t>муниципальных</w:t>
      </w:r>
      <w:r w:rsidR="003D3CAC" w:rsidRPr="003D3CAC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Полевского городского округа</w:t>
      </w:r>
      <w:r w:rsidR="003D3CAC" w:rsidRPr="003D3CAC">
        <w:rPr>
          <w:sz w:val="28"/>
          <w:szCs w:val="28"/>
        </w:rPr>
        <w:t>, подлежащих реализации в 202</w:t>
      </w:r>
      <w:r>
        <w:rPr>
          <w:sz w:val="28"/>
          <w:szCs w:val="28"/>
        </w:rPr>
        <w:t>3</w:t>
      </w:r>
      <w:r w:rsidR="003D3CAC" w:rsidRPr="003D3CAC">
        <w:rPr>
          <w:sz w:val="28"/>
          <w:szCs w:val="28"/>
        </w:rPr>
        <w:t xml:space="preserve"> году и плановом периоде 202</w:t>
      </w:r>
      <w:r>
        <w:rPr>
          <w:sz w:val="28"/>
          <w:szCs w:val="28"/>
        </w:rPr>
        <w:t>4</w:t>
      </w:r>
      <w:r w:rsidR="003D3CAC" w:rsidRPr="003D3CAC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="003D3CAC" w:rsidRPr="003D3CAC">
        <w:rPr>
          <w:sz w:val="28"/>
          <w:szCs w:val="28"/>
        </w:rPr>
        <w:t xml:space="preserve"> годов. Объемы бюджетных ассигнований на финансовое обеспечение реализации </w:t>
      </w:r>
      <w:r>
        <w:rPr>
          <w:sz w:val="28"/>
          <w:szCs w:val="28"/>
        </w:rPr>
        <w:t>15</w:t>
      </w:r>
      <w:r w:rsidR="003D3CAC" w:rsidRPr="003D3CA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="003D3CAC" w:rsidRPr="003D3CAC">
        <w:rPr>
          <w:sz w:val="28"/>
          <w:szCs w:val="28"/>
        </w:rPr>
        <w:t xml:space="preserve"> программ предусмотрены </w:t>
      </w:r>
      <w:r w:rsidR="001978DC">
        <w:rPr>
          <w:sz w:val="28"/>
          <w:szCs w:val="28"/>
        </w:rPr>
        <w:t>проектом решения</w:t>
      </w:r>
      <w:r w:rsidR="003D3CAC" w:rsidRPr="003D3CAC">
        <w:rPr>
          <w:sz w:val="28"/>
          <w:szCs w:val="28"/>
        </w:rPr>
        <w:t xml:space="preserve"> на 202</w:t>
      </w:r>
      <w:r w:rsidR="001978DC">
        <w:rPr>
          <w:sz w:val="28"/>
          <w:szCs w:val="28"/>
        </w:rPr>
        <w:t>3</w:t>
      </w:r>
      <w:r w:rsidR="003D3CAC" w:rsidRPr="003D3CAC">
        <w:rPr>
          <w:sz w:val="28"/>
          <w:szCs w:val="28"/>
        </w:rPr>
        <w:t xml:space="preserve"> год в сумме </w:t>
      </w:r>
      <w:r w:rsidR="001978DC">
        <w:rPr>
          <w:sz w:val="28"/>
          <w:szCs w:val="28"/>
        </w:rPr>
        <w:t>2 752 717,64016</w:t>
      </w:r>
      <w:r w:rsidR="003D3CAC" w:rsidRPr="003D3CAC">
        <w:rPr>
          <w:sz w:val="28"/>
          <w:szCs w:val="28"/>
        </w:rPr>
        <w:t xml:space="preserve"> тыс. рублей, на 202</w:t>
      </w:r>
      <w:r w:rsidR="001978DC">
        <w:rPr>
          <w:sz w:val="28"/>
          <w:szCs w:val="28"/>
        </w:rPr>
        <w:t>4</w:t>
      </w:r>
      <w:r w:rsidR="003D3CAC" w:rsidRPr="003D3CAC">
        <w:rPr>
          <w:sz w:val="28"/>
          <w:szCs w:val="28"/>
        </w:rPr>
        <w:t xml:space="preserve"> год – </w:t>
      </w:r>
      <w:r w:rsidR="001978DC">
        <w:rPr>
          <w:sz w:val="28"/>
          <w:szCs w:val="28"/>
        </w:rPr>
        <w:t>2 697 460,1475</w:t>
      </w:r>
      <w:r w:rsidR="003D3CAC" w:rsidRPr="003D3CAC">
        <w:rPr>
          <w:sz w:val="28"/>
          <w:szCs w:val="28"/>
        </w:rPr>
        <w:t xml:space="preserve"> тыс. рублей, на 202</w:t>
      </w:r>
      <w:r w:rsidR="001978DC">
        <w:rPr>
          <w:sz w:val="28"/>
          <w:szCs w:val="28"/>
        </w:rPr>
        <w:t>5</w:t>
      </w:r>
      <w:r w:rsidR="003D3CAC" w:rsidRPr="003D3CAC">
        <w:rPr>
          <w:sz w:val="28"/>
          <w:szCs w:val="28"/>
        </w:rPr>
        <w:t xml:space="preserve"> год – </w:t>
      </w:r>
      <w:r w:rsidR="001978DC">
        <w:rPr>
          <w:sz w:val="28"/>
          <w:szCs w:val="28"/>
        </w:rPr>
        <w:t>2 742 582,48388</w:t>
      </w:r>
      <w:r w:rsidR="003D3CAC" w:rsidRPr="003D3CAC">
        <w:rPr>
          <w:sz w:val="28"/>
          <w:szCs w:val="28"/>
        </w:rPr>
        <w:t xml:space="preserve"> тыс. рублей. </w:t>
      </w:r>
    </w:p>
    <w:p w:rsidR="001978DC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Доля программных расходов (расходов на финансовое обеспечение реализации </w:t>
      </w:r>
      <w:r w:rsidR="001978DC">
        <w:rPr>
          <w:sz w:val="28"/>
          <w:szCs w:val="28"/>
        </w:rPr>
        <w:t>муниципальных</w:t>
      </w:r>
      <w:r w:rsidRPr="003D3CAC">
        <w:rPr>
          <w:sz w:val="28"/>
          <w:szCs w:val="28"/>
        </w:rPr>
        <w:t xml:space="preserve"> программ) в общем объеме расходов </w:t>
      </w:r>
      <w:r w:rsidR="001978DC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</w:t>
      </w:r>
      <w:r w:rsidR="00493D20">
        <w:rPr>
          <w:sz w:val="28"/>
          <w:szCs w:val="28"/>
        </w:rPr>
        <w:t xml:space="preserve">(без учета условно утвержденных расходов) </w:t>
      </w:r>
      <w:r w:rsidRPr="003D3CAC">
        <w:rPr>
          <w:sz w:val="28"/>
          <w:szCs w:val="28"/>
        </w:rPr>
        <w:t>состави</w:t>
      </w:r>
      <w:r w:rsidR="00493D20">
        <w:rPr>
          <w:sz w:val="28"/>
          <w:szCs w:val="28"/>
        </w:rPr>
        <w:t>т</w:t>
      </w:r>
      <w:r w:rsidRPr="003D3CAC">
        <w:rPr>
          <w:sz w:val="28"/>
          <w:szCs w:val="28"/>
        </w:rPr>
        <w:t xml:space="preserve"> </w:t>
      </w:r>
      <w:r w:rsidR="009A7788">
        <w:rPr>
          <w:sz w:val="28"/>
          <w:szCs w:val="28"/>
        </w:rPr>
        <w:t>99,3</w:t>
      </w:r>
      <w:r w:rsidRPr="003D3CAC">
        <w:rPr>
          <w:sz w:val="28"/>
          <w:szCs w:val="28"/>
        </w:rPr>
        <w:t xml:space="preserve"> % в 202</w:t>
      </w:r>
      <w:r w:rsidR="001978DC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году, </w:t>
      </w:r>
      <w:r w:rsidR="00493D20">
        <w:rPr>
          <w:sz w:val="28"/>
          <w:szCs w:val="28"/>
        </w:rPr>
        <w:t>99,2</w:t>
      </w:r>
      <w:r w:rsidRPr="003D3CAC">
        <w:rPr>
          <w:sz w:val="28"/>
          <w:szCs w:val="28"/>
        </w:rPr>
        <w:t xml:space="preserve"> % в 202</w:t>
      </w:r>
      <w:r w:rsidR="001978DC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</w:t>
      </w:r>
      <w:r w:rsidR="00493D20">
        <w:rPr>
          <w:sz w:val="28"/>
          <w:szCs w:val="28"/>
        </w:rPr>
        <w:t>и</w:t>
      </w:r>
      <w:r w:rsidRPr="003D3CAC">
        <w:rPr>
          <w:sz w:val="28"/>
          <w:szCs w:val="28"/>
        </w:rPr>
        <w:t xml:space="preserve"> 202</w:t>
      </w:r>
      <w:r w:rsidR="001978DC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</w:t>
      </w:r>
      <w:r w:rsidR="00493D20">
        <w:rPr>
          <w:sz w:val="28"/>
          <w:szCs w:val="28"/>
        </w:rPr>
        <w:t>ах</w:t>
      </w:r>
      <w:r w:rsidRPr="003D3CAC">
        <w:rPr>
          <w:sz w:val="28"/>
          <w:szCs w:val="28"/>
        </w:rPr>
        <w:t xml:space="preserve">. </w:t>
      </w:r>
    </w:p>
    <w:p w:rsidR="001978DC" w:rsidRDefault="001978DC" w:rsidP="003D3C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D3CAC" w:rsidRPr="003D3CAC">
        <w:rPr>
          <w:sz w:val="28"/>
          <w:szCs w:val="28"/>
        </w:rPr>
        <w:t xml:space="preserve">. </w:t>
      </w:r>
      <w:proofErr w:type="gramStart"/>
      <w:r w:rsidR="003D3CAC" w:rsidRPr="003D3CAC">
        <w:rPr>
          <w:sz w:val="28"/>
          <w:szCs w:val="28"/>
        </w:rPr>
        <w:t xml:space="preserve">В соответствии с приказом Министерства финансов Российской Федерации от 06.06.2019 № 85н «О Порядке формирования и применения кодов </w:t>
      </w:r>
      <w:r w:rsidR="003D3CAC" w:rsidRPr="00493D20">
        <w:rPr>
          <w:sz w:val="28"/>
          <w:szCs w:val="28"/>
        </w:rPr>
        <w:t xml:space="preserve">бюджетной классификации Российской Федерации, их структуре и принципах назначения» (далее – Приказ № 85н) в структуре кода целевой статьи расходов бюджета закодированы бюджетные ассигнования, предусмотренные на финансирование </w:t>
      </w:r>
      <w:r w:rsidR="00D573ED">
        <w:rPr>
          <w:sz w:val="28"/>
          <w:szCs w:val="28"/>
        </w:rPr>
        <w:t>мероприятий</w:t>
      </w:r>
      <w:r w:rsidR="003D3CAC" w:rsidRPr="00493D20">
        <w:rPr>
          <w:sz w:val="28"/>
          <w:szCs w:val="28"/>
        </w:rPr>
        <w:t>, направленных на достижение соответствующих результатов реализации национальных проектов.</w:t>
      </w:r>
      <w:r w:rsidR="003D3CAC" w:rsidRPr="003D3CAC">
        <w:rPr>
          <w:sz w:val="28"/>
          <w:szCs w:val="28"/>
        </w:rPr>
        <w:t xml:space="preserve"> </w:t>
      </w:r>
      <w:proofErr w:type="gramEnd"/>
    </w:p>
    <w:p w:rsidR="007838B5" w:rsidRDefault="007838B5" w:rsidP="003D3C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D3CAC" w:rsidRPr="003D3CAC">
        <w:rPr>
          <w:sz w:val="28"/>
          <w:szCs w:val="28"/>
        </w:rPr>
        <w:t>роект</w:t>
      </w:r>
      <w:r>
        <w:rPr>
          <w:sz w:val="28"/>
          <w:szCs w:val="28"/>
        </w:rPr>
        <w:t xml:space="preserve"> решения</w:t>
      </w:r>
      <w:r w:rsidR="003D3CAC" w:rsidRPr="003D3CAC">
        <w:rPr>
          <w:sz w:val="28"/>
          <w:szCs w:val="28"/>
        </w:rPr>
        <w:t xml:space="preserve"> включает бюджетные ассигнования на реализацию </w:t>
      </w:r>
      <w:r w:rsidR="005F0C1C">
        <w:rPr>
          <w:sz w:val="28"/>
          <w:szCs w:val="28"/>
        </w:rPr>
        <w:t>трех</w:t>
      </w:r>
      <w:r w:rsidR="003D3CAC" w:rsidRPr="003D3CAC">
        <w:rPr>
          <w:sz w:val="28"/>
          <w:szCs w:val="28"/>
        </w:rPr>
        <w:t xml:space="preserve"> </w:t>
      </w:r>
      <w:r w:rsidR="003D3CAC" w:rsidRPr="00493D20">
        <w:rPr>
          <w:sz w:val="28"/>
          <w:szCs w:val="28"/>
        </w:rPr>
        <w:t>национальных проектов из 14 проектов (программ), предусмотренных Приказом № 85н.</w:t>
      </w:r>
      <w:r w:rsidR="003D3CAC" w:rsidRPr="003D3CAC">
        <w:rPr>
          <w:sz w:val="28"/>
          <w:szCs w:val="28"/>
        </w:rPr>
        <w:t xml:space="preserve"> </w:t>
      </w:r>
    </w:p>
    <w:p w:rsidR="007838B5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Объемы финансирования национальных проектов на 202</w:t>
      </w:r>
      <w:r w:rsidR="007838B5">
        <w:rPr>
          <w:sz w:val="28"/>
          <w:szCs w:val="28"/>
        </w:rPr>
        <w:t>3</w:t>
      </w:r>
      <w:r w:rsidRPr="003D3CAC">
        <w:rPr>
          <w:sz w:val="28"/>
          <w:szCs w:val="28"/>
        </w:rPr>
        <w:t>–202</w:t>
      </w:r>
      <w:r w:rsidR="007838B5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годы, предусмотренные проектом</w:t>
      </w:r>
      <w:r w:rsidR="007838B5">
        <w:rPr>
          <w:sz w:val="28"/>
          <w:szCs w:val="28"/>
        </w:rPr>
        <w:t xml:space="preserve"> решения</w:t>
      </w:r>
      <w:r w:rsidRPr="003D3CAC">
        <w:rPr>
          <w:sz w:val="28"/>
          <w:szCs w:val="28"/>
        </w:rPr>
        <w:t>, в сопоставлении с объемами финансирования на 202</w:t>
      </w:r>
      <w:r w:rsidR="007838B5">
        <w:rPr>
          <w:sz w:val="28"/>
          <w:szCs w:val="28"/>
        </w:rPr>
        <w:t>2</w:t>
      </w:r>
      <w:r w:rsidRPr="003D3CAC">
        <w:rPr>
          <w:sz w:val="28"/>
          <w:szCs w:val="28"/>
        </w:rPr>
        <w:t xml:space="preserve"> год, предусмотренными </w:t>
      </w:r>
      <w:r w:rsidR="007838B5" w:rsidRPr="00A710CF">
        <w:rPr>
          <w:sz w:val="28"/>
          <w:szCs w:val="28"/>
        </w:rPr>
        <w:t>решение</w:t>
      </w:r>
      <w:r w:rsidR="007838B5">
        <w:rPr>
          <w:sz w:val="28"/>
          <w:szCs w:val="28"/>
        </w:rPr>
        <w:t>м</w:t>
      </w:r>
      <w:r w:rsidR="007838B5" w:rsidRPr="00A710CF">
        <w:rPr>
          <w:sz w:val="28"/>
          <w:szCs w:val="28"/>
        </w:rPr>
        <w:t xml:space="preserve"> Думы ПГО № 464</w:t>
      </w:r>
      <w:r w:rsidRPr="003D3CAC">
        <w:rPr>
          <w:sz w:val="28"/>
          <w:szCs w:val="28"/>
        </w:rPr>
        <w:t xml:space="preserve">, представлены в </w:t>
      </w:r>
      <w:r w:rsidR="00836BFA">
        <w:rPr>
          <w:sz w:val="28"/>
          <w:szCs w:val="28"/>
        </w:rPr>
        <w:t>Таблице 2</w:t>
      </w:r>
      <w:r w:rsidRPr="003D3CAC">
        <w:rPr>
          <w:sz w:val="28"/>
          <w:szCs w:val="28"/>
        </w:rPr>
        <w:t xml:space="preserve">. </w:t>
      </w:r>
    </w:p>
    <w:p w:rsidR="00836BFA" w:rsidRPr="000B3495" w:rsidRDefault="00836BFA" w:rsidP="003D3CAC">
      <w:pPr>
        <w:ind w:firstLine="720"/>
        <w:jc w:val="both"/>
        <w:rPr>
          <w:sz w:val="16"/>
          <w:szCs w:val="16"/>
        </w:rPr>
      </w:pPr>
    </w:p>
    <w:p w:rsidR="00836BFA" w:rsidRDefault="00836BFA" w:rsidP="00836BF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 Объемы финансирования национальных проектов на 2023 – 2025 годы, предусмотренные проектом решения, в сопоставлении с объемами финансирования на 2022 год, предусмотренными решением Думы ПГО № 464</w:t>
      </w:r>
    </w:p>
    <w:p w:rsidR="00836BFA" w:rsidRPr="000B3495" w:rsidRDefault="00836BFA" w:rsidP="00836BFA">
      <w:pPr>
        <w:jc w:val="center"/>
        <w:rPr>
          <w:sz w:val="16"/>
          <w:szCs w:val="16"/>
        </w:rPr>
      </w:pPr>
    </w:p>
    <w:tbl>
      <w:tblPr>
        <w:tblStyle w:val="af2"/>
        <w:tblW w:w="0" w:type="auto"/>
        <w:tblLook w:val="04A0"/>
      </w:tblPr>
      <w:tblGrid>
        <w:gridCol w:w="817"/>
        <w:gridCol w:w="2496"/>
        <w:gridCol w:w="1653"/>
        <w:gridCol w:w="1654"/>
        <w:gridCol w:w="1654"/>
        <w:gridCol w:w="1654"/>
      </w:tblGrid>
      <w:tr w:rsidR="00081C20" w:rsidTr="000B3495">
        <w:tc>
          <w:tcPr>
            <w:tcW w:w="817" w:type="dxa"/>
            <w:vMerge w:val="restart"/>
          </w:tcPr>
          <w:p w:rsidR="000B3495" w:rsidRDefault="000B3495" w:rsidP="00836BFA">
            <w:pPr>
              <w:jc w:val="center"/>
              <w:rPr>
                <w:sz w:val="24"/>
                <w:szCs w:val="24"/>
              </w:rPr>
            </w:pPr>
            <w:r w:rsidRPr="000B3495">
              <w:rPr>
                <w:sz w:val="24"/>
                <w:szCs w:val="24"/>
              </w:rPr>
              <w:t xml:space="preserve">№ </w:t>
            </w:r>
          </w:p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B349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B3495">
              <w:rPr>
                <w:sz w:val="24"/>
                <w:szCs w:val="24"/>
              </w:rPr>
              <w:t>/</w:t>
            </w:r>
            <w:proofErr w:type="spellStart"/>
            <w:r w:rsidRPr="000B349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96" w:type="dxa"/>
            <w:vMerge w:val="restart"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национального проекта</w:t>
            </w:r>
          </w:p>
        </w:tc>
        <w:tc>
          <w:tcPr>
            <w:tcW w:w="6615" w:type="dxa"/>
            <w:gridSpan w:val="4"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ассигнований, тыс. рублей</w:t>
            </w:r>
          </w:p>
        </w:tc>
      </w:tr>
      <w:tr w:rsidR="00081C20" w:rsidTr="000B3495">
        <w:tc>
          <w:tcPr>
            <w:tcW w:w="817" w:type="dxa"/>
            <w:vMerge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6" w:type="dxa"/>
            <w:vMerge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3" w:type="dxa"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 w:rsidRPr="005C219D">
              <w:rPr>
                <w:sz w:val="24"/>
                <w:szCs w:val="24"/>
              </w:rPr>
              <w:t>2022 год (решение Думы ПГО № 464)</w:t>
            </w:r>
          </w:p>
        </w:tc>
        <w:tc>
          <w:tcPr>
            <w:tcW w:w="1654" w:type="dxa"/>
          </w:tcPr>
          <w:p w:rsidR="000B3495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(проект решения)</w:t>
            </w:r>
          </w:p>
        </w:tc>
        <w:tc>
          <w:tcPr>
            <w:tcW w:w="1654" w:type="dxa"/>
          </w:tcPr>
          <w:p w:rsidR="000B3495" w:rsidRDefault="000B3495" w:rsidP="000B3495">
            <w:pPr>
              <w:jc w:val="center"/>
            </w:pPr>
            <w:r>
              <w:rPr>
                <w:sz w:val="24"/>
                <w:szCs w:val="24"/>
              </w:rPr>
              <w:t>2024</w:t>
            </w:r>
            <w:r w:rsidRPr="0054482C">
              <w:rPr>
                <w:sz w:val="24"/>
                <w:szCs w:val="24"/>
              </w:rPr>
              <w:t xml:space="preserve"> год (проект решения)</w:t>
            </w:r>
          </w:p>
        </w:tc>
        <w:tc>
          <w:tcPr>
            <w:tcW w:w="1654" w:type="dxa"/>
          </w:tcPr>
          <w:p w:rsidR="000B3495" w:rsidRDefault="000B3495" w:rsidP="000B3495">
            <w:pPr>
              <w:jc w:val="center"/>
            </w:pPr>
            <w:r>
              <w:rPr>
                <w:sz w:val="24"/>
                <w:szCs w:val="24"/>
              </w:rPr>
              <w:t>2025</w:t>
            </w:r>
            <w:r w:rsidRPr="0054482C">
              <w:rPr>
                <w:sz w:val="24"/>
                <w:szCs w:val="24"/>
              </w:rPr>
              <w:t xml:space="preserve"> год (проект решения)</w:t>
            </w:r>
          </w:p>
        </w:tc>
      </w:tr>
      <w:tr w:rsidR="00081C20" w:rsidTr="000B3495">
        <w:tc>
          <w:tcPr>
            <w:tcW w:w="817" w:type="dxa"/>
          </w:tcPr>
          <w:p w:rsidR="00836BFA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96" w:type="dxa"/>
          </w:tcPr>
          <w:p w:rsidR="00836BFA" w:rsidRPr="000B3495" w:rsidRDefault="006226FD" w:rsidP="0062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</w:tc>
        <w:tc>
          <w:tcPr>
            <w:tcW w:w="1653" w:type="dxa"/>
          </w:tcPr>
          <w:p w:rsidR="00836BFA" w:rsidRPr="00B85CD8" w:rsidRDefault="00C96C7F" w:rsidP="00836BFA">
            <w:pPr>
              <w:jc w:val="center"/>
              <w:rPr>
                <w:sz w:val="24"/>
                <w:szCs w:val="24"/>
                <w:highlight w:val="yellow"/>
              </w:rPr>
            </w:pPr>
            <w:r w:rsidRPr="00C96C7F">
              <w:rPr>
                <w:sz w:val="24"/>
                <w:szCs w:val="24"/>
              </w:rPr>
              <w:t>10 950,76852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3 000,0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1C20" w:rsidTr="000B3495">
        <w:tc>
          <w:tcPr>
            <w:tcW w:w="817" w:type="dxa"/>
          </w:tcPr>
          <w:p w:rsidR="00836BFA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96" w:type="dxa"/>
          </w:tcPr>
          <w:p w:rsidR="00836BFA" w:rsidRPr="000B3495" w:rsidRDefault="006226FD" w:rsidP="0062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Жилье и городская среда</w:t>
            </w:r>
          </w:p>
        </w:tc>
        <w:tc>
          <w:tcPr>
            <w:tcW w:w="1653" w:type="dxa"/>
          </w:tcPr>
          <w:p w:rsidR="00836BFA" w:rsidRPr="00C96C7F" w:rsidRDefault="00C96C7F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153 119,2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91 100,0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81C20" w:rsidTr="000B3495">
        <w:tc>
          <w:tcPr>
            <w:tcW w:w="817" w:type="dxa"/>
          </w:tcPr>
          <w:p w:rsidR="00836BFA" w:rsidRPr="000B3495" w:rsidRDefault="000B3495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96" w:type="dxa"/>
          </w:tcPr>
          <w:p w:rsidR="00836BFA" w:rsidRPr="000B3495" w:rsidRDefault="006226FD" w:rsidP="006226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Демография</w:t>
            </w:r>
          </w:p>
        </w:tc>
        <w:tc>
          <w:tcPr>
            <w:tcW w:w="1653" w:type="dxa"/>
          </w:tcPr>
          <w:p w:rsidR="00836BFA" w:rsidRPr="00C96C7F" w:rsidRDefault="00C96C7F" w:rsidP="00836BFA">
            <w:pPr>
              <w:jc w:val="center"/>
              <w:rPr>
                <w:sz w:val="24"/>
                <w:szCs w:val="24"/>
              </w:rPr>
            </w:pPr>
            <w:r w:rsidRPr="00C96C7F">
              <w:rPr>
                <w:sz w:val="24"/>
                <w:szCs w:val="24"/>
              </w:rPr>
              <w:t>275,42857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258,0</w:t>
            </w:r>
          </w:p>
        </w:tc>
        <w:tc>
          <w:tcPr>
            <w:tcW w:w="1654" w:type="dxa"/>
          </w:tcPr>
          <w:p w:rsidR="00836BFA" w:rsidRPr="000B3495" w:rsidRDefault="006226FD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84,9</w:t>
            </w:r>
          </w:p>
        </w:tc>
        <w:tc>
          <w:tcPr>
            <w:tcW w:w="1654" w:type="dxa"/>
          </w:tcPr>
          <w:p w:rsidR="00836BFA" w:rsidRPr="000B3495" w:rsidRDefault="00EB7297" w:rsidP="00836B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84,9</w:t>
            </w:r>
          </w:p>
        </w:tc>
      </w:tr>
      <w:tr w:rsidR="00081C20" w:rsidTr="000B3495">
        <w:tc>
          <w:tcPr>
            <w:tcW w:w="3313" w:type="dxa"/>
            <w:gridSpan w:val="2"/>
          </w:tcPr>
          <w:p w:rsidR="000B3495" w:rsidRPr="000B3495" w:rsidRDefault="000B3495" w:rsidP="000B3495">
            <w:r>
              <w:t>ИТОГО</w:t>
            </w:r>
          </w:p>
        </w:tc>
        <w:tc>
          <w:tcPr>
            <w:tcW w:w="1653" w:type="dxa"/>
          </w:tcPr>
          <w:p w:rsidR="000B3495" w:rsidRPr="00B85CD8" w:rsidRDefault="005C219D" w:rsidP="00836BFA">
            <w:pPr>
              <w:jc w:val="center"/>
              <w:rPr>
                <w:highlight w:val="yellow"/>
              </w:rPr>
            </w:pPr>
            <w:r w:rsidRPr="005C219D">
              <w:t>164 345,39709</w:t>
            </w:r>
          </w:p>
        </w:tc>
        <w:tc>
          <w:tcPr>
            <w:tcW w:w="1654" w:type="dxa"/>
          </w:tcPr>
          <w:p w:rsidR="000B3495" w:rsidRPr="000B3495" w:rsidRDefault="00EB7297" w:rsidP="00836BFA">
            <w:pPr>
              <w:jc w:val="center"/>
            </w:pPr>
            <w:r>
              <w:t>94 358,0</w:t>
            </w:r>
          </w:p>
        </w:tc>
        <w:tc>
          <w:tcPr>
            <w:tcW w:w="1654" w:type="dxa"/>
          </w:tcPr>
          <w:p w:rsidR="000B3495" w:rsidRPr="000B3495" w:rsidRDefault="00EB7297" w:rsidP="00836BFA">
            <w:pPr>
              <w:jc w:val="center"/>
            </w:pPr>
            <w:r>
              <w:t>84,9</w:t>
            </w:r>
          </w:p>
        </w:tc>
        <w:tc>
          <w:tcPr>
            <w:tcW w:w="1654" w:type="dxa"/>
          </w:tcPr>
          <w:p w:rsidR="000B3495" w:rsidRPr="000B3495" w:rsidRDefault="00EB7297" w:rsidP="00836BFA">
            <w:pPr>
              <w:jc w:val="center"/>
            </w:pPr>
            <w:r>
              <w:t>84,9</w:t>
            </w:r>
          </w:p>
        </w:tc>
      </w:tr>
      <w:tr w:rsidR="00081C20" w:rsidTr="000B3495">
        <w:tc>
          <w:tcPr>
            <w:tcW w:w="3313" w:type="dxa"/>
            <w:gridSpan w:val="2"/>
          </w:tcPr>
          <w:p w:rsidR="000B3495" w:rsidRPr="000B3495" w:rsidRDefault="000B3495" w:rsidP="000B3495">
            <w:r>
              <w:t>Процент к 2022 году</w:t>
            </w:r>
          </w:p>
        </w:tc>
        <w:tc>
          <w:tcPr>
            <w:tcW w:w="1653" w:type="dxa"/>
          </w:tcPr>
          <w:p w:rsidR="000B3495" w:rsidRPr="005C219D" w:rsidRDefault="005C219D" w:rsidP="00836BFA">
            <w:pPr>
              <w:jc w:val="center"/>
            </w:pPr>
            <w:proofErr w:type="spellStart"/>
            <w:r w:rsidRPr="005C219D">
              <w:t>х</w:t>
            </w:r>
            <w:proofErr w:type="spellEnd"/>
          </w:p>
        </w:tc>
        <w:tc>
          <w:tcPr>
            <w:tcW w:w="1654" w:type="dxa"/>
          </w:tcPr>
          <w:p w:rsidR="000B3495" w:rsidRPr="005C219D" w:rsidRDefault="005C219D" w:rsidP="00836BFA">
            <w:pPr>
              <w:jc w:val="center"/>
            </w:pPr>
            <w:r w:rsidRPr="005C219D">
              <w:t>57,4</w:t>
            </w:r>
          </w:p>
        </w:tc>
        <w:tc>
          <w:tcPr>
            <w:tcW w:w="1654" w:type="dxa"/>
          </w:tcPr>
          <w:p w:rsidR="000B3495" w:rsidRPr="005C219D" w:rsidRDefault="005C219D" w:rsidP="00836BFA">
            <w:pPr>
              <w:jc w:val="center"/>
            </w:pPr>
            <w:r w:rsidRPr="005C219D">
              <w:t>0,1</w:t>
            </w:r>
          </w:p>
        </w:tc>
        <w:tc>
          <w:tcPr>
            <w:tcW w:w="1654" w:type="dxa"/>
          </w:tcPr>
          <w:p w:rsidR="000B3495" w:rsidRPr="005C219D" w:rsidRDefault="005C219D" w:rsidP="00836BFA">
            <w:pPr>
              <w:jc w:val="center"/>
            </w:pPr>
            <w:r w:rsidRPr="005C219D">
              <w:t>0,1</w:t>
            </w:r>
          </w:p>
        </w:tc>
      </w:tr>
    </w:tbl>
    <w:p w:rsidR="00836BFA" w:rsidRDefault="00836BFA" w:rsidP="00836BFA">
      <w:pPr>
        <w:jc w:val="center"/>
        <w:rPr>
          <w:sz w:val="28"/>
          <w:szCs w:val="28"/>
        </w:rPr>
      </w:pPr>
    </w:p>
    <w:p w:rsidR="007838B5" w:rsidRDefault="003D3CAC" w:rsidP="003D3CA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>В 202</w:t>
      </w:r>
      <w:r w:rsidR="007838B5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году при прогнозируемом общем </w:t>
      </w:r>
      <w:r w:rsidR="007838B5">
        <w:rPr>
          <w:sz w:val="28"/>
          <w:szCs w:val="28"/>
        </w:rPr>
        <w:t>уменьшении</w:t>
      </w:r>
      <w:r w:rsidRPr="003D3CAC">
        <w:rPr>
          <w:sz w:val="28"/>
          <w:szCs w:val="28"/>
        </w:rPr>
        <w:t xml:space="preserve"> расходов </w:t>
      </w:r>
      <w:r w:rsidR="007838B5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</w:t>
      </w:r>
      <w:r w:rsidR="007838B5">
        <w:rPr>
          <w:sz w:val="28"/>
          <w:szCs w:val="28"/>
        </w:rPr>
        <w:t>5,4</w:t>
      </w:r>
      <w:r w:rsidRPr="003D3CAC">
        <w:rPr>
          <w:sz w:val="28"/>
          <w:szCs w:val="28"/>
        </w:rPr>
        <w:t xml:space="preserve"> % к уровню 202</w:t>
      </w:r>
      <w:r w:rsidR="007838B5">
        <w:rPr>
          <w:sz w:val="28"/>
          <w:szCs w:val="28"/>
        </w:rPr>
        <w:t>2</w:t>
      </w:r>
      <w:r w:rsidRPr="003D3CAC">
        <w:rPr>
          <w:sz w:val="28"/>
          <w:szCs w:val="28"/>
        </w:rPr>
        <w:t xml:space="preserve"> года (</w:t>
      </w:r>
      <w:r w:rsidR="007838B5" w:rsidRPr="00A710CF">
        <w:rPr>
          <w:sz w:val="28"/>
          <w:szCs w:val="28"/>
        </w:rPr>
        <w:t>решение Думы ПГО № 464</w:t>
      </w:r>
      <w:r w:rsidRPr="003D3CAC">
        <w:rPr>
          <w:sz w:val="28"/>
          <w:szCs w:val="28"/>
        </w:rPr>
        <w:t xml:space="preserve">) снижение расходов на реализацию национальных </w:t>
      </w:r>
      <w:r w:rsidRPr="004D219E">
        <w:rPr>
          <w:sz w:val="28"/>
          <w:szCs w:val="28"/>
        </w:rPr>
        <w:t xml:space="preserve">проектов составляет </w:t>
      </w:r>
      <w:r w:rsidR="005C219D" w:rsidRPr="004D219E">
        <w:rPr>
          <w:sz w:val="28"/>
          <w:szCs w:val="28"/>
        </w:rPr>
        <w:t>42,6</w:t>
      </w:r>
      <w:r w:rsidRPr="004D219E">
        <w:rPr>
          <w:sz w:val="28"/>
          <w:szCs w:val="28"/>
        </w:rPr>
        <w:t xml:space="preserve"> %. </w:t>
      </w:r>
      <w:r w:rsidR="004D219E" w:rsidRPr="004D219E">
        <w:rPr>
          <w:sz w:val="28"/>
          <w:szCs w:val="28"/>
        </w:rPr>
        <w:t xml:space="preserve">В плановом периоде 2024 и 2025 годов планируется уменьшение расходов на реализацию национальных проектов к уровню 2022 года на 99,9 %. </w:t>
      </w:r>
      <w:r w:rsidRPr="004D219E">
        <w:rPr>
          <w:sz w:val="28"/>
          <w:szCs w:val="28"/>
        </w:rPr>
        <w:t xml:space="preserve">Снижение расходов связано с уменьшением объема целевых трансфертов из </w:t>
      </w:r>
      <w:r w:rsidR="00FC274F">
        <w:rPr>
          <w:sz w:val="28"/>
          <w:szCs w:val="28"/>
        </w:rPr>
        <w:t>вышестоящего</w:t>
      </w:r>
      <w:r w:rsidR="005C219D" w:rsidRPr="004D219E">
        <w:rPr>
          <w:sz w:val="28"/>
          <w:szCs w:val="28"/>
        </w:rPr>
        <w:t xml:space="preserve"> </w:t>
      </w:r>
      <w:r w:rsidRPr="004D219E">
        <w:rPr>
          <w:sz w:val="28"/>
          <w:szCs w:val="28"/>
        </w:rPr>
        <w:t>бюджет</w:t>
      </w:r>
      <w:r w:rsidR="00FC274F">
        <w:rPr>
          <w:sz w:val="28"/>
          <w:szCs w:val="28"/>
        </w:rPr>
        <w:t>а</w:t>
      </w:r>
      <w:r w:rsidRPr="004D219E">
        <w:rPr>
          <w:sz w:val="28"/>
          <w:szCs w:val="28"/>
        </w:rPr>
        <w:t>.</w:t>
      </w:r>
      <w:r w:rsidRPr="003D3CAC">
        <w:rPr>
          <w:sz w:val="28"/>
          <w:szCs w:val="28"/>
        </w:rPr>
        <w:t xml:space="preserve"> </w:t>
      </w:r>
      <w:proofErr w:type="gramEnd"/>
    </w:p>
    <w:p w:rsidR="007838B5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Доля расходов, направленных на реализацию национальных проектов, в общем объеме расходов </w:t>
      </w:r>
      <w:r w:rsidR="007838B5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составила </w:t>
      </w:r>
      <w:r w:rsidR="00EF7777">
        <w:rPr>
          <w:sz w:val="28"/>
          <w:szCs w:val="28"/>
        </w:rPr>
        <w:t>3,4</w:t>
      </w:r>
      <w:r w:rsidRPr="003D3CAC">
        <w:rPr>
          <w:sz w:val="28"/>
          <w:szCs w:val="28"/>
        </w:rPr>
        <w:t xml:space="preserve"> % в 202</w:t>
      </w:r>
      <w:r w:rsidR="007838B5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году, </w:t>
      </w:r>
      <w:r w:rsidR="00EF7777">
        <w:rPr>
          <w:sz w:val="28"/>
          <w:szCs w:val="28"/>
        </w:rPr>
        <w:t>0,003</w:t>
      </w:r>
      <w:r w:rsidRPr="003D3CAC">
        <w:rPr>
          <w:sz w:val="28"/>
          <w:szCs w:val="28"/>
        </w:rPr>
        <w:t xml:space="preserve"> % в 202</w:t>
      </w:r>
      <w:r w:rsidR="007838B5">
        <w:rPr>
          <w:sz w:val="28"/>
          <w:szCs w:val="28"/>
        </w:rPr>
        <w:t>4</w:t>
      </w:r>
      <w:r w:rsidRPr="003D3CAC">
        <w:rPr>
          <w:sz w:val="28"/>
          <w:szCs w:val="28"/>
        </w:rPr>
        <w:t xml:space="preserve"> </w:t>
      </w:r>
      <w:r w:rsidR="00EF7777">
        <w:rPr>
          <w:sz w:val="28"/>
          <w:szCs w:val="28"/>
        </w:rPr>
        <w:t>и</w:t>
      </w:r>
      <w:r w:rsidRPr="003D3CAC">
        <w:rPr>
          <w:sz w:val="28"/>
          <w:szCs w:val="28"/>
        </w:rPr>
        <w:t xml:space="preserve"> 202</w:t>
      </w:r>
      <w:r w:rsidR="007838B5">
        <w:rPr>
          <w:sz w:val="28"/>
          <w:szCs w:val="28"/>
        </w:rPr>
        <w:t>5</w:t>
      </w:r>
      <w:r w:rsidRPr="003D3CAC">
        <w:rPr>
          <w:sz w:val="28"/>
          <w:szCs w:val="28"/>
        </w:rPr>
        <w:t xml:space="preserve"> год</w:t>
      </w:r>
      <w:r w:rsidR="00EF7777">
        <w:rPr>
          <w:sz w:val="28"/>
          <w:szCs w:val="28"/>
        </w:rPr>
        <w:t>ах</w:t>
      </w:r>
      <w:r w:rsidRPr="003D3CAC">
        <w:rPr>
          <w:sz w:val="28"/>
          <w:szCs w:val="28"/>
        </w:rPr>
        <w:t xml:space="preserve"> (в 202</w:t>
      </w:r>
      <w:r w:rsidR="007838B5">
        <w:rPr>
          <w:sz w:val="28"/>
          <w:szCs w:val="28"/>
        </w:rPr>
        <w:t>2</w:t>
      </w:r>
      <w:r w:rsidRPr="003D3CAC">
        <w:rPr>
          <w:sz w:val="28"/>
          <w:szCs w:val="28"/>
        </w:rPr>
        <w:t xml:space="preserve"> году доля расходов на реализацию национальных проектов в общем объеме расходов составила </w:t>
      </w:r>
      <w:r w:rsidR="00EF7777">
        <w:rPr>
          <w:sz w:val="28"/>
          <w:szCs w:val="28"/>
        </w:rPr>
        <w:t>5,6</w:t>
      </w:r>
      <w:r w:rsidRPr="003D3CAC">
        <w:rPr>
          <w:sz w:val="28"/>
          <w:szCs w:val="28"/>
        </w:rPr>
        <w:t xml:space="preserve"> %).</w:t>
      </w:r>
    </w:p>
    <w:p w:rsidR="00D87CB4" w:rsidRDefault="007838B5" w:rsidP="003D3C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3CAC" w:rsidRPr="003D3CAC">
        <w:rPr>
          <w:sz w:val="28"/>
          <w:szCs w:val="28"/>
        </w:rPr>
        <w:t xml:space="preserve">. </w:t>
      </w:r>
      <w:r w:rsidR="00D87CB4">
        <w:rPr>
          <w:sz w:val="28"/>
          <w:szCs w:val="28"/>
        </w:rPr>
        <w:t>Пунктом</w:t>
      </w:r>
      <w:r w:rsidR="003D3CAC" w:rsidRPr="003D3CAC">
        <w:rPr>
          <w:sz w:val="28"/>
          <w:szCs w:val="28"/>
        </w:rPr>
        <w:t xml:space="preserve"> </w:t>
      </w:r>
      <w:r w:rsidR="00D87CB4">
        <w:rPr>
          <w:sz w:val="28"/>
          <w:szCs w:val="28"/>
        </w:rPr>
        <w:t>3</w:t>
      </w:r>
      <w:r w:rsidR="003D3CAC" w:rsidRPr="003D3CAC">
        <w:rPr>
          <w:sz w:val="28"/>
          <w:szCs w:val="28"/>
        </w:rPr>
        <w:t xml:space="preserve"> проекта </w:t>
      </w:r>
      <w:r w:rsidR="00D87CB4">
        <w:rPr>
          <w:sz w:val="28"/>
          <w:szCs w:val="28"/>
        </w:rPr>
        <w:t xml:space="preserve">решения </w:t>
      </w:r>
      <w:r w:rsidR="003D3CAC" w:rsidRPr="003D3CAC">
        <w:rPr>
          <w:sz w:val="28"/>
          <w:szCs w:val="28"/>
        </w:rPr>
        <w:t>предлагается утвердить на 202</w:t>
      </w:r>
      <w:r w:rsidR="00D87CB4">
        <w:rPr>
          <w:sz w:val="28"/>
          <w:szCs w:val="28"/>
        </w:rPr>
        <w:t>3</w:t>
      </w:r>
      <w:r w:rsidR="003D3CAC" w:rsidRPr="003D3CAC">
        <w:rPr>
          <w:sz w:val="28"/>
          <w:szCs w:val="28"/>
        </w:rPr>
        <w:t xml:space="preserve"> год дефицит </w:t>
      </w:r>
      <w:r w:rsidR="00D87CB4">
        <w:rPr>
          <w:sz w:val="28"/>
          <w:szCs w:val="28"/>
        </w:rPr>
        <w:t>местного</w:t>
      </w:r>
      <w:r w:rsidR="003D3CAC" w:rsidRPr="003D3CAC">
        <w:rPr>
          <w:sz w:val="28"/>
          <w:szCs w:val="28"/>
        </w:rPr>
        <w:t xml:space="preserve"> бюджета в сумме </w:t>
      </w:r>
      <w:r w:rsidR="00D87CB4">
        <w:rPr>
          <w:sz w:val="28"/>
          <w:szCs w:val="28"/>
        </w:rPr>
        <w:t>69 637,91206</w:t>
      </w:r>
      <w:r w:rsidR="003D3CAC" w:rsidRPr="003D3CAC">
        <w:rPr>
          <w:sz w:val="28"/>
          <w:szCs w:val="28"/>
        </w:rPr>
        <w:t xml:space="preserve"> тыс. рублей, на 202</w:t>
      </w:r>
      <w:r w:rsidR="00D87CB4">
        <w:rPr>
          <w:sz w:val="28"/>
          <w:szCs w:val="28"/>
        </w:rPr>
        <w:t>4</w:t>
      </w:r>
      <w:r w:rsidR="003D3CAC" w:rsidRPr="003D3CAC">
        <w:rPr>
          <w:sz w:val="28"/>
          <w:szCs w:val="28"/>
        </w:rPr>
        <w:t xml:space="preserve"> год – </w:t>
      </w:r>
      <w:proofErr w:type="spellStart"/>
      <w:r w:rsidR="003D3CAC" w:rsidRPr="003D3CAC">
        <w:rPr>
          <w:sz w:val="28"/>
          <w:szCs w:val="28"/>
        </w:rPr>
        <w:t>профицит</w:t>
      </w:r>
      <w:proofErr w:type="spellEnd"/>
      <w:r w:rsidR="003D3CAC" w:rsidRPr="003D3CAC">
        <w:rPr>
          <w:sz w:val="28"/>
          <w:szCs w:val="28"/>
        </w:rPr>
        <w:t xml:space="preserve"> </w:t>
      </w:r>
      <w:r w:rsidR="00D87CB4">
        <w:rPr>
          <w:sz w:val="28"/>
          <w:szCs w:val="28"/>
        </w:rPr>
        <w:t>местного</w:t>
      </w:r>
      <w:r w:rsidR="003D3CAC" w:rsidRPr="003D3CAC">
        <w:rPr>
          <w:sz w:val="28"/>
          <w:szCs w:val="28"/>
        </w:rPr>
        <w:t xml:space="preserve"> бюджета в сумме </w:t>
      </w:r>
      <w:r w:rsidR="00D87CB4">
        <w:rPr>
          <w:sz w:val="28"/>
          <w:szCs w:val="28"/>
        </w:rPr>
        <w:t>78 231,58416</w:t>
      </w:r>
      <w:r w:rsidR="003D3CAC" w:rsidRPr="003D3CAC">
        <w:rPr>
          <w:sz w:val="28"/>
          <w:szCs w:val="28"/>
        </w:rPr>
        <w:t xml:space="preserve"> тыс. </w:t>
      </w:r>
      <w:r w:rsidR="003D3CAC" w:rsidRPr="00EF7777">
        <w:rPr>
          <w:sz w:val="28"/>
          <w:szCs w:val="28"/>
        </w:rPr>
        <w:t>рублей</w:t>
      </w:r>
      <w:r w:rsidR="00D87CB4" w:rsidRPr="00EF7777">
        <w:rPr>
          <w:sz w:val="28"/>
          <w:szCs w:val="28"/>
        </w:rPr>
        <w:t>, на</w:t>
      </w:r>
      <w:r w:rsidR="003D3CAC" w:rsidRPr="00EF7777">
        <w:rPr>
          <w:sz w:val="28"/>
          <w:szCs w:val="28"/>
        </w:rPr>
        <w:t xml:space="preserve"> </w:t>
      </w:r>
      <w:r w:rsidR="00D87CB4" w:rsidRPr="00EF7777">
        <w:rPr>
          <w:sz w:val="28"/>
          <w:szCs w:val="28"/>
        </w:rPr>
        <w:t xml:space="preserve">2025 год – бездефицитный и </w:t>
      </w:r>
      <w:proofErr w:type="spellStart"/>
      <w:r w:rsidR="00D87CB4" w:rsidRPr="00EF7777">
        <w:rPr>
          <w:sz w:val="28"/>
          <w:szCs w:val="28"/>
        </w:rPr>
        <w:t>безпрофицитный</w:t>
      </w:r>
      <w:proofErr w:type="spellEnd"/>
      <w:r w:rsidR="00D87CB4" w:rsidRPr="00EF7777">
        <w:rPr>
          <w:sz w:val="28"/>
          <w:szCs w:val="28"/>
        </w:rPr>
        <w:t xml:space="preserve"> бюджет</w:t>
      </w:r>
      <w:r w:rsidR="003D3CAC" w:rsidRPr="00EF7777">
        <w:rPr>
          <w:sz w:val="28"/>
          <w:szCs w:val="28"/>
        </w:rPr>
        <w:t>.</w:t>
      </w:r>
      <w:r w:rsidR="003D3CAC" w:rsidRPr="003D3CAC">
        <w:rPr>
          <w:sz w:val="28"/>
          <w:szCs w:val="28"/>
        </w:rPr>
        <w:t xml:space="preserve"> </w:t>
      </w:r>
    </w:p>
    <w:p w:rsidR="00D87CB4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Дефицит </w:t>
      </w:r>
      <w:r w:rsidR="00D87CB4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D87CB4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год </w:t>
      </w:r>
      <w:r w:rsidR="00D87CB4">
        <w:rPr>
          <w:sz w:val="28"/>
          <w:szCs w:val="28"/>
        </w:rPr>
        <w:t>увеличился</w:t>
      </w:r>
      <w:r w:rsidRPr="003D3CAC">
        <w:rPr>
          <w:sz w:val="28"/>
          <w:szCs w:val="28"/>
        </w:rPr>
        <w:t xml:space="preserve"> </w:t>
      </w:r>
      <w:r w:rsidR="00EF7777">
        <w:rPr>
          <w:sz w:val="28"/>
          <w:szCs w:val="28"/>
        </w:rPr>
        <w:t>на 61,8 %</w:t>
      </w:r>
      <w:r w:rsidRPr="003D3CAC">
        <w:rPr>
          <w:sz w:val="28"/>
          <w:szCs w:val="28"/>
        </w:rPr>
        <w:t xml:space="preserve"> по сравнению с дефицитом </w:t>
      </w:r>
      <w:r w:rsidR="00D87CB4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D87CB4">
        <w:rPr>
          <w:sz w:val="28"/>
          <w:szCs w:val="28"/>
        </w:rPr>
        <w:t>2</w:t>
      </w:r>
      <w:r w:rsidRPr="003D3CAC">
        <w:rPr>
          <w:sz w:val="28"/>
          <w:szCs w:val="28"/>
        </w:rPr>
        <w:t xml:space="preserve"> год, утвержденным </w:t>
      </w:r>
      <w:r w:rsidR="00D87CB4">
        <w:rPr>
          <w:sz w:val="28"/>
          <w:szCs w:val="28"/>
        </w:rPr>
        <w:t>решением Думы ПГО № 464</w:t>
      </w:r>
      <w:r w:rsidRPr="003D3CAC">
        <w:rPr>
          <w:sz w:val="28"/>
          <w:szCs w:val="28"/>
        </w:rPr>
        <w:t xml:space="preserve"> (</w:t>
      </w:r>
      <w:r w:rsidR="00EF7777" w:rsidRPr="00EF7777">
        <w:rPr>
          <w:sz w:val="28"/>
          <w:szCs w:val="28"/>
        </w:rPr>
        <w:t>43 039,42958</w:t>
      </w:r>
      <w:r w:rsidRPr="003D3CAC">
        <w:rPr>
          <w:sz w:val="28"/>
          <w:szCs w:val="28"/>
        </w:rPr>
        <w:t xml:space="preserve"> тыс. рублей). </w:t>
      </w:r>
    </w:p>
    <w:p w:rsidR="00B156A1" w:rsidRPr="00B236B2" w:rsidRDefault="003D3CAC" w:rsidP="00640F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Предлагаемый к утверждению размер дефицита </w:t>
      </w:r>
      <w:r w:rsidR="00D87CB4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на 202</w:t>
      </w:r>
      <w:r w:rsidR="00D87CB4">
        <w:rPr>
          <w:sz w:val="28"/>
          <w:szCs w:val="28"/>
        </w:rPr>
        <w:t>3</w:t>
      </w:r>
      <w:r w:rsidRPr="003D3CAC">
        <w:rPr>
          <w:sz w:val="28"/>
          <w:szCs w:val="28"/>
        </w:rPr>
        <w:t xml:space="preserve"> </w:t>
      </w:r>
      <w:r w:rsidRPr="00B236B2">
        <w:rPr>
          <w:sz w:val="28"/>
          <w:szCs w:val="28"/>
        </w:rPr>
        <w:t xml:space="preserve">год составил </w:t>
      </w:r>
      <w:r w:rsidR="00EE461A" w:rsidRPr="00B236B2">
        <w:rPr>
          <w:sz w:val="28"/>
          <w:szCs w:val="28"/>
        </w:rPr>
        <w:t>11,3</w:t>
      </w:r>
      <w:r w:rsidRPr="00B236B2">
        <w:rPr>
          <w:sz w:val="28"/>
          <w:szCs w:val="28"/>
        </w:rPr>
        <w:t xml:space="preserve"> % годового объема доходов без учета безвозмездных поступлений</w:t>
      </w:r>
      <w:r w:rsidR="00640FC7" w:rsidRPr="00B236B2">
        <w:rPr>
          <w:sz w:val="28"/>
          <w:szCs w:val="28"/>
        </w:rPr>
        <w:t xml:space="preserve"> и поступлений налоговых доходов по дополнительным нормативам отчислений, </w:t>
      </w:r>
      <w:r w:rsidRPr="00B236B2">
        <w:rPr>
          <w:sz w:val="28"/>
          <w:szCs w:val="28"/>
        </w:rPr>
        <w:t xml:space="preserve">что превышает предельное значение дефицита </w:t>
      </w:r>
      <w:r w:rsidR="00640FC7" w:rsidRPr="00B236B2">
        <w:rPr>
          <w:sz w:val="28"/>
          <w:szCs w:val="28"/>
        </w:rPr>
        <w:t xml:space="preserve">местного </w:t>
      </w:r>
      <w:r w:rsidRPr="00B236B2">
        <w:rPr>
          <w:sz w:val="28"/>
          <w:szCs w:val="28"/>
        </w:rPr>
        <w:t xml:space="preserve">бюджета </w:t>
      </w:r>
      <w:r w:rsidR="00B156A1" w:rsidRPr="00B236B2">
        <w:rPr>
          <w:sz w:val="28"/>
          <w:szCs w:val="28"/>
        </w:rPr>
        <w:t xml:space="preserve">    </w:t>
      </w:r>
      <w:r w:rsidRPr="00B236B2">
        <w:rPr>
          <w:sz w:val="28"/>
          <w:szCs w:val="28"/>
        </w:rPr>
        <w:t>(1</w:t>
      </w:r>
      <w:r w:rsidR="00640FC7" w:rsidRPr="00B236B2">
        <w:rPr>
          <w:sz w:val="28"/>
          <w:szCs w:val="28"/>
        </w:rPr>
        <w:t>0</w:t>
      </w:r>
      <w:r w:rsidRPr="00B236B2">
        <w:rPr>
          <w:sz w:val="28"/>
          <w:szCs w:val="28"/>
        </w:rPr>
        <w:t xml:space="preserve"> %), установленное пунктом </w:t>
      </w:r>
      <w:r w:rsidR="00640FC7" w:rsidRPr="00B236B2">
        <w:rPr>
          <w:sz w:val="28"/>
          <w:szCs w:val="28"/>
        </w:rPr>
        <w:t>3</w:t>
      </w:r>
      <w:r w:rsidRPr="00B236B2">
        <w:rPr>
          <w:sz w:val="28"/>
          <w:szCs w:val="28"/>
        </w:rPr>
        <w:t xml:space="preserve"> статьи 92.1 Б</w:t>
      </w:r>
      <w:r w:rsidR="00640FC7" w:rsidRPr="00B236B2">
        <w:rPr>
          <w:sz w:val="28"/>
          <w:szCs w:val="28"/>
        </w:rPr>
        <w:t>юджетного кодекса</w:t>
      </w:r>
      <w:r w:rsidRPr="00B236B2">
        <w:rPr>
          <w:sz w:val="28"/>
          <w:szCs w:val="28"/>
        </w:rPr>
        <w:t xml:space="preserve"> РФ.</w:t>
      </w:r>
    </w:p>
    <w:p w:rsidR="00260A80" w:rsidRPr="00B236B2" w:rsidRDefault="00260A80" w:rsidP="00B236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236B2">
        <w:rPr>
          <w:sz w:val="28"/>
          <w:szCs w:val="28"/>
        </w:rPr>
        <w:t xml:space="preserve">С учетом </w:t>
      </w:r>
      <w:r w:rsidR="00B236B2" w:rsidRPr="00B236B2">
        <w:rPr>
          <w:sz w:val="28"/>
          <w:szCs w:val="28"/>
        </w:rPr>
        <w:t xml:space="preserve">остатка средств бюджета на 01.01.2022 года и ожидаемого исполнения бюджета Полевского городского округа за 2022 год </w:t>
      </w:r>
      <w:r w:rsidR="00B236B2">
        <w:rPr>
          <w:sz w:val="28"/>
          <w:szCs w:val="28"/>
        </w:rPr>
        <w:t xml:space="preserve">с </w:t>
      </w:r>
      <w:proofErr w:type="spellStart"/>
      <w:r w:rsidR="00B236B2">
        <w:rPr>
          <w:sz w:val="28"/>
          <w:szCs w:val="28"/>
        </w:rPr>
        <w:t>профицитом</w:t>
      </w:r>
      <w:proofErr w:type="spellEnd"/>
      <w:r w:rsidR="00B236B2">
        <w:rPr>
          <w:sz w:val="28"/>
          <w:szCs w:val="28"/>
        </w:rPr>
        <w:t xml:space="preserve">, а также </w:t>
      </w:r>
      <w:r w:rsidRPr="00B236B2">
        <w:rPr>
          <w:sz w:val="28"/>
          <w:szCs w:val="28"/>
        </w:rPr>
        <w:t xml:space="preserve">утверждения в составе источников финансирования дефицита местного бюджета снижения остатков средств на счетах по учету средств местного бюджета плановый дефицит местного бюджета может превысить ограничения, установленные </w:t>
      </w:r>
      <w:r w:rsidR="00B236B2" w:rsidRPr="00B236B2">
        <w:rPr>
          <w:sz w:val="28"/>
          <w:szCs w:val="28"/>
        </w:rPr>
        <w:t>пунктом 3 статьи 92.1 Бюджетного кодекса РФ</w:t>
      </w:r>
      <w:r w:rsidRPr="00B236B2">
        <w:rPr>
          <w:sz w:val="28"/>
          <w:szCs w:val="28"/>
        </w:rPr>
        <w:t>, в пределах суммы</w:t>
      </w:r>
      <w:r w:rsidR="00B236B2">
        <w:rPr>
          <w:sz w:val="28"/>
          <w:szCs w:val="28"/>
        </w:rPr>
        <w:t xml:space="preserve"> соответствующего </w:t>
      </w:r>
      <w:r w:rsidRPr="00B236B2">
        <w:rPr>
          <w:sz w:val="28"/>
          <w:szCs w:val="28"/>
        </w:rPr>
        <w:t>снижения</w:t>
      </w:r>
      <w:proofErr w:type="gramEnd"/>
      <w:r w:rsidRPr="00B236B2">
        <w:rPr>
          <w:sz w:val="28"/>
          <w:szCs w:val="28"/>
        </w:rPr>
        <w:t xml:space="preserve"> остатк</w:t>
      </w:r>
      <w:r w:rsidR="00D823E3">
        <w:rPr>
          <w:sz w:val="28"/>
          <w:szCs w:val="28"/>
        </w:rPr>
        <w:t>а</w:t>
      </w:r>
      <w:r w:rsidRPr="00B236B2">
        <w:rPr>
          <w:sz w:val="28"/>
          <w:szCs w:val="28"/>
        </w:rPr>
        <w:t xml:space="preserve"> средств на счетах по учету средств местного бюджета.</w:t>
      </w:r>
    </w:p>
    <w:p w:rsidR="00373374" w:rsidRPr="00093345" w:rsidRDefault="00D87CB4" w:rsidP="003D3CAC">
      <w:pPr>
        <w:ind w:firstLine="720"/>
        <w:jc w:val="both"/>
        <w:rPr>
          <w:sz w:val="28"/>
          <w:szCs w:val="28"/>
        </w:rPr>
      </w:pPr>
      <w:r w:rsidRPr="00093345">
        <w:rPr>
          <w:sz w:val="28"/>
          <w:szCs w:val="28"/>
        </w:rPr>
        <w:t>7</w:t>
      </w:r>
      <w:r w:rsidR="003D3CAC" w:rsidRPr="00093345">
        <w:rPr>
          <w:sz w:val="28"/>
          <w:szCs w:val="28"/>
        </w:rPr>
        <w:t xml:space="preserve">. </w:t>
      </w:r>
      <w:r w:rsidR="00093345" w:rsidRPr="00093345">
        <w:rPr>
          <w:sz w:val="28"/>
          <w:szCs w:val="28"/>
        </w:rPr>
        <w:t>Пунктом 13</w:t>
      </w:r>
      <w:r w:rsidR="003D3CAC" w:rsidRPr="00093345">
        <w:rPr>
          <w:sz w:val="28"/>
          <w:szCs w:val="28"/>
        </w:rPr>
        <w:t xml:space="preserve"> проекта </w:t>
      </w:r>
      <w:r w:rsidR="00093345" w:rsidRPr="00093345">
        <w:rPr>
          <w:sz w:val="28"/>
          <w:szCs w:val="28"/>
        </w:rPr>
        <w:t xml:space="preserve">решения </w:t>
      </w:r>
      <w:r w:rsidR="003D3CAC" w:rsidRPr="00093345">
        <w:rPr>
          <w:sz w:val="28"/>
          <w:szCs w:val="28"/>
        </w:rPr>
        <w:t xml:space="preserve">предлагается установить верхний предел </w:t>
      </w:r>
      <w:r w:rsidR="00093345" w:rsidRPr="00093345">
        <w:rPr>
          <w:sz w:val="28"/>
          <w:szCs w:val="28"/>
        </w:rPr>
        <w:t>муниципального</w:t>
      </w:r>
      <w:r w:rsidR="003D3CAC" w:rsidRPr="00093345">
        <w:rPr>
          <w:sz w:val="28"/>
          <w:szCs w:val="28"/>
        </w:rPr>
        <w:t xml:space="preserve"> внутреннего долга </w:t>
      </w:r>
      <w:r w:rsidR="00093345" w:rsidRPr="00093345">
        <w:rPr>
          <w:sz w:val="28"/>
          <w:szCs w:val="28"/>
        </w:rPr>
        <w:t>Полевского городского округа</w:t>
      </w:r>
      <w:r w:rsidR="003D3CAC" w:rsidRPr="00093345">
        <w:rPr>
          <w:sz w:val="28"/>
          <w:szCs w:val="28"/>
        </w:rPr>
        <w:t xml:space="preserve"> по состоянию </w:t>
      </w:r>
      <w:r w:rsidR="003D3CAC" w:rsidRPr="00093345">
        <w:rPr>
          <w:sz w:val="28"/>
          <w:szCs w:val="28"/>
        </w:rPr>
        <w:lastRenderedPageBreak/>
        <w:t>на 01 января 202</w:t>
      </w:r>
      <w:r w:rsidR="00093345" w:rsidRPr="00093345">
        <w:rPr>
          <w:sz w:val="28"/>
          <w:szCs w:val="28"/>
        </w:rPr>
        <w:t>4</w:t>
      </w:r>
      <w:r w:rsidR="003D3CAC" w:rsidRPr="00093345">
        <w:rPr>
          <w:sz w:val="28"/>
          <w:szCs w:val="28"/>
        </w:rPr>
        <w:t xml:space="preserve"> года</w:t>
      </w:r>
      <w:r w:rsidR="00093345" w:rsidRPr="00093345">
        <w:rPr>
          <w:sz w:val="28"/>
          <w:szCs w:val="28"/>
        </w:rPr>
        <w:t>, на 01 января 2025 года и 01 января 2026 года</w:t>
      </w:r>
      <w:r w:rsidR="003D3CAC" w:rsidRPr="00093345">
        <w:rPr>
          <w:sz w:val="28"/>
          <w:szCs w:val="28"/>
        </w:rPr>
        <w:t xml:space="preserve"> в размере </w:t>
      </w:r>
      <w:r w:rsidR="00093345" w:rsidRPr="00093345">
        <w:rPr>
          <w:sz w:val="28"/>
          <w:szCs w:val="28"/>
        </w:rPr>
        <w:t>0,0</w:t>
      </w:r>
      <w:r w:rsidR="003D3CAC" w:rsidRPr="00093345">
        <w:rPr>
          <w:sz w:val="28"/>
          <w:szCs w:val="28"/>
        </w:rPr>
        <w:t xml:space="preserve"> тыс. рублей, </w:t>
      </w:r>
      <w:r w:rsidR="00093345" w:rsidRPr="00093345">
        <w:rPr>
          <w:sz w:val="28"/>
          <w:szCs w:val="28"/>
        </w:rPr>
        <w:t>включая верхний предел по муниципальным гарантиям Полевского городского округа.</w:t>
      </w:r>
    </w:p>
    <w:p w:rsidR="00373374" w:rsidRPr="00093345" w:rsidRDefault="00373374" w:rsidP="003D3CAC">
      <w:pPr>
        <w:ind w:firstLine="720"/>
        <w:jc w:val="both"/>
        <w:rPr>
          <w:sz w:val="28"/>
          <w:szCs w:val="28"/>
        </w:rPr>
      </w:pPr>
      <w:r w:rsidRPr="00093345">
        <w:rPr>
          <w:sz w:val="28"/>
          <w:szCs w:val="28"/>
        </w:rPr>
        <w:t>8</w:t>
      </w:r>
      <w:r w:rsidR="003D3CAC" w:rsidRPr="00093345">
        <w:rPr>
          <w:sz w:val="28"/>
          <w:szCs w:val="28"/>
        </w:rPr>
        <w:t xml:space="preserve">. </w:t>
      </w:r>
      <w:r w:rsidR="00093345" w:rsidRPr="00093345">
        <w:rPr>
          <w:sz w:val="28"/>
          <w:szCs w:val="28"/>
        </w:rPr>
        <w:t>Пунктом</w:t>
      </w:r>
      <w:r w:rsidR="003D3CAC" w:rsidRPr="00093345">
        <w:rPr>
          <w:sz w:val="28"/>
          <w:szCs w:val="28"/>
        </w:rPr>
        <w:t xml:space="preserve"> 1</w:t>
      </w:r>
      <w:r w:rsidR="00093345" w:rsidRPr="00093345">
        <w:rPr>
          <w:sz w:val="28"/>
          <w:szCs w:val="28"/>
        </w:rPr>
        <w:t>4</w:t>
      </w:r>
      <w:r w:rsidR="003D3CAC" w:rsidRPr="00093345">
        <w:rPr>
          <w:sz w:val="28"/>
          <w:szCs w:val="28"/>
        </w:rPr>
        <w:t xml:space="preserve"> проекта </w:t>
      </w:r>
      <w:r w:rsidR="00093345" w:rsidRPr="00093345">
        <w:rPr>
          <w:sz w:val="28"/>
          <w:szCs w:val="28"/>
        </w:rPr>
        <w:t xml:space="preserve">решения </w:t>
      </w:r>
      <w:r w:rsidR="003D3CAC" w:rsidRPr="00093345">
        <w:rPr>
          <w:sz w:val="28"/>
          <w:szCs w:val="28"/>
        </w:rPr>
        <w:t xml:space="preserve">предлагается утвердить объем расходов </w:t>
      </w:r>
      <w:r w:rsidR="00093345" w:rsidRPr="00093345">
        <w:rPr>
          <w:sz w:val="28"/>
          <w:szCs w:val="28"/>
        </w:rPr>
        <w:t>местного</w:t>
      </w:r>
      <w:r w:rsidR="003D3CAC" w:rsidRPr="00093345">
        <w:rPr>
          <w:sz w:val="28"/>
          <w:szCs w:val="28"/>
        </w:rPr>
        <w:t xml:space="preserve"> бюджета на обслуживание </w:t>
      </w:r>
      <w:r w:rsidR="00093345" w:rsidRPr="00093345">
        <w:rPr>
          <w:sz w:val="28"/>
          <w:szCs w:val="28"/>
        </w:rPr>
        <w:t>муниципального внутреннего</w:t>
      </w:r>
      <w:r w:rsidR="003D3CAC" w:rsidRPr="00093345">
        <w:rPr>
          <w:sz w:val="28"/>
          <w:szCs w:val="28"/>
        </w:rPr>
        <w:t xml:space="preserve"> долга </w:t>
      </w:r>
      <w:r w:rsidR="00093345" w:rsidRPr="00093345">
        <w:rPr>
          <w:sz w:val="28"/>
          <w:szCs w:val="28"/>
        </w:rPr>
        <w:t>Полевского городского округа</w:t>
      </w:r>
      <w:r w:rsidR="003D3CAC" w:rsidRPr="00093345">
        <w:rPr>
          <w:sz w:val="28"/>
          <w:szCs w:val="28"/>
        </w:rPr>
        <w:t xml:space="preserve"> в размере </w:t>
      </w:r>
      <w:r w:rsidR="00093345" w:rsidRPr="00093345">
        <w:rPr>
          <w:sz w:val="28"/>
          <w:szCs w:val="28"/>
        </w:rPr>
        <w:t>14,40289</w:t>
      </w:r>
      <w:r w:rsidR="003D3CAC" w:rsidRPr="00093345">
        <w:rPr>
          <w:sz w:val="28"/>
          <w:szCs w:val="28"/>
        </w:rPr>
        <w:t xml:space="preserve"> тыс. рублей на 202</w:t>
      </w:r>
      <w:r w:rsidR="00093345" w:rsidRPr="00093345">
        <w:rPr>
          <w:sz w:val="28"/>
          <w:szCs w:val="28"/>
        </w:rPr>
        <w:t>3</w:t>
      </w:r>
      <w:r w:rsidR="003D3CAC" w:rsidRPr="00093345">
        <w:rPr>
          <w:sz w:val="28"/>
          <w:szCs w:val="28"/>
        </w:rPr>
        <w:t xml:space="preserve"> год, </w:t>
      </w:r>
      <w:r w:rsidR="00093345" w:rsidRPr="00093345">
        <w:rPr>
          <w:sz w:val="28"/>
          <w:szCs w:val="28"/>
        </w:rPr>
        <w:t>2,88933</w:t>
      </w:r>
      <w:r w:rsidR="003D3CAC" w:rsidRPr="00093345">
        <w:rPr>
          <w:sz w:val="28"/>
          <w:szCs w:val="28"/>
        </w:rPr>
        <w:t xml:space="preserve"> тыс. рублей на 202</w:t>
      </w:r>
      <w:r w:rsidR="00093345" w:rsidRPr="00093345">
        <w:rPr>
          <w:sz w:val="28"/>
          <w:szCs w:val="28"/>
        </w:rPr>
        <w:t>4</w:t>
      </w:r>
      <w:r w:rsidR="003D3CAC" w:rsidRPr="00093345">
        <w:rPr>
          <w:sz w:val="28"/>
          <w:szCs w:val="28"/>
        </w:rPr>
        <w:t xml:space="preserve"> год, </w:t>
      </w:r>
      <w:r w:rsidR="00093345" w:rsidRPr="00093345">
        <w:rPr>
          <w:sz w:val="28"/>
          <w:szCs w:val="28"/>
        </w:rPr>
        <w:t>0,0</w:t>
      </w:r>
      <w:r w:rsidR="003D3CAC" w:rsidRPr="00093345">
        <w:rPr>
          <w:sz w:val="28"/>
          <w:szCs w:val="28"/>
        </w:rPr>
        <w:t xml:space="preserve"> тыс. рублей на 202</w:t>
      </w:r>
      <w:r w:rsidR="00093345" w:rsidRPr="00093345">
        <w:rPr>
          <w:sz w:val="28"/>
          <w:szCs w:val="28"/>
        </w:rPr>
        <w:t>5</w:t>
      </w:r>
      <w:r w:rsidR="003D3CAC" w:rsidRPr="00093345">
        <w:rPr>
          <w:sz w:val="28"/>
          <w:szCs w:val="28"/>
        </w:rPr>
        <w:t xml:space="preserve"> год. </w:t>
      </w:r>
    </w:p>
    <w:p w:rsidR="00373374" w:rsidRPr="00E75EDB" w:rsidRDefault="003D3CAC" w:rsidP="003D3CAC">
      <w:pPr>
        <w:ind w:firstLine="720"/>
        <w:jc w:val="both"/>
        <w:rPr>
          <w:sz w:val="28"/>
          <w:szCs w:val="28"/>
        </w:rPr>
      </w:pPr>
      <w:r w:rsidRPr="00093345">
        <w:rPr>
          <w:sz w:val="28"/>
          <w:szCs w:val="28"/>
        </w:rPr>
        <w:t xml:space="preserve">Предлагаемый к утверждению объем расходов </w:t>
      </w:r>
      <w:r w:rsidR="00093345" w:rsidRPr="00093345">
        <w:rPr>
          <w:sz w:val="28"/>
          <w:szCs w:val="28"/>
        </w:rPr>
        <w:t>местного</w:t>
      </w:r>
      <w:r w:rsidRPr="00093345">
        <w:rPr>
          <w:sz w:val="28"/>
          <w:szCs w:val="28"/>
        </w:rPr>
        <w:t xml:space="preserve"> бюджета на обслуживание </w:t>
      </w:r>
      <w:r w:rsidR="00093345" w:rsidRPr="00093345">
        <w:rPr>
          <w:sz w:val="28"/>
          <w:szCs w:val="28"/>
        </w:rPr>
        <w:t>муниципального внутреннего</w:t>
      </w:r>
      <w:r w:rsidRPr="00093345">
        <w:rPr>
          <w:sz w:val="28"/>
          <w:szCs w:val="28"/>
        </w:rPr>
        <w:t xml:space="preserve"> долга </w:t>
      </w:r>
      <w:r w:rsidR="00093345" w:rsidRPr="00093345">
        <w:rPr>
          <w:sz w:val="28"/>
          <w:szCs w:val="28"/>
        </w:rPr>
        <w:t>Полевского городского округа</w:t>
      </w:r>
      <w:r w:rsidRPr="00093345">
        <w:rPr>
          <w:sz w:val="28"/>
          <w:szCs w:val="28"/>
        </w:rPr>
        <w:t xml:space="preserve"> не превышает установленное статьей 111 Б</w:t>
      </w:r>
      <w:r w:rsidR="00093345" w:rsidRPr="00093345">
        <w:rPr>
          <w:sz w:val="28"/>
          <w:szCs w:val="28"/>
        </w:rPr>
        <w:t>юджетного кодекса</w:t>
      </w:r>
      <w:r w:rsidRPr="00093345">
        <w:rPr>
          <w:sz w:val="28"/>
          <w:szCs w:val="28"/>
        </w:rPr>
        <w:t xml:space="preserve"> РФ ограничение: не должен превышать 15 % объема расходов соответствующего бюджета, за исключением объема расходов, которые осуществляются за счет субвенций, предоставляемых из бюджетов </w:t>
      </w:r>
      <w:r w:rsidRPr="00E75EDB">
        <w:rPr>
          <w:sz w:val="28"/>
          <w:szCs w:val="28"/>
        </w:rPr>
        <w:t xml:space="preserve">бюджетной системы Российской Федерации. Так, объем расходов </w:t>
      </w:r>
      <w:r w:rsidR="00093345" w:rsidRPr="00E75EDB">
        <w:rPr>
          <w:sz w:val="28"/>
          <w:szCs w:val="28"/>
        </w:rPr>
        <w:t>местного</w:t>
      </w:r>
      <w:r w:rsidRPr="00E75EDB">
        <w:rPr>
          <w:sz w:val="28"/>
          <w:szCs w:val="28"/>
        </w:rPr>
        <w:t xml:space="preserve"> бюджета на обслуживание </w:t>
      </w:r>
      <w:r w:rsidR="00E75EDB" w:rsidRPr="00E75EDB">
        <w:rPr>
          <w:sz w:val="28"/>
          <w:szCs w:val="28"/>
        </w:rPr>
        <w:t>муниципального внутреннего</w:t>
      </w:r>
      <w:r w:rsidRPr="00E75EDB">
        <w:rPr>
          <w:sz w:val="28"/>
          <w:szCs w:val="28"/>
        </w:rPr>
        <w:t xml:space="preserve"> долга в 202</w:t>
      </w:r>
      <w:r w:rsidR="00E75EDB" w:rsidRPr="00E75EDB">
        <w:rPr>
          <w:sz w:val="28"/>
          <w:szCs w:val="28"/>
        </w:rPr>
        <w:t>3</w:t>
      </w:r>
      <w:r w:rsidRPr="00E75EDB">
        <w:rPr>
          <w:sz w:val="28"/>
          <w:szCs w:val="28"/>
        </w:rPr>
        <w:t xml:space="preserve"> году составит </w:t>
      </w:r>
      <w:r w:rsidR="00E75EDB" w:rsidRPr="00E75EDB">
        <w:rPr>
          <w:sz w:val="28"/>
          <w:szCs w:val="28"/>
        </w:rPr>
        <w:t>0,001</w:t>
      </w:r>
      <w:r w:rsidRPr="00E75EDB">
        <w:rPr>
          <w:sz w:val="28"/>
          <w:szCs w:val="28"/>
        </w:rPr>
        <w:t xml:space="preserve"> % от объема расходов </w:t>
      </w:r>
      <w:r w:rsidR="00E75EDB" w:rsidRPr="00E75EDB">
        <w:rPr>
          <w:sz w:val="28"/>
          <w:szCs w:val="28"/>
        </w:rPr>
        <w:t>местного</w:t>
      </w:r>
      <w:r w:rsidRPr="00E75EDB">
        <w:rPr>
          <w:sz w:val="28"/>
          <w:szCs w:val="28"/>
        </w:rPr>
        <w:t xml:space="preserve"> бюджета, за исключением объема расходов за счет субвенций, в 202</w:t>
      </w:r>
      <w:r w:rsidR="00E75EDB" w:rsidRPr="00E75EDB">
        <w:rPr>
          <w:sz w:val="28"/>
          <w:szCs w:val="28"/>
        </w:rPr>
        <w:t>4 году – 0,0002 %</w:t>
      </w:r>
      <w:r w:rsidRPr="00E75EDB">
        <w:rPr>
          <w:sz w:val="28"/>
          <w:szCs w:val="28"/>
        </w:rPr>
        <w:t xml:space="preserve">. </w:t>
      </w:r>
    </w:p>
    <w:p w:rsidR="00E75EDB" w:rsidRPr="00EB408E" w:rsidRDefault="00373374" w:rsidP="003D3CAC">
      <w:pPr>
        <w:ind w:firstLine="720"/>
        <w:jc w:val="both"/>
        <w:rPr>
          <w:sz w:val="28"/>
          <w:szCs w:val="28"/>
        </w:rPr>
      </w:pPr>
      <w:r w:rsidRPr="00EB408E">
        <w:rPr>
          <w:sz w:val="28"/>
          <w:szCs w:val="28"/>
        </w:rPr>
        <w:t>9</w:t>
      </w:r>
      <w:r w:rsidR="003D3CAC" w:rsidRPr="00EB408E">
        <w:rPr>
          <w:sz w:val="28"/>
          <w:szCs w:val="28"/>
        </w:rPr>
        <w:t xml:space="preserve">. В программе </w:t>
      </w:r>
      <w:r w:rsidR="00E75EDB" w:rsidRPr="00EB408E">
        <w:rPr>
          <w:sz w:val="28"/>
          <w:szCs w:val="28"/>
        </w:rPr>
        <w:t>муниципальных</w:t>
      </w:r>
      <w:r w:rsidR="003D3CAC" w:rsidRPr="00EB408E">
        <w:rPr>
          <w:sz w:val="28"/>
          <w:szCs w:val="28"/>
        </w:rPr>
        <w:t xml:space="preserve"> внутренних заимствований </w:t>
      </w:r>
      <w:r w:rsidR="00E75EDB" w:rsidRPr="00EB408E">
        <w:rPr>
          <w:sz w:val="28"/>
          <w:szCs w:val="28"/>
        </w:rPr>
        <w:t>Полевского городского округа</w:t>
      </w:r>
      <w:r w:rsidR="003D3CAC" w:rsidRPr="00EB408E">
        <w:rPr>
          <w:sz w:val="28"/>
          <w:szCs w:val="28"/>
        </w:rPr>
        <w:t xml:space="preserve"> на 202</w:t>
      </w:r>
      <w:r w:rsidR="00E75EDB" w:rsidRPr="00EB408E">
        <w:rPr>
          <w:sz w:val="28"/>
          <w:szCs w:val="28"/>
        </w:rPr>
        <w:t>3</w:t>
      </w:r>
      <w:r w:rsidR="003D3CAC" w:rsidRPr="00EB408E">
        <w:rPr>
          <w:sz w:val="28"/>
          <w:szCs w:val="28"/>
        </w:rPr>
        <w:t xml:space="preserve"> год и плановый период 202</w:t>
      </w:r>
      <w:r w:rsidR="00E75EDB" w:rsidRPr="00EB408E">
        <w:rPr>
          <w:sz w:val="28"/>
          <w:szCs w:val="28"/>
        </w:rPr>
        <w:t>4</w:t>
      </w:r>
      <w:r w:rsidR="003D3CAC" w:rsidRPr="00EB408E">
        <w:rPr>
          <w:sz w:val="28"/>
          <w:szCs w:val="28"/>
        </w:rPr>
        <w:t xml:space="preserve"> и 202</w:t>
      </w:r>
      <w:r w:rsidR="00E75EDB" w:rsidRPr="00EB408E">
        <w:rPr>
          <w:sz w:val="28"/>
          <w:szCs w:val="28"/>
        </w:rPr>
        <w:t>5</w:t>
      </w:r>
      <w:r w:rsidR="003D3CAC" w:rsidRPr="00EB408E">
        <w:rPr>
          <w:sz w:val="28"/>
          <w:szCs w:val="28"/>
        </w:rPr>
        <w:t xml:space="preserve"> годов проекта </w:t>
      </w:r>
      <w:r w:rsidR="00E75EDB" w:rsidRPr="00EB408E">
        <w:rPr>
          <w:sz w:val="28"/>
          <w:szCs w:val="28"/>
        </w:rPr>
        <w:t>решения привлечение и погашение муниципальных</w:t>
      </w:r>
      <w:r w:rsidR="003D3CAC" w:rsidRPr="00EB408E">
        <w:rPr>
          <w:sz w:val="28"/>
          <w:szCs w:val="28"/>
        </w:rPr>
        <w:t xml:space="preserve"> внутренни</w:t>
      </w:r>
      <w:r w:rsidR="00E75EDB" w:rsidRPr="00EB408E">
        <w:rPr>
          <w:sz w:val="28"/>
          <w:szCs w:val="28"/>
        </w:rPr>
        <w:t>х</w:t>
      </w:r>
      <w:r w:rsidR="003D3CAC" w:rsidRPr="00EB408E">
        <w:rPr>
          <w:sz w:val="28"/>
          <w:szCs w:val="28"/>
        </w:rPr>
        <w:t xml:space="preserve"> заимствовани</w:t>
      </w:r>
      <w:r w:rsidR="00E75EDB" w:rsidRPr="00EB408E">
        <w:rPr>
          <w:sz w:val="28"/>
          <w:szCs w:val="28"/>
        </w:rPr>
        <w:t>й не предусмотрено.</w:t>
      </w:r>
    </w:p>
    <w:p w:rsidR="00373374" w:rsidRDefault="003D3CAC" w:rsidP="003D3CAC">
      <w:pPr>
        <w:ind w:firstLine="720"/>
        <w:jc w:val="both"/>
        <w:rPr>
          <w:sz w:val="28"/>
          <w:szCs w:val="28"/>
        </w:rPr>
      </w:pPr>
      <w:r w:rsidRPr="00EB408E">
        <w:rPr>
          <w:sz w:val="28"/>
          <w:szCs w:val="28"/>
        </w:rPr>
        <w:t>1</w:t>
      </w:r>
      <w:r w:rsidR="00373374" w:rsidRPr="00EB408E">
        <w:rPr>
          <w:sz w:val="28"/>
          <w:szCs w:val="28"/>
        </w:rPr>
        <w:t>0</w:t>
      </w:r>
      <w:r w:rsidRPr="00EB408E">
        <w:rPr>
          <w:sz w:val="28"/>
          <w:szCs w:val="28"/>
        </w:rPr>
        <w:t xml:space="preserve">. </w:t>
      </w:r>
      <w:r w:rsidR="00EB408E" w:rsidRPr="00EB408E">
        <w:rPr>
          <w:sz w:val="28"/>
          <w:szCs w:val="28"/>
        </w:rPr>
        <w:t>П</w:t>
      </w:r>
      <w:r w:rsidRPr="00EB408E">
        <w:rPr>
          <w:sz w:val="28"/>
          <w:szCs w:val="28"/>
        </w:rPr>
        <w:t xml:space="preserve">роект </w:t>
      </w:r>
      <w:r w:rsidR="00EB408E" w:rsidRPr="00EB408E">
        <w:rPr>
          <w:sz w:val="28"/>
          <w:szCs w:val="28"/>
        </w:rPr>
        <w:t xml:space="preserve">решения </w:t>
      </w:r>
      <w:r w:rsidRPr="00EB408E">
        <w:rPr>
          <w:sz w:val="28"/>
          <w:szCs w:val="28"/>
        </w:rPr>
        <w:t xml:space="preserve">не противоречит прогнозу </w:t>
      </w:r>
      <w:r w:rsidR="00EB408E" w:rsidRPr="00EB408E">
        <w:rPr>
          <w:sz w:val="28"/>
          <w:szCs w:val="28"/>
        </w:rPr>
        <w:t>социально-экономического развития Полевского городского округа на 2023–2025 годы</w:t>
      </w:r>
      <w:r w:rsidRPr="00EB408E">
        <w:rPr>
          <w:sz w:val="28"/>
          <w:szCs w:val="28"/>
        </w:rPr>
        <w:t xml:space="preserve">, основным </w:t>
      </w:r>
      <w:r w:rsidR="00EB408E" w:rsidRPr="00EB408E">
        <w:rPr>
          <w:sz w:val="28"/>
          <w:szCs w:val="28"/>
        </w:rPr>
        <w:t>направлениям бюджетной политики и основным направлениям налоговой политики Полевского городского округа на 2023 год и плановый период 2024 и 2025 годов</w:t>
      </w:r>
      <w:r w:rsidRPr="00EB408E">
        <w:rPr>
          <w:sz w:val="28"/>
          <w:szCs w:val="28"/>
        </w:rPr>
        <w:t xml:space="preserve">, бюджетному прогнозу </w:t>
      </w:r>
      <w:r w:rsidR="00EB408E" w:rsidRPr="00EB408E">
        <w:rPr>
          <w:sz w:val="28"/>
          <w:szCs w:val="28"/>
        </w:rPr>
        <w:t>Полевского городского округа</w:t>
      </w:r>
      <w:r w:rsidRPr="00EB408E">
        <w:rPr>
          <w:sz w:val="28"/>
          <w:szCs w:val="28"/>
        </w:rPr>
        <w:t xml:space="preserve"> на долгосрочный период до 20</w:t>
      </w:r>
      <w:r w:rsidR="00EB408E" w:rsidRPr="00EB408E">
        <w:rPr>
          <w:sz w:val="28"/>
          <w:szCs w:val="28"/>
        </w:rPr>
        <w:t>26</w:t>
      </w:r>
      <w:r w:rsidRPr="00EB408E">
        <w:rPr>
          <w:sz w:val="28"/>
          <w:szCs w:val="28"/>
        </w:rPr>
        <w:t xml:space="preserve"> года (с учетом проекта изменений).</w:t>
      </w:r>
      <w:r w:rsidRPr="003D3CAC">
        <w:rPr>
          <w:sz w:val="28"/>
          <w:szCs w:val="28"/>
        </w:rPr>
        <w:t xml:space="preserve"> </w:t>
      </w:r>
    </w:p>
    <w:p w:rsidR="00373374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>1</w:t>
      </w:r>
      <w:r w:rsidR="00373374">
        <w:rPr>
          <w:sz w:val="28"/>
          <w:szCs w:val="28"/>
        </w:rPr>
        <w:t>1</w:t>
      </w:r>
      <w:r w:rsidRPr="003D3CAC">
        <w:rPr>
          <w:sz w:val="28"/>
          <w:szCs w:val="28"/>
        </w:rPr>
        <w:t>. При подготовке проекта</w:t>
      </w:r>
      <w:r w:rsidR="005F0C1C">
        <w:rPr>
          <w:sz w:val="28"/>
          <w:szCs w:val="28"/>
        </w:rPr>
        <w:t xml:space="preserve"> решения </w:t>
      </w:r>
      <w:r w:rsidRPr="003D3CAC">
        <w:rPr>
          <w:sz w:val="28"/>
          <w:szCs w:val="28"/>
        </w:rPr>
        <w:t xml:space="preserve">соблюдены установленные </w:t>
      </w:r>
      <w:r w:rsidR="005F0C1C" w:rsidRPr="003D3CAC">
        <w:rPr>
          <w:sz w:val="28"/>
          <w:szCs w:val="28"/>
        </w:rPr>
        <w:t>Б</w:t>
      </w:r>
      <w:r w:rsidR="005F0C1C">
        <w:rPr>
          <w:sz w:val="28"/>
          <w:szCs w:val="28"/>
        </w:rPr>
        <w:t>юджетным кодексом</w:t>
      </w:r>
      <w:r w:rsidRPr="003D3CAC">
        <w:rPr>
          <w:sz w:val="28"/>
          <w:szCs w:val="28"/>
        </w:rPr>
        <w:t xml:space="preserve"> РФ принципы, а именно: </w:t>
      </w:r>
    </w:p>
    <w:p w:rsidR="00373374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бюджет составлен в порядке, определенном </w:t>
      </w:r>
      <w:r w:rsidR="005F0C1C" w:rsidRPr="003D3CAC">
        <w:rPr>
          <w:sz w:val="28"/>
          <w:szCs w:val="28"/>
        </w:rPr>
        <w:t>Б</w:t>
      </w:r>
      <w:r w:rsidR="005F0C1C">
        <w:rPr>
          <w:sz w:val="28"/>
          <w:szCs w:val="28"/>
        </w:rPr>
        <w:t>юджетным кодексом</w:t>
      </w:r>
      <w:r w:rsidRPr="003D3CAC">
        <w:rPr>
          <w:sz w:val="28"/>
          <w:szCs w:val="28"/>
        </w:rPr>
        <w:t xml:space="preserve"> РФ, группировка доходов и расходов – в соответствии с бюджетной классификацией бюджетной системы Российской Федерации, что соответствует принципу единства бюджетной системы Российской Федерации (статья 29 </w:t>
      </w:r>
      <w:r w:rsidR="005F0C1C" w:rsidRPr="003D3CAC">
        <w:rPr>
          <w:sz w:val="28"/>
          <w:szCs w:val="28"/>
        </w:rPr>
        <w:t>Б</w:t>
      </w:r>
      <w:r w:rsidR="005F0C1C"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РФ); </w:t>
      </w:r>
    </w:p>
    <w:p w:rsidR="00373374" w:rsidRDefault="003D3CAC" w:rsidP="003D3CAC">
      <w:pPr>
        <w:ind w:firstLine="720"/>
        <w:jc w:val="both"/>
        <w:rPr>
          <w:sz w:val="28"/>
          <w:szCs w:val="28"/>
        </w:rPr>
      </w:pPr>
      <w:proofErr w:type="gramStart"/>
      <w:r w:rsidRPr="003D3CAC">
        <w:rPr>
          <w:sz w:val="28"/>
          <w:szCs w:val="28"/>
        </w:rPr>
        <w:t xml:space="preserve">– прогноз доходов </w:t>
      </w:r>
      <w:r w:rsidR="005F0C1C">
        <w:rPr>
          <w:sz w:val="28"/>
          <w:szCs w:val="28"/>
        </w:rPr>
        <w:t>местного</w:t>
      </w:r>
      <w:r w:rsidRPr="003D3CAC">
        <w:rPr>
          <w:sz w:val="28"/>
          <w:szCs w:val="28"/>
        </w:rPr>
        <w:t xml:space="preserve"> бюджета сформирован в соответствии с перечнем </w:t>
      </w:r>
      <w:r w:rsidRPr="004F5A12">
        <w:rPr>
          <w:sz w:val="28"/>
          <w:szCs w:val="28"/>
        </w:rPr>
        <w:t xml:space="preserve">видов доходов, закрепленных за </w:t>
      </w:r>
      <w:r w:rsidR="00EB408E" w:rsidRPr="004F5A12">
        <w:rPr>
          <w:sz w:val="28"/>
          <w:szCs w:val="28"/>
        </w:rPr>
        <w:t>муниципальным образованием</w:t>
      </w:r>
      <w:r w:rsidRPr="004F5A12">
        <w:rPr>
          <w:sz w:val="28"/>
          <w:szCs w:val="28"/>
        </w:rPr>
        <w:t xml:space="preserve">, расходы – в соответствии с расходными обязательствами, принятыми в соответствии с полномочиями органов </w:t>
      </w:r>
      <w:r w:rsidR="00EB408E" w:rsidRPr="004F5A12">
        <w:rPr>
          <w:sz w:val="28"/>
          <w:szCs w:val="28"/>
        </w:rPr>
        <w:t>местного самоуправления</w:t>
      </w:r>
      <w:r w:rsidRPr="004F5A12">
        <w:rPr>
          <w:sz w:val="28"/>
          <w:szCs w:val="28"/>
        </w:rPr>
        <w:t>, источники финансирования дефицита бюджета</w:t>
      </w:r>
      <w:r w:rsidRPr="003D3CAC">
        <w:rPr>
          <w:sz w:val="28"/>
          <w:szCs w:val="28"/>
        </w:rPr>
        <w:t xml:space="preserve"> – в соответствии с бюджетным законодательством Российской Федерации, что подтверждает соблюдение принципа разграничения доходов, расходов и источников финансирования дефицитов бюджета между бюджетами бюджетной системы Российской Федерации (статья 30</w:t>
      </w:r>
      <w:proofErr w:type="gramEnd"/>
      <w:r w:rsidRPr="003D3CAC">
        <w:rPr>
          <w:sz w:val="28"/>
          <w:szCs w:val="28"/>
        </w:rPr>
        <w:t xml:space="preserve"> </w:t>
      </w:r>
      <w:proofErr w:type="gramStart"/>
      <w:r w:rsidR="005F0C1C" w:rsidRPr="003D3CAC">
        <w:rPr>
          <w:sz w:val="28"/>
          <w:szCs w:val="28"/>
        </w:rPr>
        <w:t>Б</w:t>
      </w:r>
      <w:r w:rsidR="005F0C1C"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РФ); </w:t>
      </w:r>
      <w:proofErr w:type="gramEnd"/>
    </w:p>
    <w:p w:rsidR="005F0C1C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объем предусмотренных расходов соответствует суммарному объему доходов и поступлений источников финансирования дефицита бюджета, что </w:t>
      </w:r>
      <w:r w:rsidRPr="003D3CAC">
        <w:rPr>
          <w:sz w:val="28"/>
          <w:szCs w:val="28"/>
        </w:rPr>
        <w:lastRenderedPageBreak/>
        <w:t>соответствует принципу сбалансированности бюджета (статья 33 Б</w:t>
      </w:r>
      <w:r w:rsidR="005F0C1C"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РФ); </w:t>
      </w:r>
    </w:p>
    <w:p w:rsidR="00373374" w:rsidRDefault="003D3CAC" w:rsidP="003D3CAC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– расходы бюджета не увязаны с определенными видами доходов и источниками финансирования дефицита бюджета, за исключением субсидий и субвенций, получаемых из </w:t>
      </w:r>
      <w:r w:rsidR="005F0C1C">
        <w:rPr>
          <w:sz w:val="28"/>
          <w:szCs w:val="28"/>
        </w:rPr>
        <w:t>областного</w:t>
      </w:r>
      <w:r w:rsidRPr="003D3CAC">
        <w:rPr>
          <w:sz w:val="28"/>
          <w:szCs w:val="28"/>
        </w:rPr>
        <w:t xml:space="preserve"> бюджета, что соответствует принципу общего (совокупного) покрытия расходов бюджета (статья 35 </w:t>
      </w:r>
      <w:r w:rsidR="005F0C1C" w:rsidRPr="003D3CAC">
        <w:rPr>
          <w:sz w:val="28"/>
          <w:szCs w:val="28"/>
        </w:rPr>
        <w:t>Б</w:t>
      </w:r>
      <w:r w:rsidR="005F0C1C">
        <w:rPr>
          <w:sz w:val="28"/>
          <w:szCs w:val="28"/>
        </w:rPr>
        <w:t>юджетного кодекса</w:t>
      </w:r>
      <w:r w:rsidRPr="003D3CAC">
        <w:rPr>
          <w:sz w:val="28"/>
          <w:szCs w:val="28"/>
        </w:rPr>
        <w:t xml:space="preserve"> РФ). </w:t>
      </w:r>
    </w:p>
    <w:p w:rsidR="00963B58" w:rsidRDefault="00963B58" w:rsidP="00F954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Выводы.</w:t>
      </w:r>
    </w:p>
    <w:p w:rsidR="00963B58" w:rsidRDefault="00F9543F" w:rsidP="00F9543F">
      <w:pPr>
        <w:ind w:firstLine="720"/>
        <w:jc w:val="both"/>
        <w:rPr>
          <w:sz w:val="28"/>
          <w:szCs w:val="28"/>
        </w:rPr>
      </w:pPr>
      <w:proofErr w:type="gramStart"/>
      <w:r w:rsidRPr="000240D9">
        <w:rPr>
          <w:sz w:val="28"/>
          <w:szCs w:val="28"/>
        </w:rPr>
        <w:t xml:space="preserve">На основе </w:t>
      </w:r>
      <w:r w:rsidR="008E35DB">
        <w:rPr>
          <w:sz w:val="28"/>
          <w:szCs w:val="28"/>
        </w:rPr>
        <w:t xml:space="preserve">результатов </w:t>
      </w:r>
      <w:r w:rsidRPr="000240D9">
        <w:rPr>
          <w:sz w:val="28"/>
          <w:szCs w:val="28"/>
        </w:rPr>
        <w:t>проведенной экспертизы проекта бюджет</w:t>
      </w:r>
      <w:r w:rsidR="008E35DB">
        <w:rPr>
          <w:sz w:val="28"/>
          <w:szCs w:val="28"/>
        </w:rPr>
        <w:t>а</w:t>
      </w:r>
      <w:r w:rsidRPr="000240D9">
        <w:rPr>
          <w:sz w:val="28"/>
          <w:szCs w:val="28"/>
        </w:rPr>
        <w:t xml:space="preserve"> Полевского городского округа на 20</w:t>
      </w:r>
      <w:r>
        <w:rPr>
          <w:sz w:val="28"/>
          <w:szCs w:val="28"/>
        </w:rPr>
        <w:t>23</w:t>
      </w:r>
      <w:r w:rsidRPr="000240D9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24</w:t>
      </w:r>
      <w:r w:rsidRPr="000240D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240D9">
        <w:rPr>
          <w:sz w:val="28"/>
          <w:szCs w:val="28"/>
        </w:rPr>
        <w:t xml:space="preserve"> годов, </w:t>
      </w:r>
      <w:r w:rsidR="008E35DB">
        <w:rPr>
          <w:sz w:val="28"/>
          <w:szCs w:val="28"/>
        </w:rPr>
        <w:t xml:space="preserve">проверки и анализа обоснованности его показателей, </w:t>
      </w:r>
      <w:r w:rsidRPr="000240D9">
        <w:rPr>
          <w:sz w:val="28"/>
          <w:szCs w:val="28"/>
        </w:rPr>
        <w:t xml:space="preserve">Счетная палата считает, что проект </w:t>
      </w:r>
      <w:r>
        <w:rPr>
          <w:sz w:val="28"/>
          <w:szCs w:val="28"/>
        </w:rPr>
        <w:t>местно</w:t>
      </w:r>
      <w:r w:rsidR="008E35DB">
        <w:rPr>
          <w:sz w:val="28"/>
          <w:szCs w:val="28"/>
        </w:rPr>
        <w:t>го</w:t>
      </w:r>
      <w:r>
        <w:rPr>
          <w:sz w:val="28"/>
          <w:szCs w:val="28"/>
        </w:rPr>
        <w:t xml:space="preserve"> бюджет</w:t>
      </w:r>
      <w:r w:rsidR="008E35DB">
        <w:rPr>
          <w:sz w:val="28"/>
          <w:szCs w:val="28"/>
        </w:rPr>
        <w:t>а</w:t>
      </w:r>
      <w:r>
        <w:rPr>
          <w:sz w:val="28"/>
          <w:szCs w:val="28"/>
        </w:rPr>
        <w:t xml:space="preserve"> соответствуют</w:t>
      </w:r>
      <w:r w:rsidRPr="0065603D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>м</w:t>
      </w:r>
      <w:r w:rsidRPr="0065603D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65603D">
        <w:rPr>
          <w:sz w:val="28"/>
          <w:szCs w:val="28"/>
        </w:rPr>
        <w:t xml:space="preserve">юджетного </w:t>
      </w:r>
      <w:r>
        <w:rPr>
          <w:sz w:val="28"/>
          <w:szCs w:val="28"/>
        </w:rPr>
        <w:t xml:space="preserve">кодекса Российской </w:t>
      </w:r>
      <w:r w:rsidRPr="008E35DB">
        <w:rPr>
          <w:sz w:val="28"/>
          <w:szCs w:val="28"/>
        </w:rPr>
        <w:t xml:space="preserve">Федерации и Положения о бюджетном процессе Полевского городского округа, </w:t>
      </w:r>
      <w:r w:rsidR="008E35DB" w:rsidRPr="008E35DB">
        <w:rPr>
          <w:rFonts w:eastAsiaTheme="minorHAnsi"/>
          <w:sz w:val="28"/>
          <w:szCs w:val="28"/>
          <w:lang w:eastAsia="en-US"/>
        </w:rPr>
        <w:t>за исключением</w:t>
      </w:r>
      <w:r w:rsidR="008E35DB" w:rsidRPr="008E35DB">
        <w:rPr>
          <w:sz w:val="28"/>
          <w:szCs w:val="28"/>
        </w:rPr>
        <w:t xml:space="preserve"> не соблюдения </w:t>
      </w:r>
      <w:r w:rsidR="00963B58">
        <w:rPr>
          <w:sz w:val="28"/>
          <w:szCs w:val="28"/>
        </w:rPr>
        <w:t xml:space="preserve">установленного бюджетным законодательством </w:t>
      </w:r>
      <w:r w:rsidR="008E35DB" w:rsidRPr="008E35DB">
        <w:rPr>
          <w:sz w:val="28"/>
          <w:szCs w:val="28"/>
        </w:rPr>
        <w:t>ограничени</w:t>
      </w:r>
      <w:r w:rsidR="00963B58">
        <w:rPr>
          <w:sz w:val="28"/>
          <w:szCs w:val="28"/>
        </w:rPr>
        <w:t xml:space="preserve">я </w:t>
      </w:r>
      <w:r w:rsidR="00963B58" w:rsidRPr="008E35DB">
        <w:rPr>
          <w:sz w:val="28"/>
          <w:szCs w:val="28"/>
        </w:rPr>
        <w:t>объема условно утверждаемых расходов</w:t>
      </w:r>
      <w:r w:rsidR="00963B58" w:rsidRPr="00963B58">
        <w:rPr>
          <w:sz w:val="28"/>
          <w:szCs w:val="28"/>
        </w:rPr>
        <w:t xml:space="preserve"> </w:t>
      </w:r>
      <w:r w:rsidR="00963B58" w:rsidRPr="008E35DB">
        <w:rPr>
          <w:sz w:val="28"/>
          <w:szCs w:val="28"/>
        </w:rPr>
        <w:t>планового</w:t>
      </w:r>
      <w:proofErr w:type="gramEnd"/>
      <w:r w:rsidR="00963B58" w:rsidRPr="008E35DB">
        <w:rPr>
          <w:sz w:val="28"/>
          <w:szCs w:val="28"/>
        </w:rPr>
        <w:t xml:space="preserve"> периода</w:t>
      </w:r>
      <w:r w:rsidR="00963B58">
        <w:rPr>
          <w:sz w:val="28"/>
          <w:szCs w:val="28"/>
        </w:rPr>
        <w:t>.</w:t>
      </w:r>
    </w:p>
    <w:p w:rsidR="00F9543F" w:rsidRDefault="00F9543F" w:rsidP="003D3CAC">
      <w:pPr>
        <w:ind w:firstLine="720"/>
        <w:jc w:val="both"/>
        <w:rPr>
          <w:sz w:val="28"/>
          <w:szCs w:val="28"/>
        </w:rPr>
      </w:pPr>
    </w:p>
    <w:p w:rsidR="00DA2E81" w:rsidRPr="000240D9" w:rsidRDefault="00DA2E81" w:rsidP="00DA2E81">
      <w:pPr>
        <w:ind w:firstLine="708"/>
        <w:contextualSpacing/>
        <w:jc w:val="both"/>
        <w:rPr>
          <w:sz w:val="28"/>
          <w:szCs w:val="28"/>
        </w:rPr>
      </w:pPr>
    </w:p>
    <w:p w:rsidR="00DA2E81" w:rsidRPr="000240D9" w:rsidRDefault="00DA2E81" w:rsidP="00DA2E81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>Председатель Счетной палаты</w:t>
      </w:r>
    </w:p>
    <w:p w:rsidR="00DA2E81" w:rsidRDefault="00DA2E81" w:rsidP="00DA2E81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 xml:space="preserve">Полевского городского округа                                                                  И.М. </w:t>
      </w:r>
      <w:proofErr w:type="spellStart"/>
      <w:r w:rsidRPr="000240D9">
        <w:rPr>
          <w:sz w:val="28"/>
          <w:szCs w:val="28"/>
        </w:rPr>
        <w:t>Зюзева</w:t>
      </w:r>
      <w:proofErr w:type="spellEnd"/>
    </w:p>
    <w:p w:rsidR="00DA2E81" w:rsidRDefault="00DA2E81" w:rsidP="00DA2E81">
      <w:pPr>
        <w:jc w:val="both"/>
        <w:rPr>
          <w:sz w:val="28"/>
          <w:szCs w:val="28"/>
        </w:rPr>
      </w:pPr>
    </w:p>
    <w:p w:rsidR="00DA2E81" w:rsidRDefault="00DA2E81" w:rsidP="00DA2E81">
      <w:pPr>
        <w:jc w:val="both"/>
      </w:pPr>
    </w:p>
    <w:p w:rsidR="00F875C1" w:rsidRDefault="00F875C1"/>
    <w:sectPr w:rsidR="00F875C1" w:rsidSect="00655B7F">
      <w:headerReference w:type="even" r:id="rId8"/>
      <w:head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3E3" w:rsidRDefault="00D823E3" w:rsidP="00272B82">
      <w:r>
        <w:separator/>
      </w:r>
    </w:p>
  </w:endnote>
  <w:endnote w:type="continuationSeparator" w:id="0">
    <w:p w:rsidR="00D823E3" w:rsidRDefault="00D823E3" w:rsidP="00272B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3E3" w:rsidRDefault="00D823E3" w:rsidP="00272B82">
      <w:r>
        <w:separator/>
      </w:r>
    </w:p>
  </w:footnote>
  <w:footnote w:type="continuationSeparator" w:id="0">
    <w:p w:rsidR="00D823E3" w:rsidRDefault="00D823E3" w:rsidP="00272B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E3" w:rsidRDefault="00D823E3" w:rsidP="00655B7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D823E3" w:rsidRDefault="00D823E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E3" w:rsidRDefault="00D823E3" w:rsidP="00655B7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D823E3" w:rsidRDefault="00D823E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97721"/>
    <w:multiLevelType w:val="hybridMultilevel"/>
    <w:tmpl w:val="6CC41448"/>
    <w:lvl w:ilvl="0" w:tplc="FCD2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3BE2D7E"/>
    <w:multiLevelType w:val="hybridMultilevel"/>
    <w:tmpl w:val="1A00BDB6"/>
    <w:lvl w:ilvl="0" w:tplc="F63617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4D91FD7"/>
    <w:multiLevelType w:val="hybridMultilevel"/>
    <w:tmpl w:val="F786772E"/>
    <w:lvl w:ilvl="0" w:tplc="4DC62F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7AF746D"/>
    <w:multiLevelType w:val="hybridMultilevel"/>
    <w:tmpl w:val="A1385CFE"/>
    <w:lvl w:ilvl="0" w:tplc="F27869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B4795B"/>
    <w:multiLevelType w:val="hybridMultilevel"/>
    <w:tmpl w:val="5246D09C"/>
    <w:lvl w:ilvl="0" w:tplc="B9A6AC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6A1973"/>
    <w:multiLevelType w:val="hybridMultilevel"/>
    <w:tmpl w:val="68CCE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29437F"/>
    <w:multiLevelType w:val="hybridMultilevel"/>
    <w:tmpl w:val="69FA3BF6"/>
    <w:lvl w:ilvl="0" w:tplc="6D64F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8B2EE7"/>
    <w:multiLevelType w:val="hybridMultilevel"/>
    <w:tmpl w:val="429E05DA"/>
    <w:lvl w:ilvl="0" w:tplc="5C56D1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64198E"/>
    <w:multiLevelType w:val="hybridMultilevel"/>
    <w:tmpl w:val="B2D28E38"/>
    <w:lvl w:ilvl="0" w:tplc="B3F073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AC9246B"/>
    <w:multiLevelType w:val="hybridMultilevel"/>
    <w:tmpl w:val="1EAAD780"/>
    <w:lvl w:ilvl="0" w:tplc="0DC22F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BE2ABA"/>
    <w:multiLevelType w:val="hybridMultilevel"/>
    <w:tmpl w:val="2A5C9198"/>
    <w:lvl w:ilvl="0" w:tplc="5F34BC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5AC74B93"/>
    <w:multiLevelType w:val="hybridMultilevel"/>
    <w:tmpl w:val="0EBCAFDE"/>
    <w:lvl w:ilvl="0" w:tplc="0524B0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CE8ED71"/>
    <w:multiLevelType w:val="hybridMultilevel"/>
    <w:tmpl w:val="E3ADFE8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5D026B27"/>
    <w:multiLevelType w:val="hybridMultilevel"/>
    <w:tmpl w:val="FA72AE38"/>
    <w:lvl w:ilvl="0" w:tplc="326CD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554905"/>
    <w:multiLevelType w:val="hybridMultilevel"/>
    <w:tmpl w:val="DF3A42AE"/>
    <w:lvl w:ilvl="0" w:tplc="F09415E2">
      <w:start w:val="1"/>
      <w:numFmt w:val="decimal"/>
      <w:lvlText w:val="%1)"/>
      <w:lvlJc w:val="left"/>
      <w:pPr>
        <w:ind w:left="40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-2388"/>
        </w:tabs>
        <w:ind w:left="-23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-1668"/>
        </w:tabs>
        <w:ind w:left="-16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-948"/>
        </w:tabs>
        <w:ind w:left="-948" w:hanging="360"/>
      </w:pPr>
    </w:lvl>
    <w:lvl w:ilvl="4" w:tplc="04190019">
      <w:start w:val="1"/>
      <w:numFmt w:val="decimal"/>
      <w:lvlText w:val="%5."/>
      <w:lvlJc w:val="left"/>
      <w:pPr>
        <w:tabs>
          <w:tab w:val="num" w:pos="-228"/>
        </w:tabs>
        <w:ind w:left="-22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92"/>
        </w:tabs>
        <w:ind w:left="4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2"/>
        </w:tabs>
        <w:ind w:left="12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1932"/>
        </w:tabs>
        <w:ind w:left="19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2652"/>
        </w:tabs>
        <w:ind w:left="2652" w:hanging="360"/>
      </w:pPr>
    </w:lvl>
  </w:abstractNum>
  <w:abstractNum w:abstractNumId="15">
    <w:nsid w:val="6926355C"/>
    <w:multiLevelType w:val="hybridMultilevel"/>
    <w:tmpl w:val="B260B934"/>
    <w:lvl w:ilvl="0" w:tplc="0DD049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92C1808"/>
    <w:multiLevelType w:val="hybridMultilevel"/>
    <w:tmpl w:val="2D30F55A"/>
    <w:lvl w:ilvl="0" w:tplc="88583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0F0FF5"/>
    <w:multiLevelType w:val="hybridMultilevel"/>
    <w:tmpl w:val="F690743E"/>
    <w:lvl w:ilvl="0" w:tplc="99DCFD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47037CF"/>
    <w:multiLevelType w:val="hybridMultilevel"/>
    <w:tmpl w:val="E2C4B319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9">
    <w:nsid w:val="7D2261C8"/>
    <w:multiLevelType w:val="hybridMultilevel"/>
    <w:tmpl w:val="237A5ED0"/>
    <w:lvl w:ilvl="0" w:tplc="E93E9E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F1F17D4"/>
    <w:multiLevelType w:val="hybridMultilevel"/>
    <w:tmpl w:val="6E148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</w:num>
  <w:num w:numId="6">
    <w:abstractNumId w:val="19"/>
  </w:num>
  <w:num w:numId="7">
    <w:abstractNumId w:val="8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0"/>
  </w:num>
  <w:num w:numId="11">
    <w:abstractNumId w:val="16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"/>
  </w:num>
  <w:num w:numId="15">
    <w:abstractNumId w:val="2"/>
  </w:num>
  <w:num w:numId="16">
    <w:abstractNumId w:val="11"/>
  </w:num>
  <w:num w:numId="17">
    <w:abstractNumId w:val="3"/>
  </w:num>
  <w:num w:numId="18">
    <w:abstractNumId w:val="17"/>
  </w:num>
  <w:num w:numId="19">
    <w:abstractNumId w:val="4"/>
  </w:num>
  <w:num w:numId="20">
    <w:abstractNumId w:val="6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E81"/>
    <w:rsid w:val="00015E51"/>
    <w:rsid w:val="000406E1"/>
    <w:rsid w:val="00081C20"/>
    <w:rsid w:val="00093345"/>
    <w:rsid w:val="000B2F0C"/>
    <w:rsid w:val="000B3495"/>
    <w:rsid w:val="000D0E6C"/>
    <w:rsid w:val="001978DC"/>
    <w:rsid w:val="00235F2E"/>
    <w:rsid w:val="00260A80"/>
    <w:rsid w:val="00262054"/>
    <w:rsid w:val="002659A2"/>
    <w:rsid w:val="00272B82"/>
    <w:rsid w:val="00286821"/>
    <w:rsid w:val="002B3AE1"/>
    <w:rsid w:val="002D3290"/>
    <w:rsid w:val="00373374"/>
    <w:rsid w:val="003B02B3"/>
    <w:rsid w:val="003D3CAC"/>
    <w:rsid w:val="00493D20"/>
    <w:rsid w:val="00494D7D"/>
    <w:rsid w:val="0049760B"/>
    <w:rsid w:val="004C5F5C"/>
    <w:rsid w:val="004D219E"/>
    <w:rsid w:val="004D7532"/>
    <w:rsid w:val="004F5A12"/>
    <w:rsid w:val="00590C51"/>
    <w:rsid w:val="00594B6A"/>
    <w:rsid w:val="005C219D"/>
    <w:rsid w:val="005F0C1C"/>
    <w:rsid w:val="006038CC"/>
    <w:rsid w:val="006226FD"/>
    <w:rsid w:val="00640FC7"/>
    <w:rsid w:val="00655B7F"/>
    <w:rsid w:val="006C1E66"/>
    <w:rsid w:val="007838B5"/>
    <w:rsid w:val="007B4915"/>
    <w:rsid w:val="00836BFA"/>
    <w:rsid w:val="008A364A"/>
    <w:rsid w:val="008E1586"/>
    <w:rsid w:val="008E35DB"/>
    <w:rsid w:val="00907E3C"/>
    <w:rsid w:val="00910652"/>
    <w:rsid w:val="00922863"/>
    <w:rsid w:val="00963B58"/>
    <w:rsid w:val="009A7788"/>
    <w:rsid w:val="00A45A1E"/>
    <w:rsid w:val="00A710CF"/>
    <w:rsid w:val="00AB48FE"/>
    <w:rsid w:val="00B156A1"/>
    <w:rsid w:val="00B236B2"/>
    <w:rsid w:val="00B85CD8"/>
    <w:rsid w:val="00C215D4"/>
    <w:rsid w:val="00C96C7F"/>
    <w:rsid w:val="00CB7B34"/>
    <w:rsid w:val="00CE39D6"/>
    <w:rsid w:val="00CF7B25"/>
    <w:rsid w:val="00D573ED"/>
    <w:rsid w:val="00D823E3"/>
    <w:rsid w:val="00D864A7"/>
    <w:rsid w:val="00D87CB4"/>
    <w:rsid w:val="00D94BC6"/>
    <w:rsid w:val="00DA2E81"/>
    <w:rsid w:val="00DE3721"/>
    <w:rsid w:val="00E2083C"/>
    <w:rsid w:val="00E75EDB"/>
    <w:rsid w:val="00EB408E"/>
    <w:rsid w:val="00EB7297"/>
    <w:rsid w:val="00EE461A"/>
    <w:rsid w:val="00EF7777"/>
    <w:rsid w:val="00F5480D"/>
    <w:rsid w:val="00F875C1"/>
    <w:rsid w:val="00F9543F"/>
    <w:rsid w:val="00FC2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C1C"/>
    <w:pPr>
      <w:keepNext/>
      <w:spacing w:before="120"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98610">
    <w:name w:val="rvps698610"/>
    <w:basedOn w:val="a"/>
    <w:rsid w:val="00DA2E81"/>
    <w:pPr>
      <w:spacing w:after="150"/>
      <w:ind w:right="300"/>
    </w:pPr>
  </w:style>
  <w:style w:type="paragraph" w:styleId="a3">
    <w:name w:val="Body Text"/>
    <w:basedOn w:val="a"/>
    <w:link w:val="a4"/>
    <w:rsid w:val="00DA2E81"/>
    <w:pPr>
      <w:spacing w:after="120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DA2E8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header"/>
    <w:basedOn w:val="a"/>
    <w:link w:val="a6"/>
    <w:rsid w:val="00DA2E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A2E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A2E81"/>
  </w:style>
  <w:style w:type="character" w:styleId="a8">
    <w:name w:val="Hyperlink"/>
    <w:unhideWhenUsed/>
    <w:rsid w:val="00DA2E81"/>
    <w:rPr>
      <w:color w:val="0000FF"/>
      <w:u w:val="single"/>
    </w:rPr>
  </w:style>
  <w:style w:type="character" w:customStyle="1" w:styleId="a9">
    <w:name w:val="Основной текст с отступом Знак"/>
    <w:aliases w:val="Нумерованный список !! Знак,Надин стиль Знак,Основной текст 1 Знак,Основной текст без отступа Знак1,Основной текст без отступа Знак Знак"/>
    <w:link w:val="aa"/>
    <w:locked/>
    <w:rsid w:val="00DA2E81"/>
    <w:rPr>
      <w:sz w:val="24"/>
      <w:szCs w:val="24"/>
    </w:rPr>
  </w:style>
  <w:style w:type="paragraph" w:styleId="aa">
    <w:name w:val="Body Text Indent"/>
    <w:aliases w:val="Нумерованный список !!,Надин стиль,Основной текст 1,Основной текст без отступа,Основной текст без отступа Знак"/>
    <w:basedOn w:val="a"/>
    <w:link w:val="a9"/>
    <w:unhideWhenUsed/>
    <w:rsid w:val="00DA2E81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1">
    <w:name w:val="Основной текст с отступом Знак1"/>
    <w:basedOn w:val="a0"/>
    <w:link w:val="aa"/>
    <w:rsid w:val="00DA2E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unhideWhenUsed/>
    <w:rsid w:val="00DA2E81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2E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DA2E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2E8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DA2E81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DA2E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d">
    <w:name w:val="footnote reference"/>
    <w:unhideWhenUsed/>
    <w:rsid w:val="00DA2E81"/>
    <w:rPr>
      <w:vertAlign w:val="superscript"/>
    </w:rPr>
  </w:style>
  <w:style w:type="character" w:customStyle="1" w:styleId="FontStyle26">
    <w:name w:val="Font Style26"/>
    <w:rsid w:val="00DA2E81"/>
    <w:rPr>
      <w:rFonts w:ascii="Times New Roman" w:hAnsi="Times New Roman" w:cs="Times New Roman" w:hint="default"/>
      <w:sz w:val="26"/>
      <w:szCs w:val="26"/>
    </w:rPr>
  </w:style>
  <w:style w:type="paragraph" w:customStyle="1" w:styleId="ConsTitle">
    <w:name w:val="ConsTitle"/>
    <w:rsid w:val="00DA2E8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Default">
    <w:name w:val="Default"/>
    <w:rsid w:val="00DA2E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"/>
    <w:qFormat/>
    <w:rsid w:val="00DA2E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DA2E81"/>
    <w:pPr>
      <w:spacing w:before="100" w:beforeAutospacing="1" w:after="100" w:afterAutospacing="1"/>
    </w:pPr>
  </w:style>
  <w:style w:type="character" w:styleId="af0">
    <w:name w:val="Strong"/>
    <w:basedOn w:val="a0"/>
    <w:qFormat/>
    <w:rsid w:val="00DA2E81"/>
    <w:rPr>
      <w:b/>
      <w:bCs/>
    </w:rPr>
  </w:style>
  <w:style w:type="paragraph" w:customStyle="1" w:styleId="af1">
    <w:name w:val="Мой стиль"/>
    <w:basedOn w:val="a"/>
    <w:rsid w:val="00DA2E81"/>
    <w:pPr>
      <w:adjustRightInd w:val="0"/>
      <w:spacing w:after="120"/>
      <w:jc w:val="both"/>
      <w:textAlignment w:val="baseline"/>
    </w:pPr>
    <w:rPr>
      <w:szCs w:val="20"/>
    </w:rPr>
  </w:style>
  <w:style w:type="paragraph" w:customStyle="1" w:styleId="ConsNormal">
    <w:name w:val="ConsNormal"/>
    <w:rsid w:val="00DA2E8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DA2E81"/>
  </w:style>
  <w:style w:type="table" w:styleId="af2">
    <w:name w:val="Table Grid"/>
    <w:basedOn w:val="a1"/>
    <w:rsid w:val="00DA2E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A2E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2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0C1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Signature"/>
    <w:basedOn w:val="a"/>
    <w:link w:val="af4"/>
    <w:rsid w:val="005F0C1C"/>
    <w:pPr>
      <w:jc w:val="both"/>
    </w:pPr>
    <w:rPr>
      <w:rFonts w:ascii="Times New Roman CYR" w:hAnsi="Times New Roman CYR"/>
      <w:sz w:val="28"/>
      <w:szCs w:val="20"/>
    </w:rPr>
  </w:style>
  <w:style w:type="character" w:customStyle="1" w:styleId="af4">
    <w:name w:val="Подпись Знак"/>
    <w:basedOn w:val="a0"/>
    <w:link w:val="af3"/>
    <w:rsid w:val="005F0C1C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f5">
    <w:name w:val="footer"/>
    <w:basedOn w:val="a"/>
    <w:link w:val="af6"/>
    <w:rsid w:val="005F0C1C"/>
    <w:pPr>
      <w:tabs>
        <w:tab w:val="center" w:pos="4153"/>
        <w:tab w:val="right" w:pos="8306"/>
      </w:tabs>
      <w:spacing w:before="120"/>
      <w:ind w:firstLine="567"/>
      <w:jc w:val="both"/>
    </w:pPr>
    <w:rPr>
      <w:rFonts w:ascii="Times New Roman CYR" w:hAnsi="Times New Roman CYR"/>
      <w:sz w:val="28"/>
      <w:szCs w:val="20"/>
    </w:rPr>
  </w:style>
  <w:style w:type="character" w:customStyle="1" w:styleId="af6">
    <w:name w:val="Нижний колонтитул Знак"/>
    <w:basedOn w:val="a0"/>
    <w:link w:val="af5"/>
    <w:rsid w:val="005F0C1C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B236B2"/>
    <w:pPr>
      <w:spacing w:after="120"/>
    </w:pPr>
    <w:rPr>
      <w:sz w:val="16"/>
      <w:szCs w:val="16"/>
      <w:lang/>
    </w:rPr>
  </w:style>
  <w:style w:type="character" w:customStyle="1" w:styleId="32">
    <w:name w:val="Основной текст 3 Знак"/>
    <w:basedOn w:val="a0"/>
    <w:link w:val="31"/>
    <w:rsid w:val="00B236B2"/>
    <w:rPr>
      <w:rFonts w:ascii="Times New Roman" w:eastAsia="Times New Roman" w:hAnsi="Times New Roman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9B74F-6440-4698-9A7C-EDF42D2C7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6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28</cp:revision>
  <cp:lastPrinted>2022-12-01T08:32:00Z</cp:lastPrinted>
  <dcterms:created xsi:type="dcterms:W3CDTF">2022-11-14T03:51:00Z</dcterms:created>
  <dcterms:modified xsi:type="dcterms:W3CDTF">2022-12-01T08:55:00Z</dcterms:modified>
</cp:coreProperties>
</file>