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118" w:rsidRPr="00972118" w:rsidRDefault="00972118" w:rsidP="00972118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ЗАКЛЮЧЕНИЕ</w:t>
      </w:r>
    </w:p>
    <w:p w:rsidR="00972118" w:rsidRPr="00972118" w:rsidRDefault="00972118" w:rsidP="00972118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 «Об исполнении решения Думы Полевского городского округа от 24.12.2012 № 624</w:t>
      </w:r>
    </w:p>
    <w:p w:rsidR="00972118" w:rsidRPr="00972118" w:rsidRDefault="00972118" w:rsidP="00972118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«О бюджете Полевского городского округа на 2013 год»</w:t>
      </w:r>
    </w:p>
    <w:p w:rsidR="00972118" w:rsidRPr="00972118" w:rsidRDefault="00972118" w:rsidP="00972118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09 июня 2014 года                                                                                            г. Полевской</w:t>
      </w:r>
    </w:p>
    <w:p w:rsidR="00972118" w:rsidRPr="00972118" w:rsidRDefault="00972118" w:rsidP="00972118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        В соответствии с требованиями пункта 1 статьи 157 Бюджетного кодекса Российской Федерации (далее – БК РФ), статьи 42 Положения о бюджетном процессе в Полевском городском округе в новой редакции, утвержденного решением Думы Полевского городского округа от 10.02.2009 N 734 (с изменениями) (далее – Положение о бюджетном процессе), статьи 8 Положения о Счетной палате Полевского городского округа, утвержденного решением Думы Полевского городского округа от 15.12.2011 N 436 (с изменениями) Счетной палатой проведена экспертиза проекта решения Думы Полевского городского округа «Об исполнении решения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1. Проект решения Думы Полевского городского округа «Об исполнении решения Думы Полевского городского округа от 24.12.2012 № 624 «О бюджете Полевского городского округа на 2013 год» (далее – проект решения об исполнении бюджета) поступил в Счетную палату 29.05.2013.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 нарушение статьи 264.6 БК РФ и части 3 статьи 41 Положения о бюджетном процессе в приложениях 12 и 13 к проекту решения об исполнении бюджета отсутствуют показатели по кодам подвидов доходов бюджета.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Одновременно с проектом решения об исполнении бюджета не представлены сведения о доходах, полученных от использования муниципального имущества, сведения о предоставленных муниципальных гарантиях, информация о выполнении муниципальных целевых программ, предусмотренные частью 4 статьи 41 Положения о бюджетном процессе.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2. Пунктом 1 проекта решения об исполнении бюджета предлагается утвердить отчет об исполнении бюджета Полевского городского округа за 2013 год со следующими основными показателями: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общий объем доходов – 1 590 964,25215 тыс. руб.;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общий объем расходов – 1 580 454,02177 тыс. руб.;</w:t>
      </w:r>
    </w:p>
    <w:p w:rsidR="00972118" w:rsidRPr="00972118" w:rsidRDefault="00972118" w:rsidP="00972118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        - профицит – 10 510,23038 тыс. рублей.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Основные показатели, предусмотренные в проекте решения об исполнении бюджета, согласуются с показателями, содержащимися в отчете об исполнении местного бюджета за 2013 год.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3. Исполнение по доходам проекта решения об исполнении бюджета предлагается утвердить в сумме 1 590 964,25215 тыс. рублей.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Решением Думы Полевского городского округа от 24.12.2012 № 624 «О бюджете Полевского городского округа на 2013 год» (в первоначальной редакции) прогноз доходов утвержден в сумме 1 383 736,16 тыс. рублей. Фактические поступления составили 115,0 % первоначально прогнозируемых доходов.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Показатели исполнения доходов бюджета к первоначальному прогнозу представлены в таблице 1.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    Таблица 1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0"/>
        <w:gridCol w:w="1356"/>
        <w:gridCol w:w="756"/>
        <w:gridCol w:w="1714"/>
        <w:gridCol w:w="756"/>
        <w:gridCol w:w="1474"/>
        <w:gridCol w:w="1270"/>
      </w:tblGrid>
      <w:tr w:rsidR="00972118" w:rsidRPr="00972118" w:rsidTr="00972118">
        <w:tc>
          <w:tcPr>
            <w:tcW w:w="31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Наименование доходов бюджета</w:t>
            </w:r>
          </w:p>
        </w:tc>
        <w:tc>
          <w:tcPr>
            <w:tcW w:w="21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Решение Думы от 24.12.2012 № 624</w:t>
            </w:r>
          </w:p>
        </w:tc>
        <w:tc>
          <w:tcPr>
            <w:tcW w:w="23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Проект решения об исполнении бюджета</w:t>
            </w:r>
          </w:p>
        </w:tc>
        <w:tc>
          <w:tcPr>
            <w:tcW w:w="11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Исполнение</w:t>
            </w:r>
          </w:p>
        </w:tc>
      </w:tr>
      <w:tr w:rsidR="00972118" w:rsidRPr="00972118" w:rsidTr="0097211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72118" w:rsidRPr="00972118" w:rsidRDefault="00972118" w:rsidP="009721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(%)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Налоговые доходы, из них: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667092,72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48,2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661334,1132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-5758,6068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99,1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504653,2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518004,7133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32,6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13351,51325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ЕНВД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26684,1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23668,25087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-3015,84913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88,7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98,57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153,29832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54,72832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155,5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 xml:space="preserve">налог, взимаемый в связи с </w:t>
            </w: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применением патентной системы налогообложения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758,05169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758,05169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налог на имущество физических лиц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9376,88185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1126,88185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113,7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122526,26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103693,9743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-18832,28566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84,6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4880,59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5678,94288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798,35288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116,4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Неналоговые доходы, из них: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181402,14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13,1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159298,6248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-22103,51522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87,8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67288,67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62807,99461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-4480,67539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93,3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2200,82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7988,27897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5787,45897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363,0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 xml:space="preserve">доходы от оказания </w:t>
            </w: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платных услуг и компенсации затрат государства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9419,55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7764,66175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-1654,888</w:t>
            </w: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82,4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99547,83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76109,99995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-23437,83005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76,5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2945,27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4595,79735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1650,52735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156,0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31,89215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31,89215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Безвозмездные поступления, из них: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535241,3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770331,5142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48,4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235090,2142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143,9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поступления от других бюджетов бюджетной системы РФ: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535241,3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776093,6709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48,8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240852,3709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145,0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 дотации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11115,0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11115,0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 субсидии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55619,0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255213,69274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199594,6927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458,9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 субвенции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468333,3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33,8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479233,94411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30,1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10900,64411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102,3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- иные межбюджетные трансферты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174,0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30531,034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30357,034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17546,6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от негосуд. организаций и прочие безвозмездные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1575,445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1575,445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поступления от возврата остатка межбюджетных трансфертов прошлых лет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2351,07111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2351,07111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возврат остатков межбюджетных трансфертов прошлых лет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-9688,67279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-0,6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-9688,67279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1383736,16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1590964,25215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207228,0922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115,0</w:t>
            </w:r>
          </w:p>
        </w:tc>
      </w:tr>
    </w:tbl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Сверх установленного первоначального прогноза поступило в местный бюджет 207228,0922 тыс. руб., или 15,0 %, которое сложилось за счет превышения прогноза по безвозмездным поступлениям в сумме 235090,2142 тыс. руб., или 43,9 % и недопоступления в бюджет прогнозируемого объема налоговых и неналоговых доходов в сумме 27862,12202 тыс. руб., или 3,3 %.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Фактическое поступление доходов не достигло первоначальные прогнозные показатели по следующим видам доходных источников: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единый налог на вмененный доход для отдельных видов деятельности – 88,7 % первоначального прогноза;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земельный налог – 84,6 % первоначального прогноза;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доходы от использования имущества, находящегося в государственной и муниципальной собственности – 93,3 % первоначального прогноза;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- доходы от оказания платных услуг и компенсации затрат государства – 82,4 % первоначального прогноза;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доходы от продажи материальных и нематериальных активов – 76,5 % первоначального прогноза.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 ходе исполнения по доходам бюджет корректировался 15 раз.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 учетом внесенных изменений решением Думы Полевского городского округа от 24.12.2012 № 624 «О бюджете Полевского городского округа на 2013 год» (в редакции от 23.12.2013) прогноз доходов местного бюджета установлен в сумме 1 643 443,08312 тыс. рублей. Исполнен бюджет по доходам в сумме 1 590 964,25215 тыс. руб., или на 96,8 %.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Представленные в проекте решения об исполнении бюджета виды доходов соответствуют бюджетной классификации Российской Федерации и подтверждаются показателями Отчета об исполнении местного бюджета за 2013 год.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Показатели исполнения доходов местного бюджета даны в таблице 2.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    Таблица 2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3"/>
        <w:gridCol w:w="1672"/>
        <w:gridCol w:w="741"/>
        <w:gridCol w:w="1672"/>
        <w:gridCol w:w="741"/>
        <w:gridCol w:w="1317"/>
        <w:gridCol w:w="1240"/>
      </w:tblGrid>
      <w:tr w:rsidR="00972118" w:rsidRPr="00972118" w:rsidTr="00972118">
        <w:tc>
          <w:tcPr>
            <w:tcW w:w="31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Наименование доходов бюджета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Решение Думы от 24.12.2012 № 624                (в редакции от 23.12.2013)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Проект решения об исполнении бюджета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Исполнение</w:t>
            </w:r>
          </w:p>
        </w:tc>
      </w:tr>
      <w:tr w:rsidR="00972118" w:rsidRPr="00972118" w:rsidTr="0097211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72118" w:rsidRPr="00972118" w:rsidRDefault="00972118" w:rsidP="009721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(%)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Налоговые доходы, из них: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678020,72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41,3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661334,1132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-16686,6068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97,5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515581,2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518004,7133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32,6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2423,51325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100,5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ЕНВД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26684,1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23668,25087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-3015,84913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88,7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единый сельскохозяйственный налог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98,57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153,29832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54,72832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155,5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758,05169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758,05169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8250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9376,88185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1126,88185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113,7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122526,26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103693,9743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-18832,28566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84,6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4880,59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5678,94288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798,35288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116,4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Неналоговые доходы, из них: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182881,6841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159298,6248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-23583,05934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87,1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</w:t>
            </w: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собственности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58860,67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62807,99461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3947,32461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106,7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платежи при пользовании природными ресурсами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2200,82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7988,27897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5787,45897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363,0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9419,55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7764,66175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-1654,88825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82,4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109447,83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76109,99995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-33337,83005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69,5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2952,81412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4595,79735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1642,98323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155,6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31,89215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31,89215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Безвозмездные поступления, из них: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782540,679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47,6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770331,51417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-12209,16483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98,4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 xml:space="preserve">поступления от других бюджетов бюджетной </w:t>
            </w: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системы РФ: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781489,834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47,6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776093,67085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48,8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-5396,16315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99,3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- дотации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11115,0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11115,0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 субсидии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257493,5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15,7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255213,69274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-2279,80726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99,1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 субвенции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482350,3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479233,94411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-3116,35589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99,4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 иные межбюджетные трансферты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30531,034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30531,034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от негосуд. организаций и прочие безвозмездные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1050,845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1575,445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524,6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поступления от возврата остатка межбюджетных трансфертов прошлых лет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2351,07111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2351,07111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возврат остатков межбюджетных трансфертов прошлых лет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-9688,67279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-0,6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-9688,67279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72118" w:rsidRPr="00972118" w:rsidTr="00972118">
        <w:tc>
          <w:tcPr>
            <w:tcW w:w="3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1643443,08312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1590964,25215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-52478,831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96,8</w:t>
            </w:r>
          </w:p>
        </w:tc>
      </w:tr>
    </w:tbl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Налоговые доходы, на долю которых приходится 41,6 % поступлений, исполнены в сумме 661 334,1132 тыс. руб., или на 97,5 %.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Прогнозные показатели по налоговым доходам не выполнены на              16 686,6068 тыс. руб., или 2,5 %.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По единому налогу на вмененный доход для отдельных видов деятельности не поступило прогнозных назначений на 3 015,84913 тыс. руб. (11,3 %) по причине прекращения деятельности 521 налогоплательщика,  по земельному налогу не поступило прогнозных назначений на 18 832,28566 тыс. руб. (15,4 %) в связи с переоценкой кадастровой стоимости земельных участков в строну снижения ОАО «Северский трубный завод» по решению Арбитражного суда Свердловской области и выбытием земельных участков ОАО «Полевской криолитовый завод».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Сверх прогноза в доход бюджета поступили: налог на доходы физических лиц на 2 423,51325 тыс. руб. (0,5 %),  налог на имущество физических лиц на     1 126,88185 тыс. руб. (13,7 %) в связи с уплатой задолженности за предыдущие периоды и приватизацией муниципального жилищного фонда, государственная пошлина на 798,35288 тыс. руб. (16,4 %) в связи с увеличением количества обращений заявителей в суды общей юрисдикции, налог, взимаемый в связи с применением патентной системы налогообложения на 758,05169 тыс. руб. (поступление не прогнозировалось), единый сельскохозяйственный налог на 54,72832 тыс. руб. (55,5 %) за счет роста поступлений от КХ Аникьева А.В.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Администрирование налоговых доходов осуществляли Управление федеральной налоговой службы по Свердловской области и орган местного самоуправления Администрация Полевского городского округа.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Неналоговые доходы исполнены в сумме 159 298,6248 тыс. руб., или на 87,1 %. Прогнозные показатели по неналоговым доходам не выполнены на       23 583,05934 тыс. рублей, или 12,9 %. Администрирование неналоговых доходных источников осуществляли органы государственной власти Российской Федерации и Свердловской области, органы местного самоуправления Полевского городского округа.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Средства от использования имущества, находящегося в государственной и муниципальной собственности поступили в сумме 62 807,99461 тыс. руб., или 106,7 %, сверх прогноза поступило 3 947,32461 тыс. рублей. Рост поступлений обусловлен погашением задолженности вследствие улучшения претензионной работы и заключением новых договоров аренды земельных участков.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Платежи при использовании природных ресурсов поступили в сумме       7 988,27897 тыс. руб., или 363,0 %, сверх прогноза поступило 5 787,45897 тыс. рублей, что связано с ростом поступлений от обращения с отходами ОАО «Полевской криолитовый завод».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Доходы от оказания платных услуг поступили в бюджет в сумме                7 764,66175 тыс. руб., или 82,4 %, не поступило прогнозных назначений на        1 654,88825 тыс. рублей, что обусловлено низкой посещаемостью детей муниципальных дошкольных учреждений.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Доходы от продаж материальных и нематериальных активов составили   76 109,99995 тыс. руб., или 69,5 %, не поступило прогнозных назначений на      33 337,83005 тыс. рублей, что обусловлено отсутствием заявок на участие в торгах по продажам казенного имущества.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Поступления от штрафных санкций составили 4 595,79735 тыс. руб., что составило 155,6 %, сверх прогноза поступило 1 642,98323 тыс. рублей.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Безвозмездные поступления исполнены в сумме 770 331,51417 тыс. руб., или на 98,4 %. Функции главных администраторов безвозмездных поступлений осуществляли органы местного самоуправления Полевского городского округа по отраслевой принадлежности.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Из вышестоящего бюджета предоставлены межбюджетные трансферты на сумму 776 093,67085 тыс. руб., из них: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дотации на выравнивание бюджетной обеспеченности предоставлены в объеме утвержденных назначений – 11 115,0 тыс. рублей;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межбюджетные субсидии предоставлены в сумме 255 213,69274 тыс. рублей, что меньше утвержденного объема на 2 279,80726 тыс. рублей, или 0,9 %, за счет уменьшения объема субсидий на строительство и реконструкцию зданий дошкольных образовательных учреждений на 2 215,58251 тыс. руб., уменьшения объема субсидий на организацию мероприятий по охране окружающей среды и природопользованию на 26,723 тыс. руб., уменьшения объема субсидий на проведение мероприятий по информатизации муниципальных образований на 37,4904 тыс. руб. и уменьшения объема субсидий на выполнение мероприятий по благоустройству дворовых территорий на 0,01135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- субвенции предоставлены в сумме 479 233,94411 тыс. рублей, что меньше утвержденного объема на 3 116,35589 тыс. рублей, или 0,6 %, за счет уменьшения объема субвенций на осуществление государственных полномочий Российской Федерации и Свердловской области по предоставлению гражданам мер социальной поддержки по оплате жилого помещения и коммунальных услуг на 2 422,35589 тыс. руб., уменьшения объема субвенций на ежемесячное денежное вознаграждение за классное руководство на 711,0 тыс. руб. и увеличения объема субвенций на обеспечение государственных гарантий прав граждан на получение общедоступного и бесплатного дошкольного, начального общего, основного общего и среднего 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(полного) общего, а также дополнительного образования на 17,0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иные межбюджетные трансферты из вышестоящего бюджета предоставлены в объеме утвержденных назначений – 30 531,034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 проекте решения об исполнении бюджета отражены в полном объеме все доходы, поступившие в местный бюджет.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4. Проектом решения об исполнении бюджета исполнение по расходам предлагается утвердить в сумме 1 580 454,02177 тыс. рублей.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Решением Думы Полевского городского округа от 24.12.2012 № 624 «О бюджете Полевского городского округа на 2013 год» (в первоначальной редакции) расходы местного бюджета утверждены в сумме 1 379 396,53 тыс. рублей. Исполнение бюджета по расходам к первоначальному плану составило 114,6 %.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Исполнение расходов по разделам бюджетной классификации расходов к первоначальному плану представлено в таблице 3.</w:t>
      </w:r>
    </w:p>
    <w:p w:rsidR="00972118" w:rsidRPr="00972118" w:rsidRDefault="00972118" w:rsidP="00972118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      Таблица 3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1341"/>
        <w:gridCol w:w="750"/>
        <w:gridCol w:w="1696"/>
        <w:gridCol w:w="750"/>
        <w:gridCol w:w="1578"/>
        <w:gridCol w:w="1257"/>
      </w:tblGrid>
      <w:tr w:rsidR="00972118" w:rsidRPr="00972118" w:rsidTr="00972118">
        <w:tc>
          <w:tcPr>
            <w:tcW w:w="2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Наименование раздела расходов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Решение Думы от 24.12.2012 № 624</w:t>
            </w:r>
          </w:p>
        </w:tc>
        <w:tc>
          <w:tcPr>
            <w:tcW w:w="22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Проект решения об исполнении бюджета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Исполнение</w:t>
            </w:r>
          </w:p>
        </w:tc>
      </w:tr>
      <w:tr w:rsidR="00972118" w:rsidRPr="00972118" w:rsidTr="0097211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72118" w:rsidRPr="00972118" w:rsidRDefault="00972118" w:rsidP="009721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(%)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70082,00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72578,01917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2496,01917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103,6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16565,08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8849,70314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-7715,37686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53,4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54457,20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58395,32130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3938,12130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107,2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87391,17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112256,49770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24865,32770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128,5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949,50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1172,23311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222,73311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123,5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942549,97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68,3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1095419,79634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152869,82634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116,2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54507,25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80838,42310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26331,17310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148,3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Здравоохранение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1365,00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1177,13892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-187,86108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86,2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138021,40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135769,64640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-2251,75360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98,4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10090,52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10878,42000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787,90000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107,8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СМИ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3386,88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3023,48145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-363,39855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89,3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30,56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95,34114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64,78114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312,0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1379396,53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1580454,02177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201057,49177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114,6</w:t>
            </w:r>
          </w:p>
        </w:tc>
      </w:tr>
    </w:tbl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Сверх первоначально утвержденных бюджетных назначений расходы исполнены на 201 057,49177 тыс. руб., или на 14,6 %.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В ходе 17 корректировок бюджета в течение финансового года решением Думы Полевского городского округа от 24.12.2012 № 624 «О бюджете Полевского городского округа на 2013 год» (в редакции от 23.12.2013) уточненный план по расходам утвержден в сумме 1 639 223,79472 тыс. руб., исполнение составило 1 580 454,02177 тыс. руб., или 96,4 % к утвержденным назначениям.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Структура расходов соответствует бюджетной классификации Российской Федерации и подтверждается показателями Отчета об исполнении местного бюджета за 2013 год.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Показатели исполнения расходов по разделам бюджетной классификации расходов представлены в таблице 4.</w:t>
      </w:r>
    </w:p>
    <w:p w:rsidR="00972118" w:rsidRPr="00972118" w:rsidRDefault="00972118" w:rsidP="00972118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      Таблица 4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1654"/>
        <w:gridCol w:w="735"/>
        <w:gridCol w:w="1654"/>
        <w:gridCol w:w="735"/>
        <w:gridCol w:w="1424"/>
        <w:gridCol w:w="1228"/>
      </w:tblGrid>
      <w:tr w:rsidR="00972118" w:rsidRPr="00972118" w:rsidTr="00972118">
        <w:tc>
          <w:tcPr>
            <w:tcW w:w="2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Наименование раздела расходов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Решение Думы от 24.12.2012 № 624 (в редакции от 23.12.2013)</w:t>
            </w:r>
          </w:p>
        </w:tc>
        <w:tc>
          <w:tcPr>
            <w:tcW w:w="22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Проект решения об исполнении бюджета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Исполнение</w:t>
            </w:r>
          </w:p>
        </w:tc>
      </w:tr>
      <w:tr w:rsidR="00972118" w:rsidRPr="00972118" w:rsidTr="0097211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72118" w:rsidRPr="00972118" w:rsidRDefault="00972118" w:rsidP="0097211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(%)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77367,14200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72578,01917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-4789,12283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93,8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10749,35000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8849,70314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-1899,64686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82,3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65076,50000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58395,32130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-6681,17870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89,7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119980,72895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7,3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112256,49770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-7724,23125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93,6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Охрана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1218,10000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1172,23311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-45,86689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96,2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1122965,21012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68,5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1095419,79634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-27545,41378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97,5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81636,52365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80838,42310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-798,10055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99,0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Здравоохранение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1365,00000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1177,13892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-187,86108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86,2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144934,35000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135769,64640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-9164,70360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93,7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10798,42000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10878,42000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100,7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СМИ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3036,98000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3023,48145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-13,49855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99,6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95,49000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95,34114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-0,14886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99,8</w:t>
            </w:r>
          </w:p>
        </w:tc>
      </w:tr>
      <w:tr w:rsidR="00972118" w:rsidRPr="00972118" w:rsidTr="00972118">
        <w:tc>
          <w:tcPr>
            <w:tcW w:w="2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1639223,79472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1580454,02177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-58769,77295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b/>
                <w:bCs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</w:tbl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В 2013 году сохранилась социальная направленность бюджета – расходы по разделам «Образование» (69,3 %), «Социальная политика» (8,6 %),  «Культура, кинематография» (5,1 %), «Физическая культура и 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спорт» (0,7 %), «Здравоохранение» (0,1 %), составили 83,8 % расходов бюджета за 2013 год.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Финансирование расходов по разделу </w:t>
      </w:r>
      <w:r w:rsidRPr="00972118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«Общегосударственные вопросы»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составило 72 578,01917 тыс. руб., или 93,8 % утвержденных назначений.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Расходы на содержание и обеспечение деятельности Главы Полевского городского округа, Думы Полевского городского округа, Администрации Полевского городского округа профинансированы в сумме 42 854,08786 тыс. руб., что составило 96,0 % годовых назначений и 59,0 % от общих расходов раздела.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содержание и обеспечение деятельности Финансового управления Администрации Полевского городского округа и Счетной палаты Полевского городского округа направлено 13 403,35638 тыс. руб., что составило 98,4 % утвержденных назначений.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Обеспечение проведения выборов в 2013 году профинансировано в сумме 5 018,17311 тыс. рублей, или на 100,0 %.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Другие общегосударственные вопросы профинансированы в сумме        11 302,40182 тыс. руб., что составило 89,0 % годовых назначений.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содержание и обеспечение деятельности органа местного самоуправления Управление муниципальным имуществом Полевского городского округа направлено 8639,79153 тыс. руб., или 94,0 % утвержденных назначений. На оценку недвижимости, признание прав и регулирование отношений по муниципальной собственности направлено 2 084,26029 тыс. руб., что составило 71,3 % годовых назначений. На целевую подготовку специалистов направлено 150,1 тыс. руб., что составило 75,4 % годовых назначений. На осуществление государственных полномочий Свердловской области направлено 315,7 тыс. руб. субвенций, или 100,0 % плана.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Программные мероприятия по разделу «Общегосударственные вопросы» профинансированы в объеме 2 045,30056 тыс. рублей, или 79,1 % плана, из них бюджетные ассигнования на реализацию ведомственной целевой программы «Развитие муниципальной службы в Администрации Полевского городского округа» исполнены в сумме 1 913,43056 тыс. руб., или на 83,7 %, и направлены на повышение квалификации муниципальных служащих – 215,78 тыс. руб., оплату подписки на периодические издания – 60,79041 тыс. руб. и услуг сети Интернет – 48,60526 тыс. руб., приобретение компьютерного оборудования, оргтехники, мебели – 840,67245 тыс. руб., приобретение прав (неисключительных лицензий) на использование программного обеспечения – 611,08244 тыс. руб., аттестацию рабочих мест – 136,5 тыс. руб. Мероприятия муниципальной целевой программы «Информационное общество Полевского городского округа» профинансированы в объеме 131,87 тыс. рублей, и направлены на приобретение оборудования для автоматизации рабочих мест и 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обеспечение условий по защите информации, приобретение лицензионного программного обеспечения.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Неисполнение в сумме 4 789,12283 тыс. руб. обусловлено излишне запланированным объемом бюджетных ассигнований, доведением предельных объемов финансирования, недостаточным для оплаты денежных обязательств, экономией бюджетных средств при заключении договоров, муниципальных контрактов, отсутствием потребности в бюджетном финансировании, особенностями отражения средств резервного фонда Администрации Полевского городского округа по соответствующим разделам, исходя из отраслевой принадлежности, переносом сроков оплаты выполненных работ, оказанных услуг на 2014 год, оплатой работ и услуг в соответствии с заключенными договорами, муниципальными контрактами, не заключением договоров, муниципальных контрактов.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По разделу </w:t>
      </w:r>
      <w:r w:rsidRPr="00972118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«Национальная безопасность и правоохранительная деятельность» 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исполнение составило 8 849,70314 тыс. руб., или 82,3 %.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Мероприятия по защите населения и территории от чрезвычайных ситуаций природного и техногенного характера, гражданской обороны профинансированы в сумме 6 697,23958 тыс. руб., или на 92,3 %, из них на содержание и обеспечение деятельности муниципального казенного учреждения  «Единая дежурно-диспетчерская служба» направлено 4 862,43395 тыс. руб. средств бюджета, что составило 94,3 % годовых назначений, на реализацию программных мероприятий – 1 754,82569 тыс. руб., или 83,4 % плана, в том числе: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бюджетные ассигнования на реализацию муниципальной целевой программы «Осуществление мер по защите населения и территории Полевского городского округа от чрезвычайных ситуаций различного характера» исполнены в сумме 722,64501 тыс. руб., или на 67,4 %, из них приобретено компьютерное оборудование для обеспечения деятельности МКУ «ЕДДС» на сумму 99,703 тыс. рублей, установлены аншлаги о запрете купания на водоемах – 69,99677 тыс. руб. и изготовлены памятки – 2,495 тыс. руб., проведены  соревнования санитарных постов гражданской обороны – 10,0 тыс. руб., разработаны паспорта безопасности территориальных управлений сел и поселков Администрации Полевского городского округа – 60,0 тыс. руб., оказана материальная помощь родственникам лиц, погибших в ДТП – 90,0 тыс. руб., осуществлено захоронение – 45,91224 тыс. руб., приобретены средства индивидуальной защиты – 344,538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- бюджетные ассигнования на реализацию муниципальной целевой программы «Обеспечение функционирования системы вызова экстренных оперативных служб по единому номеру «112» на территории Полевского городского округа» исполнены в сумме 1 032,18068 тыс. руб., или на 100 %, из них приобретены услуги эксплуатационно-технического обслуживания оборудования – 200,00035 тыс. руб., оплата каналов связи – 145,37504 тыс. руб., установка структурированной 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кабельной сети – 28,885 тыс. руб., приобретена возимая транковая радиостанция – 28,57 тыс. руб., оперативная группа оснащена 3 противогазами, 1 комплектом спецодежды и 1 фонарем аварийного освещения на общую сумму 21,477 тыс. руб., приобретен автомобиль «Нива-Шевроле» - 499,0 тыс. руб., приобретено многофункциональное устройство – 30,0 тыс. руб., произведены расходы по содержанию и эксплуатации гидротехнических сооружений – 78,87329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Обеспечение пожарной безопасности профинансировано в сумме              2 024,02268 тыс. руб. в рамках муниципальной целевой программы «Обеспечение первичных мер пожарной безопасности», или на 71,3 %, из них произведены расходы по тушению пожаров – 266,65492 тыс. руб., устройству минерализованных защитных полос вокруг сельских населенных пунктов – 69,9 тыс. руб., приобретены ранцевые огнетушители – 18,5 тыс. руб., произведен ремонт пожарных гидрантов – 636,11294 тыс. руб., техническое обслуживание охранно-пожарной сигнализации в территориальных управлениях сел и поселков Администрации Полевского городского округа – 102,64067 тыс. руб., приобретено оборудование пожарной сигнализации и системы оповещения о пожаре ОМС Управление муниципальным имуществом ПГО – 199,69867 тыс. руб., приобретен плуг для локализации и предотвращения очагов возгорания в лесном массиве – 69,6 тыс. руб., осуществлено поощрение участников ДНД – 30,4668 тыс. руб., оборудование зданий  планами эвакуации, огнезащитная обработка и замена электропроводки в учреждениях культуры.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Другие вопросы в области национальной безопасности и правоохранительной деятельности профинансированы по муниципальной целевой программе «Профилактика правонарушений на территории Полевского городского округа» в сумме 128,44088 тыс. руб., что составило 19,7 % плана, из них осуществлены выплаты, связанные с обеспечением бесплатного проезда членов добровольной народной дружины в сумме 92,09401 тыс. руб. и обслуживание спутниковой навигационно-мониторинговой системы-комплекса технических и аппаратно-программных средств на основе аппаратуры спутниковой навигации ГЛОНАСС и ГЛОНАСС/GPS– 36,34687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Неисполнение в сумме 1 899,64686 тыс. руб. связано с экономией, сложившейся по результатам конкурсных процедур, остатком финансового резерва на устранение последствий чрезвычайных ситуаций, неукомплектованностью штата и сокращением 2,5 ставок МКУ «ЕДДС», несвоевременным предоставлением технического задания ОМВД на приобретение оборудования экстренной связи «гражданин-полиция», поздним доведением бюджетных ассигнований, переносом выполнения мероприятий и сроков оплаты выполненных работ, оказанных услуг на 2014 год, оплатой работ и услуг в соответствии с заключенными договорами, муниципальными контрактами, отсутствием потребности в бюджетных ассигнованиях и не заключением договоров, муниципальных контрактов.  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Финансирование расходов по разделу </w:t>
      </w:r>
      <w:r w:rsidRPr="00972118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«Национальная экономика»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составило 58 395,3213 тыс. руб., или 89,7 % утвержденных назначений.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мероприятия в области лесного хозяйства направлено 727,38928 тыс. руб., или 54,9 % в рамках реализации мероприятий ведомственной целевой программы «Организация использования, охраны, защиты, воспроизводства городских лесов, лесов особо охраняемых природных территорий Полевского городского округа», в том числе на приобретение противопожарных ранцев – 70,0 тыс. руб., спецодежды – 10,65484 тыс. руб., изготовление и установку тематических щитов – 16,03744 тыс. руб., проведение лесоустроительных работ – 630,697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мероприятия в области дорожного хозяйства направлено 49 468,59508 тыс. руб., или 92,3 % бюджетных назначений, из них за счет субсидий из областного бюджета – 11 574,7 тыс. руб. Бюджетные ассигнования в области дорожного хозяйства направлены на финансирование мероприятий ведомственной целевой программы «Дорожная деятельность в отношении автомобильных дорог местного значения Полевского городского округа», в том числе: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строительство мостового перехода через р. Чусовую в п. Санционный-Полевской в сумме 3 951,27139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замену труб ливневой канализации – 109,0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установку и замену дорожных знаков – 296,14334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ямочный ремонт улично-дорожной сети – 9 359,40511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разработку ПСД на ремонт проездов к дворовым территориям многоквартирных домов – 349,9853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содержание светофорных объектов – 789,10956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зимнее и летнее содержание автомобильных дорог – 19 330,65431 тыс.руб.;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вывоз снега с территории улиц и автомобильных дорог – 720,08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ремонт автомобильной дороги по ул. К.Маркса (от ул. Ильича до ул. Жилина) – 653,14897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ремонт подъездов к дворовым территориям – 856,56637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устройство ограждений пешеходных тротуаров – 418,87379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ремонт автобусных остановок – 375,53585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- на устройство пешеходной дорожки от МДОУ «Детский сад № 60» - 61,4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ремонт стоянки автотранспорта по ул. Свердлова, 16 – 622,72109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ремонт дворовых территорий и проездов к дворовым территориям многоквартирных домов за счет субсидии из областного бюджета – 11 574,7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Другие вопросы в области национальной экономики профинансированы в объеме 8 199,33694 тыс. руб., что составило 80,8 % бюджетных назначений.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Бюджетные ассигнования на финансирование мероприятий муниципальной целевой программы «Управление муниципальной собственностью» исполнены в сумме 1 616,73694 тыс. руб., или 79,4 % бюджетных назначений, из них на инвентаризацию и учет муниципального имущества направлено 428,83694 тыс. рублей, инвентаризацию и учет земельных участков, находящихся в муниципальной собственности, или которые должны находиться в собственности Полевского городского округа – 24,23 тыс. руб., формирование земельных участков, собственность на которые не разграничена – 530,37 тыс. руб., формирование земельных участков под многоквартирными домами – 3,26 тыс. руб., приобретение и обновление программного обеспечения ведения реестра муниципальной собственности – 120,0 тыс. руб., проведение рыночной оценки муниципального имущества и земельных участков, собственность на которые не разграничена, для продажи, сдачи в аренду – 346,79 тыс. руб., содержание муниципального имущества, находящегося в казне – 94,0 тыс. руб., оплату услуг по начислению и сбору платы за наем муниципальных жилых помещений и перечисление её в бюджет – 49,25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Финансирование мероприятий в рамках муниципальной целевой программы «Территориальное планирование и градостроительное зонирование как основа комплексного развития Полевского городского округа» осуществлено в сумме 4 500,6 тыс. рублей, что составило 93,6 % бюджетных назначений.  Из них на разработку комплексного проекта градостроительного развития Полевского городского округа направлено 3 400,6 тыс. руб., на подготовку документов по проекту планировки территории с. К.Брод – 335,4 тыс.руб., района Чусовской – 764,6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На выполнение мероприятий муниципальной целевой программы «Развитие малого и среднего предпринимательства в Полевском городском округе» направлено 2 082,0 тыс. рублей, из них за счет субсидии из областного бюджета – 1 267,0 тыс.руб., исполнение составило 63,1 %.  Финансирование направлено на выплату первого взноса по договорам лизинга, заключенным с субъектами малого и среднего предпринимательства, и на обеспечение деятельности Фонда 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«Полевской центр развития предпринимательства» и содействие развитию организации инфраструктуры.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Не исполнение бюджетных назначений в сумме 6 681,17870 тыс. руб. обусловлено экономией, сложившейся при проведении конкурсных процедур, отсутствием потребности в средствах местного бюджета, переносом выполнения мероприятий и сроков выполнения работ, оказания услуг на 2014 год, отсутствием заявок от субъектов малого и среднего предпринимательства на получение субсидии, оплатой работ и услуг в соответствии с заключенными договорами, муниципальными контрактами, недостатком доведенных объемов финансирования, отсутствием заявок (заявлений) в целях формирования земельных участков и проведения рыночной оценки, отсутствием документов для признания сетей бесхозяйными для их последующей инвентаризации.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Расходы по разделу «</w:t>
      </w:r>
      <w:r w:rsidRPr="00972118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Жилищно-коммунальное хозяйство»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профинансированы в сумме 112 256,4977 тыс. руб., или на 93,6 %.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Мероприятия в области жилищного хозяйства профинансированы в сумме 10 939,59634 тыс.руб., что составило 80,9 % бюджетных назначений.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возмещение организациям затрат по содержанию муниципальных общежитий направлено 1 326,0 тыс.руб., или 100 % плана.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обеспечение мероприятий по капитальному ремонту многоквартирных домов от имени Полевского городского округа как собственника жилых помещений многоквартирного дома направлено 687,63214 тыс. руб., исполнение составило 68,8 %.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Бюджетные ассигнования на реализацию муниципальной целевой программы «Переселение граждан из ветхого и аварийного жилищного фонда в Полевском городском округе» исполнены в сумме 566,6012 тыс. руб., или 19,3 % плана, и направлены на снос аварийных многоквартирных домов в сумме 333,6012 тыс.руб. и выкуп жилых помещений у собственника – 233,0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модернизацию лифтового хозяйства в многоквартирных жилых домах в рамках реализации муниципальной целевой программы «Развитие и модернизация объектов жилищно-коммунальной инфраструктуры Полевского городского округа» направлено 8 259,863 тыс. руб., в том числе за счет субсидии из областного бюджета – 4 129,9 тыс. руб., исполнение составило    100 %.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Мероприятия в области коммунального хозяйства профинансированы в сумме 52 488,60592 тыс.руб., что составило 94,9 % бюджетных ассигнований.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На обеспечение предоставления муниципальной гарантии организациям жилищно-коммунального хозяйства за счет межбюджетных 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трансфертов из областного бюджета направлено 20 000,0 тыс. руб., или 100 %.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расходы по инвентаризации и учету муниципальных инженерных сооружений (сетей) в рамках реализации муниципальной целевой программы «Управление муниципальной собственностью Полевского городского округа» направлено 1 007,637 тыс. руб., что составило 94,4 % утвержденных назначений.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Финансирование мероприятий муниципальной целевой программы «Развитие и модернизация объектов жилищно-коммунальной инфраструктуры Полевского городского округа» осуществлено в сумме 28 388,8603 тыс. рублей, что составило 93,9 % бюджетных назначений.  Из них направлено на: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ремонт участков трубопровода теплосети п. Зюзельский по ул. Красноармейская до школы по ул. Нагорная и около административного здания – 718,724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ремонт канализационных колодцев и прочистку трубопровода бесхозяйной сети водоотведения п. Зюзельский – 218,85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ремонт теплоизоляции наружных сетей теплоснабжения п. Станционный-Полевской – 530,0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капитальный ремонт аварийных участков теплосети – 12 913,28469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капитальный ремонт теплосетей южной части г. Полевского –                 9 966,65067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ремонт водовода ул. Хохрякова-Крылова, ул. Кутузова-Крупской, ул. Западная – 1 561,09094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- разработку ПСД капитального ремонта накопительных резервуаров на горе Никольской – 2 480,26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проведение инженерно-изыскательских работ по строительству газопроводов высокого и низкого давления в населенных пунктах Полевского городского округа в рамках реализации муниципальной целевой программы «Развитие газовых сетей Полевского городского округа» направлено                   3 048,80358 тыс. руб., или 75,8 % утвержденных назначений.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мероприятия по благоустройству территории направлено 23 675,9692 тыс. руб., что составило 93,6 % плана.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Бюджетные ассигнования на реализацию ведомственной целевой программы «Основные направления развития благоустройства Полевского городского округа» исполнены в сумме 21 818,45879 тыс. руб., что составляет 93,8 % утвержденных назначений, из них направлено на: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- содержание мемориала воинам-полевчанам, погибшим в годы Великой Отечественной войны – 38,45635 тыс.руб.;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оплату электроэнергии установок наружного освещения – 11 239,87691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техническое обслуживание электрических сетей и электрооборудования наружного освещения – 3 213,29174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содержание источников централизованного водоснабжения – 275,02113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содержание объектов внешнего благоустройства – 1 610,68155 тыс.руб.;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озеленение объектов внешнего благоустройства – 564,07714 тыс.руб.;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валку и обрезку деревьев – 546,74308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обслуживание контейнеров, вывоз мусора и размещение его на свалке-полигоне – 427,10152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содержание зон санитарной охраны водозаборов, скважин (устройство ограждения скважины с. Курганово) – 498,0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устройство газонов по ул. К. Маркса – 95,59671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отлов, содержание и утилизацию безнадзорных животных, возмещение затрат по содержанию и передержке бродячих собак и дальнейшей их стерилизации – 754,19018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содержание муниципальных кладбищ – 2 555,42248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финансирование мероприятий ведомственной целевой программы «Организация сбора, вывоза, утилизации и переработки бытовых и промышленных отходов на территории Полевского городского округа» направлено 879,51166 тыс. руб., что составило 83,4 % утвержденных назначений, из них на ликвидацию несанкционированных свалок – 631,6126 тыс. руб., на установку контейнеров – 149,89906 тыс. руб., на корректировку Генеральной схемы очистки территории населенных пунктов Полевского городского округа – 98,0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Муниципальная целевая программа «Комплексное благоустройство дворовых территорий г. Полевского «Любимый мой дворик» профинансирована в сумме 977,99875 тыс. руб., или на 100 %, в том числе за счет субсидии из областного бюджета в сумме 538,88865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Другие вопросы в области жилищно-коммунального хозяйства профинансированы в сумме 25 152,32624 тыс. руб., что составило 97,4 % утвержденных назначений.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На обеспечение деятельности учреждений – МБУ «Управление городского хозяйства» и МКУ «Центр социально-коммунальных услуг» направлено 22 599,97044 тыс. руб., или 97,0 % плана.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Субсидии организациям, оказывающим населению услуги бань 2 разряда по регулируемым тарифам, на возмещение затрат предоставлены в полном объеме в сумме 1528,0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закупку коммунальной специализированной техники и оборудования за счет средств областного бюджета, выделенных бюджетам - победителям конкурса на звание "Самое благоустроенное муниципальное образование в Свердловской области" направлено 985,0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Отклонение профинансированных расходов от утвержденных назначений в сумме 7 724,23125 тыс. руб. обусловлено предоставлением управляющей организацией не полного пакета документов, необходимых для получения субсидии на капитальный ремонт многоквартирных домов, отсутствием возможности сноса многоквартирного жилого дома, рассмотрением в суде оценочной стоимости выкупаемой квартиры в аварийном доме, недостаточностью доведенных предельных объемов финансирования, экономией, образовавшейся по результатам проведенных торгов, переносом срока выполнения и оплаты работ на 2014 год, не заключением договора на выполнение мероприятий, не предоставлением подрядчиком документов, подтверждающих выполнение работ, оплатой работ, услуг на основании заключенных договоров, муниципальных контрактов.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Расходы бюджета по разделу </w:t>
      </w:r>
      <w:r w:rsidRPr="00972118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«Охрана окружающей среды»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профинансированы в объеме 1 172,23311 тыс. рублей, или на 96,2 %.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Расходы на обустройство и ремонт источников нецентрализованного водоснабжения профинансированы в сумме 319,98722 тыс. руб., из них за счет субсидии из областного бюджета – 98,677 тыс. руб., исполнение составило    87,9 % плановых назначений, в рамках реализации ведомственной целевой программы «Организация водоснабжения населения питьевой водой стандартного качества на территории Полевского городского округа».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Бюджетные ассигнования на реализацию ведомственной целевой программы «Организация мероприятий по охране окружающей среды Полевского городского округа исполнены в сумме 852,24589 тыс. руб., или на 99,8 %, из них на мероприятия по проведению отбора и анализа проб воды, почвы, атмосферного воздуха, отходов, проведение экспертиз направлено 47,91839 тыс.руб., на акарицидную обработку мест массового пребывания граждан – 405,97685 тыс. руб., на организацию и проведение экологических акций – 398,35065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Расходы по разделу </w:t>
      </w:r>
      <w:r w:rsidRPr="00972118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«Образование»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профинансированы в сумме                1 095 419,79634 тыс. руб., или на 97,5 %.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На дошкольное образование детей раннего детского возраста и обеспечение деятельности дошкольных образовательных организаций направлено 507 044,68241 тыс. руб., что составило 96,1 % утвержденных назначений.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обеспечение деятельности учреждений дошкольного образования направлено 234 414,42353 тыс. руб., или 100 % плана, на осуществление мероприятий по организации питания – 73 751,248 тыс. руб., или 98,6 %, на повышение заработной платы работников дошкольных учреждений – 8 188,37269 тыс. рублей, или 100 %.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Финансирование расходов, связанных с воспитанием и обучением детей-инвалидов осуществлено в сумме 267,431 тыс. руб., или на 33,8 %.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реализацию мероприятий муниципальной целевой программы «Развитие сети дошкольных образовательных учреждений в Полевском городском округе» направлено 187 017,12901 тыс. руб., или 92,1 % утвержденных назначений, из них за счет средств местного бюджета –             63 257,17648 тыс. руб.  На строительство детского сада в микрорайоне Центральный направлено 56 078,24949 тыс. руб., на строительство детского сада в микрорайоне Зеленый Бор-2 – 102 207,0 тыс. руб., на капитальный ремонт детского сада № 48 – 22 716,295 тыс. руб., на приобретение оборудования и инвентаря во вновь вводимые детские сады – 6 015,58452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модернизацию системы дошкольного образования направлено             2 178,82718 тыс. руб., или 56,4 % за счет средств федерального бюджета.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Бюджетные ассигнования на реализацию муниципальной целевой программы «Обеспечение безопасных условий пребывания обучающихся, воспитанников и работников в муниципальных образовательных учреждениях Полевского городского округа» исполнены в сумме 1 123,351 тыс. руб., что составило 82,8 % утвержденных назначений, и направлены на ремонт образовательных учреждений.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Расходы на начальное общее, основное общее, среднее общее образование, а также на содержание и обеспечение учебного процесса общеобразовательных организаций, обеспечение деятельности организаций дополнительного образования профинансированы в сумме 535 947,1364 тыс.руб., что составило 98,9 % утвержденных назначений.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Из резервного фонда Правительства Свердловской области направлено     1 067,31895 тыс. руб., из них: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замену оконных блоков для школы с. Полдневая – 400,28495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на приобретение оборудования для детской художественной школы – 100,0 тыс. руб.;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- на проведение ремонтных работ ограждения школы № 20 – 567,034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обеспечение деятельности учреждений общего образования направлено 49 548,54014 тыс. руб., или 97,6 % утвержденных назначений, учреждений дополнительного образования - 69 996,42535 тыс. руб., или 99,3 % плана.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За счет средств поступивших из областного бюджета на обеспечение государственных гарантий прав граждан на получение общедоступного и бесплатного дошкольного, начального общего, основного общего и среднего (полного) общего, а также дополнительного образования направлено 345 207,44935 тыс. руб., или 100 %, на осуществление мероприятий по организации питания – 37 333,6745 тыс. руб., или 94,1 % плановых назначений, на повышение заработной платы работников муниципальных образовательных учреждений – 7 161,62731 тыс. рублей, или 100 %, на обеспечение бесплатного проезда детей-сирот и детей, оставшихся без попечения родителей – 252,6 тыс. руб., или 97,5 %, на выплаты ежемесячного вознаграждения за классное руководство предоставлено 4 810,0 тыс. руб., или 87,1 % плана, на поддержку муниципальных общеобразовательных учреждений, реализующих инновационные образовательные программы – 626,82 тыс. руб., или 78,4 %.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реализацию комплекса мер по модернизации системы общего образования за счет средств федерального бюджета направлено 13 487,08924 тыс. рублей, или 100 %.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приобретение автобуса для подвоза обучающихся в школу с. Полдневая в рамках муниципальной целевой программы «Реализация национальной образовательной инициативы «Наша новая школа» в Полевском городском округе» направлено 866,834 тыс. руб., или 82,6 % утвержденных назначений, в том числе за счет субсидии из областного бюджета – 433,417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Бюджетные ассигнования на реализацию муниципальной целевой программы «Обеспечение безопасных условий пребывания обучающихся, воспитанников и работников в муниципальных образовательных учреждениях Полевского городского округа» исполнены в сумме 3 216,66238 тыс. руб., что составило 93,1 % утвержденных назначений, которые направлены на оплату инженерных изысканий и разработку ПСД капитального ремонта здания спортивного манежа школы № 4 и ремонт образовательных учреждений.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Мероприятия муниципальной целевой программы «Развитие культуры на территории Полевского городского округа» профинансированы в сумме 1 800,0 тыс. руб., в том числе за счет средств областного бюджета в сумме 1 000,0 руб., и направлены на проведение ремонта зданий детских школ искусств.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На проведение спортивно-массовых мероприятий направлено 300,0 тыс.руб., или 100 % утвержденных назначений, в рамках реализации 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муниципальной целевой программы «Развитие инфраструктуры в сфере физической культуры и спорта на территории Полевского городского округа».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организационно-воспитательную работу с молодежью направлено      3 639,77796 тыс. руб., или 99,9 % утвержденных назначений, из них на обеспечение деятельности МКУ «Социально-психологический центр «Феникс» - 3 383,17796 тыс. руб., на проведение мероприятий с молодежью – 256,6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мероприятия по организации оздоровительной кампании детей направлено 26 984,13705 тыс. руб., или 99,0 %, из них на финансовое обеспечение выполнения муниципального задания МБУ «Детский оздоровительный лагерь «Лесная сказка» - 4 649,78024 тыс. руб., на организацию отдыха детей в каникулярное время – 22 207,9569 тыс. руб. (в том числе за счет субсидии областного бюджета – 15 924,58002 тыс. руб.), на организацию отдыха детей из Чехии по договору о партнерстве между городами Клатовы и Полевской – 126,39991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содержание и обеспечение деятельности органа местного самоуправления Управление образованием Полевского городского округа, включая аппарат управления, методкабинет, централизованную бухгалтерию, ХЭК, направлено 21 782,46252 тыс. руб., или 97,9 % назначений.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Неисполненные расходы составили 27 545,41378 тыс. руб., по следующим причинам: экономии, образовавшейся  в ходе проведения конкурсных процедур, осуществления расходов, запланированных в бюджете, за счет безвозмездных пожертвований, недостатком финансирования, ввиду неисполнения плана по доходам, отсутствием кадров для индивидуального обучения детей-инвалидов на дому, переносом сроков ввода детского сада в     м-не  Зеленый Бор на 2014 год, длительностью сроков заключения контрактов, недобросовестностью поставщиков, оплатой выполненных работ в соответствии с заключенными договорами.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Расходы по разделу </w:t>
      </w:r>
      <w:r w:rsidRPr="00972118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«Культура, кинематография»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профинансированы в сумме 80 838,4231 тыс. руб., или 99,0 % к утвержденным назначениям.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обеспечение деятельности учреждений культуры направлено 31 620,90252 тыс. руб., или 99,8 % бюджетных назначений, на обеспечение деятельности муниципальных библиотек – 19 802,38728 тыс. руб., или 100 %, на проведение мероприятий в сфере культуры – 793,295 тыс. руб., или 99,9 %, на повышение заработной платы работников муниципальных учреждений культуры – 11 749,0 тыс. рублей субсидии областного бюджета, или 100 %.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На финансирование мероприятий по строительству и обустройству снежных городков направлено 2 768,76665 тыс. руб., или 100 % утвержденных назначений, в рамках реализации ведомственной целевой 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программы «Основные направления развития благоустройства Полевского городского округа».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Бюджетные ассигнования на реализацию муниципальной целевой программы «Развитие культуры на территории Полевского городского округа» исполнены в сумме 5 273,47143 тыс. руб., или 90,9 % утвержденных назначений, и направлены на капитальный ремонт здания Центра культуры и народного творчества в сумме 2 518,379 тыс. руб. и на организацию и проведение городских мероприятий в области культуры, ремонт памятников истории и культуры, обслуживание Вечного огня – 2 755,09243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организацию центров общественного доступа на базе муниципальных библиотек направлено 594,9 тыс. рублей, из них за счет субсидии из областного бюджета – 89,0096 тыс. руб., в рамках реализации муниципальной целевой программы «Информационное общество Полевского городского округа».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содержание и обеспечение деятельности органа местного самоуправления Управление культурой Полевского городского округа, включая аппарат управления, централизованную бухгалтерию, организационно-методический кабинет, направлено 7 848,19062 тыс. руб., или 100 % утвержденных назначений.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Расходы по разделу </w:t>
      </w:r>
      <w:r w:rsidRPr="00972118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«Здравоохранение»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профинансированы в сумме        1 177,13892 тыс. руб., или 86,2 %.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Мероприятия муниципальной целевой программы «Вакцинопрофилактика инфекционных заболеваний» профинансированы в сумме 997,13892 тыс. руб., или на 99,7 %, средства направлены на приобретение антирабической вакцины, антирабического иммуноглобулина, вакцины против гепатита А детской, вакцины против дизентерии Зонне.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Бюджетные ассигнования на реализацию муниципальной целевой программы «Анти-ВИЧ/СПИД» исполнены в сумме 180,0 тыс. рублей, или на 49,3 %, и направлены на расходы по профилактике ВИЧ-инфекций.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Неисполнение расходов в сумме 187,86108 тыс. руб. обусловлено осуществлением расходов, запланированных в бюджете, за счет безвозмездных пожертвований, оплатой услуг и товаров согласно заключенным договорам.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По разделу </w:t>
      </w:r>
      <w:r w:rsidRPr="00972118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«Социальная политика»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расходы профинансированы в сумме 135 769,6464 тыс. руб., или на 93,7 %.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Доплаты к пенсиям муниципальных служащих профинансированы в сумме 2 714,78913 тыс. рублей, или 98,7 % утвержденных назначений.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 xml:space="preserve">На выполнение функций муниципальным казенным учреждением «Центр социально-коммунальных услуг» по предоставлению отдельным категориям граждан социальной помощи по оплате жилья и коммунальных услуг за счет субвенции на осуществление 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государственных полномочий направлено              4 856,31865 тыс. рублей.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Социальная помощь отдельным категориям гражданам по оплате жилья и коммунальных услуг предоставлена на сумму 119 982,44384 тыс. руб. за счет субвенций на осуществление государственных полномочий.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обеспечение жильем отдельных категорий граждан направлено             6 085,34436 тыс. руб., из них на реализацию мероприятий федеральных целевых программ – 653,0 тыс. руб., или 44,9 % плана, областных целевых программ – 3 591,4 тыс. руб., или 77,7 % плана, муниципальных целевых программ – 1 840,94436 тыс. руб., или 69,5 %.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обеспечение бесплатного проезда отдельным категориям граждан на гемодиализ направлено 583,6853 тыс. руб., льготного проезда в общественном транспорте учащихся – 191,75 тыс. руб., льготного проезда пенсионеров, имеющих участки в коллективных садах – 1060,65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Выплаты почетным ветеранам и почетным гражданам составили 217,56512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поддержку общественных организаций направлено 77,1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Неисполнение в сумме 9 164,7036 тыс. руб. обусловлено не реализацией свидетельств на приобретение (строительство) жилья молодыми семьями в 2013 году и отсутствием потребности в получении социальной помощи.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По разделу </w:t>
      </w:r>
      <w:r w:rsidRPr="00972118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«Физическая культура и спорт»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расходы профинансированы в сумме 10 878,42 тыс. руб., или 100,7 % к утвержденным назначениям.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обеспечение деятельности муниципального бюджетного учреждения «Спортсооружения города Полевского» направлено 9 538,42 тыс. руб., что составило 100 % бюджетных назначений.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 проведение спортивных мероприятий направлено 1 260,0 тыс. руб., или 100 % в рамках реализации муниципальной целевой программы «Развитие инфраструктуры в сфере физической культуры и спорта на территории Полевского городского округа».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Расходы по разделу </w:t>
      </w:r>
      <w:r w:rsidRPr="00972118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«Средства массовой информации»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профинансированы в сумме 3 023,48145 тыс. руб., или на 99,6 %.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Субсидии на возмещение расходов, связанных с ликвидационными мероприятиями муниципального унитарного предприятия «Городская редакция телерадиовещания «5 канал» предоставлены в сумме 374,60145 тыс. руб.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Субсидии муниципальному бюджетному учреждению «Редакция газеты «Диалог» предоставлены в сумме 2 648,88 тыс. руб. на выполнение муниципального задания на оказание муниципальных услуг.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Расходы по разделу </w:t>
      </w:r>
      <w:r w:rsidRPr="00972118">
        <w:rPr>
          <w:rFonts w:ascii="Verdana" w:eastAsia="Times New Roman" w:hAnsi="Verdana" w:cs="Tahoma"/>
          <w:b/>
          <w:bCs/>
          <w:color w:val="000000"/>
          <w:sz w:val="24"/>
          <w:szCs w:val="24"/>
          <w:lang w:eastAsia="ru-RU"/>
        </w:rPr>
        <w:t>«Обслуживание государственного и муниципального долга»</w:t>
      </w: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профинансированы в сумме 95,34114 тыс. руб., или 99,8 %.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Выплата процентных платежей по принятым долговым обязательствам составила 32,41511 тыс. руб., пени по соглашению о реструктуризации муниципального долга по бюджетным кредитам, полученным из областного бюджета в 2012 году, уплачены в сумме 62,92603 тыс. руб.  исходя из условий заключенных соглашений.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 соответствии с ведомственной структурой расходов исполнение бюджета в 2013 году осуществляло 7 главных распорядителей средств местного бюджета, 90,4 % всех запланированных расходов пришлось на долю двух главных распорядителей: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Администрация Полевского городского округа – 36,3 % (573 851,25426 тыс. руб.);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Управление образованием Полевского городского округа – 54,1 %     (855 676,84776 тыс. руб.).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Местный бюджет по расходам исполнен на 96,4 %. Не исполнены утвержденные бюджетные назначения в сумме 58 769,77295 тыс. рублей, или 3,6 %. Наибольший объем неисполненных бюджетные ассигнования у трех главных распорядителей бюджетных средств, на долю которых пришлось      96,1 % всех не профинансированных расходов: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Администрация Полевского городского округа – 39 257,17572 тыс. руб. (66,8 % общего объема неисполненных бюджетных ассигнований);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Управление образованием Полевского городского округа – 12 318,0258 тыс. руб. (21,0 %);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Управление муниципальным имуществом Полевского городского округа – 4 852,71067 тыс. руб. (8,3 %).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Наибольший процент неисполнения бюджетных ассигнований пришелся на главных распорядителей бюджетных средств: Управление муниципальным имуществом Полевского городского округа (22,0 %) и Дума Полевского городского округа (14,8 %).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 2013 году осуществлялась реализация 23 муниципальных целевых программ. На реализацию программных мероприятий направлено                    128 109,84064 тыс. руб., или 8,1 % от общего объема расходов местного бюджета, при запланированном – 9,1 %. Фактический объем финансирования мероприятий муниципальных целевых программ составил 85,2 %.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На уровне 99,7 % – 100,0 % профинансированы 4 муниципальные целевые программы. Финансирование мероприятий 9 муниципальных целевых программ осуществлено на уровне от 82,6 % до 94,0 %, 7 муниципальных целевых программ – 49,3 % - 75,8 %.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Самый низкий уровень финансирования сложился по трем муниципальным целевым программам, в том числе по программе «Профилактика правонарушений на территории Полевского городского округа» исполнение составило 19,7 %, по программе «Переселение граждан из ветхого и аварийного жилищного фонда в Полевском городском округе» исполнение 19,3 %, по программе «Энергосбережение и повышение энергетической эффективности на территории Полевского городского округа» - 3,2 %.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5. Местный бюджет за 2013 год исполнен с профицитом в сумме              10 510,23038 тыс. руб., при планируемом – 4 219,2884 тыс. рублей.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Структура поступлений из источников финансирования дефицита соответствует бюджетной классификации Российской Федерации и подтверждается показателями отчета об исполнении местного бюджета за 2013 год и отчетом о поступлениях и выбытиях на 01 января 2014 года, представленным Управлением Федерального казначейства по Свердловской области.</w:t>
      </w:r>
    </w:p>
    <w:p w:rsidR="00972118" w:rsidRPr="00972118" w:rsidRDefault="00972118" w:rsidP="00972118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Исполнение по видам поступлений из источников финансирования дефицита бюджета представлено в таблице 5.</w:t>
      </w:r>
    </w:p>
    <w:p w:rsidR="00972118" w:rsidRPr="00972118" w:rsidRDefault="00972118" w:rsidP="00972118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                                                                                                           Таблица 5</w:t>
      </w:r>
    </w:p>
    <w:p w:rsidR="00972118" w:rsidRPr="00972118" w:rsidRDefault="00972118" w:rsidP="00972118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     (тыс. руб.)</w:t>
      </w:r>
    </w:p>
    <w:tbl>
      <w:tblPr>
        <w:tblW w:w="0" w:type="auto"/>
        <w:tblInd w:w="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2"/>
        <w:gridCol w:w="2041"/>
        <w:gridCol w:w="2041"/>
        <w:gridCol w:w="2041"/>
      </w:tblGrid>
      <w:tr w:rsidR="00972118" w:rsidRPr="00972118" w:rsidTr="00972118">
        <w:trPr>
          <w:trHeight w:val="453"/>
        </w:trPr>
        <w:tc>
          <w:tcPr>
            <w:tcW w:w="3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after="0" w:line="368" w:lineRule="atLeast"/>
              <w:ind w:left="-98" w:right="-108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Источники финансирования дефицита бюджета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Решение Думы от 24.12.2012 № 624 (в редакции от 23.12.2013)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Проект решения об исполнении бюджета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Отклонение показателей решения Думы № 624</w:t>
            </w:r>
          </w:p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(с изменениями)</w:t>
            </w:r>
          </w:p>
        </w:tc>
      </w:tr>
      <w:tr w:rsidR="00972118" w:rsidRPr="00972118" w:rsidTr="00972118">
        <w:trPr>
          <w:trHeight w:val="407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after="0" w:line="368" w:lineRule="atLeast"/>
              <w:ind w:left="-98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Получение кредитов от других бюджетов бюджетной системы РФ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87160,2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20000,0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-67160,2</w:t>
            </w:r>
          </w:p>
        </w:tc>
      </w:tr>
      <w:tr w:rsidR="00972118" w:rsidRPr="00972118" w:rsidTr="00972118">
        <w:trPr>
          <w:trHeight w:val="407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after="0" w:line="368" w:lineRule="atLeast"/>
              <w:ind w:left="-98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 xml:space="preserve">Погашение бюджетом городского округа кредитов от других </w:t>
            </w: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бюджетов бюджетной системы РФ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-3594,683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-3594,68295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0,00005</w:t>
            </w:r>
          </w:p>
        </w:tc>
      </w:tr>
      <w:tr w:rsidR="00972118" w:rsidRPr="00972118" w:rsidTr="00972118">
        <w:trPr>
          <w:trHeight w:val="407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after="0" w:line="368" w:lineRule="atLeast"/>
              <w:ind w:left="-98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lastRenderedPageBreak/>
              <w:t>Изменение остатков средств бюджета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-87784,8054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-26915,54743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60869,25797</w:t>
            </w:r>
          </w:p>
        </w:tc>
      </w:tr>
      <w:tr w:rsidR="00972118" w:rsidRPr="00972118" w:rsidTr="00972118">
        <w:trPr>
          <w:trHeight w:val="407"/>
        </w:trPr>
        <w:tc>
          <w:tcPr>
            <w:tcW w:w="3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after="0" w:line="368" w:lineRule="atLeast"/>
              <w:ind w:left="-98" w:right="-108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Итого источников финансирования дефицита бюджета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-4219,2884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-10510,23038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72118" w:rsidRPr="00972118" w:rsidRDefault="00972118" w:rsidP="00972118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972118">
              <w:rPr>
                <w:rFonts w:ascii="Verdana" w:eastAsia="Times New Roman" w:hAnsi="Verdana" w:cs="Tahoma"/>
                <w:color w:val="000000"/>
                <w:sz w:val="24"/>
                <w:szCs w:val="24"/>
                <w:lang w:eastAsia="ru-RU"/>
              </w:rPr>
              <w:t>-6290,94198</w:t>
            </w:r>
          </w:p>
        </w:tc>
      </w:tr>
    </w:tbl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 соответствии с Программой муниципальных внутренних заимствований Полевского городского округа в 2013 году осуществлено привлечение заемных средств путем получения кредита из бюджета Свердловской области на покрытие временных кассовых разрывов в сумме       20 000,0 тыс. руб.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 соответствии с графиком платежей осуществлено погашение бюджетных кредитов, полученных из областного бюджета в 2012 году, в сумме 3 594,68295 тыс. руб.</w:t>
      </w:r>
    </w:p>
    <w:p w:rsidR="00972118" w:rsidRPr="00972118" w:rsidRDefault="00972118" w:rsidP="00972118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В проекте решения об исполнении бюджета отражены в полном объеме поступления из источников финансирования дефицита бюджета.</w:t>
      </w:r>
    </w:p>
    <w:p w:rsidR="00972118" w:rsidRPr="00972118" w:rsidRDefault="00972118" w:rsidP="00972118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6. Пунктом 16 проекта решения об исполнении бюджетапредлагается утвердить объем муниципального долга Полевского городского округа в сумме 48 957,62 тыс. рублей.</w:t>
      </w:r>
    </w:p>
    <w:p w:rsidR="00972118" w:rsidRPr="00972118" w:rsidRDefault="00972118" w:rsidP="00972118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Параметры муниципального долга на 67 160,2 тыс. руб. меньше верхнего предела муниципального долга, утвержденного решением о бюджете на 2013 год, что соответствует положениям статьи 107 БК РФ.</w:t>
      </w:r>
    </w:p>
    <w:p w:rsidR="00972118" w:rsidRPr="00972118" w:rsidRDefault="00972118" w:rsidP="00972118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Структура муниципального долга Полевского городского округа соответствует статье 100 БК РФ, и состоит из бюджетных кредитов, привлеченных от других бюджетов бюджетной системы – 48 957,62  тыс. рублей.</w:t>
      </w:r>
    </w:p>
    <w:p w:rsidR="00972118" w:rsidRPr="00972118" w:rsidRDefault="00972118" w:rsidP="00972118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Предусмотренный в проекте решения об исполнении бюджета объем муниципального долга Полевского городского округа не превысил предельное значение предельного объема муниципального долга, установленного БК РФ.</w:t>
      </w:r>
    </w:p>
    <w:p w:rsidR="00972118" w:rsidRPr="00972118" w:rsidRDefault="00972118" w:rsidP="00972118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7. Объем расходов местного бюджета на обслуживание муниципального долга предлагается утвердить в сумме 95,34114 тыс. руб., что составляет 99,8 % от утвержденных назначений. Предлагаемый объем не превысил предельный объем расходов на обслуживание муниципального долга, установленный статьей 111 БК РФ.</w:t>
      </w:r>
    </w:p>
    <w:p w:rsidR="00972118" w:rsidRPr="00972118" w:rsidRDefault="00972118" w:rsidP="00972118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Предусмотренный в проекте решения об исполнении бюджета объем расходов местного бюджета на обслуживание муниципального долга Полевского городского округа не превысил предельного значения предельного объема на обслуживание муниципального долга, установленного БК РФ.</w:t>
      </w:r>
    </w:p>
    <w:p w:rsidR="00972118" w:rsidRPr="00972118" w:rsidRDefault="00972118" w:rsidP="00972118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lastRenderedPageBreak/>
        <w:t>8. Муниципальные заимствования в 2013 году произведены в форме полученных кредитов из областного бюджета в сумме 20 000,0 тыс. рублей.</w:t>
      </w:r>
    </w:p>
    <w:p w:rsidR="00972118" w:rsidRPr="00972118" w:rsidRDefault="00972118" w:rsidP="00972118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Муниципальные заимствования, осуществленные в 2013 году, меньше утвержденного решением о бюджете объема на 67 160,2 тыс. руб.</w:t>
      </w:r>
    </w:p>
    <w:p w:rsidR="00972118" w:rsidRPr="00972118" w:rsidRDefault="00972118" w:rsidP="00972118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Предусмотренный в проекте решения об исполнении бюджета объем осуществленных муниципальных заимствований Полевского городского округа не превысил предельный объем муниципальных заимствований муниципального образования, установленный статьей 106 БК РФ.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3. Проект решения Думы Полевского городского округа «Об исполнении решения Думы Полевского городского округа от 24.12.2012 № 624 «О бюджете Полевского городского округа на 2013 год»  содержит все положения, которые в соответствии со статьей 264.6 Бюджетного кодекса Российской Федерации, статьей 41 Положения о бюджетном процессе в Полевском городском округе в новой редакции, утвержденного решением Думы Полевского городского округа от 10.02.2009 N 734 (с изменениями) должны содержаться в проекте решения об исполнении местного бюджета. Проект решения об исполнении бюджета также содержит нормы об утверждении показателей предельного объема муниципального долга, верхнего предела муниципального внутреннего долга и предельного объема расходов на обслуживание муниципального долга,  неустановленные для утверждения решением об исполнении бюджета, поэтому, предлагаем в проекте решения об исполнении бюджета: в пункте 16 исключить слово «предельный», пункты 17 и 18 исключить.</w:t>
      </w:r>
    </w:p>
    <w:p w:rsidR="00972118" w:rsidRPr="00972118" w:rsidRDefault="00972118" w:rsidP="00972118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Числовые показатели проекта решения об исполнении бюджета за 2013 год:</w:t>
      </w:r>
    </w:p>
    <w:p w:rsidR="00972118" w:rsidRPr="00972118" w:rsidRDefault="00972118" w:rsidP="00972118">
      <w:pPr>
        <w:spacing w:before="195"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по доходам в сумме 1 590 964,25215 тыс. руб.;</w:t>
      </w:r>
    </w:p>
    <w:p w:rsidR="00972118" w:rsidRPr="00972118" w:rsidRDefault="00972118" w:rsidP="00972118">
      <w:pPr>
        <w:spacing w:before="195"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по расходам – 1 580 454,02177 тыс. руб.;</w:t>
      </w:r>
    </w:p>
    <w:p w:rsidR="00972118" w:rsidRPr="00972118" w:rsidRDefault="00972118" w:rsidP="00972118">
      <w:pPr>
        <w:spacing w:before="195"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- с профицитом – 10 510,23038 тыс. рублей.</w:t>
      </w:r>
    </w:p>
    <w:p w:rsidR="00972118" w:rsidRPr="00972118" w:rsidRDefault="00972118" w:rsidP="00972118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соответствуют показателям Отчета об исполнении местного бюджета за 2013 год.</w:t>
      </w:r>
    </w:p>
    <w:p w:rsidR="00972118" w:rsidRPr="00972118" w:rsidRDefault="00972118" w:rsidP="00972118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Председатель Счетной палаты</w:t>
      </w:r>
    </w:p>
    <w:p w:rsidR="00972118" w:rsidRPr="00972118" w:rsidRDefault="00972118" w:rsidP="00972118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972118">
        <w:rPr>
          <w:rFonts w:ascii="Verdana" w:eastAsia="Times New Roman" w:hAnsi="Verdana" w:cs="Tahoma"/>
          <w:color w:val="000000"/>
          <w:sz w:val="24"/>
          <w:szCs w:val="24"/>
          <w:lang w:eastAsia="ru-RU"/>
        </w:rPr>
        <w:t>Полевского городского округа                                                                           И.М. Зюзева</w:t>
      </w:r>
    </w:p>
    <w:p w:rsidR="00D752C2" w:rsidRDefault="00D752C2">
      <w:bookmarkStart w:id="0" w:name="_GoBack"/>
      <w:bookmarkEnd w:id="0"/>
    </w:p>
    <w:sectPr w:rsidR="00D75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998"/>
    <w:rsid w:val="00972118"/>
    <w:rsid w:val="00D752C2"/>
    <w:rsid w:val="00DB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2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211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2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721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7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8980</Words>
  <Characters>51186</Characters>
  <Application>Microsoft Office Word</Application>
  <DocSecurity>0</DocSecurity>
  <Lines>426</Lines>
  <Paragraphs>120</Paragraphs>
  <ScaleCrop>false</ScaleCrop>
  <Company/>
  <LinksUpToDate>false</LinksUpToDate>
  <CharactersWithSpaces>60046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2026-04-08T17:37:00Z</dcterms:created>
  <dcterms:modified xsi:type="dcterms:W3CDTF">2026-04-08T17:37:00Z</dcterms:modified>
</cp:coreProperties>
</file>