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234" w:rsidRPr="00FD6234" w:rsidRDefault="00FD6234" w:rsidP="00FD6234">
      <w:pPr>
        <w:spacing w:before="195" w:after="0" w:line="240" w:lineRule="auto"/>
        <w:jc w:val="center"/>
        <w:rPr>
          <w:rFonts w:ascii="Tahoma" w:eastAsia="Times New Roman" w:hAnsi="Tahoma" w:cs="Tahoma"/>
          <w:color w:val="000000"/>
          <w:sz w:val="21"/>
          <w:szCs w:val="21"/>
          <w:lang w:eastAsia="ru-RU"/>
        </w:rPr>
      </w:pPr>
      <w:r w:rsidRPr="00FD6234">
        <w:rPr>
          <w:rFonts w:ascii="Arial" w:eastAsia="Times New Roman" w:hAnsi="Arial" w:cs="Arial"/>
          <w:b/>
          <w:bCs/>
          <w:color w:val="000000"/>
          <w:sz w:val="24"/>
          <w:szCs w:val="24"/>
          <w:lang w:eastAsia="ru-RU"/>
        </w:rPr>
        <w:t>ЗАКЛЮЧЕНИЕ</w:t>
      </w:r>
    </w:p>
    <w:p w:rsidR="00FD6234" w:rsidRPr="00FD6234" w:rsidRDefault="00FD6234" w:rsidP="00FD6234">
      <w:pPr>
        <w:spacing w:before="195" w:after="0" w:line="240" w:lineRule="auto"/>
        <w:jc w:val="center"/>
        <w:rPr>
          <w:rFonts w:ascii="Tahoma" w:eastAsia="Times New Roman" w:hAnsi="Tahoma" w:cs="Tahoma"/>
          <w:color w:val="000000"/>
          <w:sz w:val="21"/>
          <w:szCs w:val="21"/>
          <w:lang w:eastAsia="ru-RU"/>
        </w:rPr>
      </w:pPr>
      <w:r w:rsidRPr="00FD6234">
        <w:rPr>
          <w:rFonts w:ascii="Arial" w:eastAsia="Times New Roman" w:hAnsi="Arial" w:cs="Arial"/>
          <w:b/>
          <w:bCs/>
          <w:color w:val="000000"/>
          <w:sz w:val="24"/>
          <w:szCs w:val="24"/>
          <w:lang w:eastAsia="ru-RU"/>
        </w:rPr>
        <w:t>Счетной палаты на проект решения Думы Полевского городского округа «О внесении изменений в решение Думы Полевского городского округа от 17.12.2013 № 60 «О бюджете Полевского городского округа на 2014 год и плановый период 2015-2016 годов»</w:t>
      </w:r>
    </w:p>
    <w:p w:rsidR="00FD6234" w:rsidRPr="00FD6234" w:rsidRDefault="00FD6234" w:rsidP="00FD6234">
      <w:pPr>
        <w:spacing w:before="195" w:after="0" w:line="240" w:lineRule="auto"/>
        <w:jc w:val="center"/>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26 февраля 2014 года                                                                                                            г. Полевской</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В соответствии с требованиями статьи 157 Бюджетного кодекса Российской Федерации, статьи 8 Положения о Счетной палате Полевского городского округа, утвержденного решением Думы Полевского городского округа от 15.12.2011 N 436, на основании пункта 2.3 Плана работы Счетной палаты на 2014 год, распоряжения Счетной палаты от 24.02.2014 № 16 Счетной палатой проведена экспертиза проекта решения Думы Полевского городского округа «О внесении изменений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1. Проект решения Думы Полевского городского округа «О внесении изменений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поступил в Счетную палату 24.02.2014 года письмом Главы ПГО от 21.02.2014 № 903.</w:t>
      </w:r>
    </w:p>
    <w:p w:rsidR="00FD6234" w:rsidRPr="00FD6234" w:rsidRDefault="00FD6234" w:rsidP="00FD6234">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FD6234">
        <w:rPr>
          <w:rFonts w:ascii="Arial" w:eastAsia="Times New Roman" w:hAnsi="Arial" w:cs="Arial"/>
          <w:color w:val="000000"/>
          <w:sz w:val="24"/>
          <w:szCs w:val="24"/>
          <w:lang w:eastAsia="ru-RU"/>
        </w:rPr>
        <w:t>Проектом решения не меняются основные характеристики бюджета.</w:t>
      </w:r>
    </w:p>
    <w:p w:rsidR="00FD6234" w:rsidRPr="00FD6234" w:rsidRDefault="00FD6234" w:rsidP="00FD6234">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FD6234">
        <w:rPr>
          <w:rFonts w:ascii="Arial" w:eastAsia="Times New Roman" w:hAnsi="Arial" w:cs="Arial"/>
          <w:color w:val="000000"/>
          <w:sz w:val="24"/>
          <w:szCs w:val="24"/>
          <w:lang w:eastAsia="ru-RU"/>
        </w:rPr>
        <w:t>Проектом решения предлагается уменьшить бюджетные ассигнования по главному распорядителю бюджетных средств Администрация Полевского городского округа код код главного распорядителя 901 по подразделу 0801 «Культура» целевой статье 6000501 «Ведомственная целевая программа "Основные направления развития благоустройства Полевского городского округа в 2013-2015 годы" вид расхода 240 «Иные закупки товаров, работ и услуг для обеспечения государственных (муниципальных) нужд» в сумме 471,058187 тыс. руб.</w:t>
      </w:r>
    </w:p>
    <w:p w:rsidR="00FD6234" w:rsidRPr="00FD6234" w:rsidRDefault="00FD6234" w:rsidP="00FD6234">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FD6234">
        <w:rPr>
          <w:rFonts w:ascii="Arial" w:eastAsia="Times New Roman" w:hAnsi="Arial" w:cs="Arial"/>
          <w:color w:val="000000"/>
          <w:sz w:val="24"/>
          <w:szCs w:val="24"/>
          <w:lang w:eastAsia="ru-RU"/>
        </w:rPr>
        <w:t>увеличение бюджетных ассигнований на исполнение принятых расходных обязательств Полевского городского округа и (или) выделение бюджетных ассигнований на вновь принимаемые расходные обязательства.</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Согласно пояснительной записки главного бухгалтера Администрации ПГО экономия бюджетных ассигнований образовалась по итогам проведения конкурсных процедур на работы, услуги по монтажу, содержанию и демонтажу снежных городков, осуществленных в декабре 2013 года.</w:t>
      </w:r>
    </w:p>
    <w:p w:rsidR="00FD6234" w:rsidRPr="00FD6234" w:rsidRDefault="00FD6234" w:rsidP="00FD6234">
      <w:pPr>
        <w:spacing w:after="0" w:line="240" w:lineRule="auto"/>
        <w:ind w:left="54"/>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4.  Проектом решения предлагается увеличить  бюджетные ассигнования по главному распорядителю бюджетных средств Администрация Полевского городского округа код главного распорядителя 901 по подразделу 0503 «Благоустройство» целевой статье 6000501 «Ведомственная целевая программа "Основные направления развития благоустройства Полевского городского округа в 2013-2015 годы"</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lastRenderedPageBreak/>
        <w:t>            по виду расходов 240 «Иные закупки товаров, работ и услуг для обеспечения государственных (муниципальных) нужд» в сумме 467,97288 тыс. руб., на погашение кредиторской задолженности за 2013 год, принятых в январе 2014 года обязательств за декабрь 2013 года по заключенным муниципальным контрактам (содержание муниципальных кладбищ, содержание объектов внешнего благоустройства и др.);</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по виду расходов 630 «Субсидии некоммерческим организациям (за исключением государственных учреждений)» в сумме 3,07899 тыс. руб. на погашение принятых в январе 2014 года обязательств за 2013 год по заключенному соглашению с Общественным фондом помощи бездомным животным «Добрые руки» г. Полевской (возмещение затрат по содержанию и передержке бродячих собак и дальнейшей их стерилизации в 2013 году).</w:t>
      </w:r>
    </w:p>
    <w:p w:rsidR="00FD6234" w:rsidRPr="00FD6234" w:rsidRDefault="00FD6234" w:rsidP="00FD6234">
      <w:pPr>
        <w:spacing w:after="0" w:line="240" w:lineRule="auto"/>
        <w:ind w:left="-25"/>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FD6234" w:rsidRPr="00FD6234" w:rsidRDefault="00FD6234" w:rsidP="00FD6234">
      <w:pPr>
        <w:spacing w:after="0" w:line="240" w:lineRule="auto"/>
        <w:ind w:left="-25"/>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5.  Проектом  решения предлагается  передвижение бюджетных ассигнований по главному распорядителю бюджетных средств Администрация Полевского городского округа код главного распорядителя 901 с подраздела 0113 «Другие общегосударственные вопросы» целевой статьи 4910100 «Доплаты к пенсиям государственных служащих  субъектов Российской Федерации и муниципальных служащих» вида расходов 320 «Социальные выплаты гражданам, кроме публичных нормативных социальных выплат» на подраздел 1003 «Социальное обеспечение населения» целевую статью 5059801 «Предоставление социальных гарантий Почетным гражданам» вид расходов 330 «Публичные нормативные выплаты гражданам не социального характера» в сумме 39,25 тыс. руб.</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В соответствии со статьей 217 Бюджетного кодекса РФ 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FD6234" w:rsidRPr="00FD6234" w:rsidRDefault="00FD6234" w:rsidP="00FD6234">
      <w:pPr>
        <w:spacing w:before="195" w:after="0" w:line="240" w:lineRule="auto"/>
        <w:ind w:firstLine="706"/>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Решением Думы Полевского городского округа от 17.12.2013 № 60 «О бюджете Полевского городского округа на 2014 год и плановый период 2015-2016 годов» общий объем бюджетных ассигнований, направляемых из местного бюджета на исполнение публичных нормативных обязательств Полевского городского округа на 2014 год установлен в сумме 134 611,53 тыс. рублей.        </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xml:space="preserve">            6. Следует отметить, что в соответствии со ст. 35 Положения о бюджетном процессе в Полевском городском округе, утвержденного решением Думы </w:t>
      </w:r>
      <w:r w:rsidRPr="00FD6234">
        <w:rPr>
          <w:rFonts w:ascii="Arial" w:eastAsia="Times New Roman" w:hAnsi="Arial" w:cs="Arial"/>
          <w:color w:val="000000"/>
          <w:sz w:val="24"/>
          <w:szCs w:val="24"/>
          <w:lang w:eastAsia="ru-RU"/>
        </w:rPr>
        <w:lastRenderedPageBreak/>
        <w:t>Полевского городского округа от 10.02.2009 № 734 в новой редакции  (в редакции решения Думы Полевского городского округа от 30.01.2014 № 73) основанием для внесения в Думу Полевского городского округа проекта решения о внесении изменений в решение о местном бюджете являются:</w:t>
      </w:r>
    </w:p>
    <w:p w:rsidR="00FD6234" w:rsidRPr="00FD6234" w:rsidRDefault="00FD6234" w:rsidP="00FD6234">
      <w:pPr>
        <w:spacing w:before="195" w:after="195" w:line="240" w:lineRule="auto"/>
        <w:ind w:firstLine="540"/>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1) изменение законодательства;</w:t>
      </w:r>
    </w:p>
    <w:p w:rsidR="00FD6234" w:rsidRPr="00FD6234" w:rsidRDefault="00FD6234" w:rsidP="00FD6234">
      <w:pPr>
        <w:spacing w:before="195" w:after="195" w:line="240" w:lineRule="auto"/>
        <w:ind w:firstLine="540"/>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2) снижение (рост) ожидаемых поступлений доходов местного бюджета или поступлений из источников финансирования дефицита;</w:t>
      </w:r>
    </w:p>
    <w:p w:rsidR="00FD6234" w:rsidRPr="00FD6234" w:rsidRDefault="00FD6234" w:rsidP="00FD6234">
      <w:pPr>
        <w:spacing w:before="195" w:after="195" w:line="240" w:lineRule="auto"/>
        <w:ind w:firstLine="540"/>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При этом, внесение изменений в решение о местном бюджете осуществляется по мере возникновения оснований, указанных выше, по результатам исполнения бюджета за первый квартал, полугодие и девять месяцев текущего финансового года.</w:t>
      </w:r>
    </w:p>
    <w:p w:rsidR="00FD6234" w:rsidRPr="00FD6234" w:rsidRDefault="00FD6234" w:rsidP="00FD6234">
      <w:pPr>
        <w:spacing w:before="195" w:after="195" w:line="240" w:lineRule="auto"/>
        <w:ind w:firstLine="540"/>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Следовательно, внесение предлагаемых изменений в решение о бюджете может быть осуществлено по результатам исполнения бюджета за 1 квартал 2014 года.</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         7. Проект решения Думы Полевского городского округа «О внесении изменений в решение Думы Полевского городского округа от 17.12.2013 № 60 «О бюджете Полевского городского округа на 2014 год и плановый период 2015-2016 годов» может быть рекомендован для рассмотрения с учетом замечаний Счетной палаты Полевского городского округа.</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Инспектор Счетной палаты</w:t>
      </w:r>
    </w:p>
    <w:p w:rsidR="00FD6234" w:rsidRPr="00FD6234" w:rsidRDefault="00FD6234" w:rsidP="00FD6234">
      <w:pPr>
        <w:spacing w:before="195" w:after="0" w:line="240" w:lineRule="auto"/>
        <w:jc w:val="both"/>
        <w:rPr>
          <w:rFonts w:ascii="Tahoma" w:eastAsia="Times New Roman" w:hAnsi="Tahoma" w:cs="Tahoma"/>
          <w:color w:val="000000"/>
          <w:sz w:val="21"/>
          <w:szCs w:val="21"/>
          <w:lang w:eastAsia="ru-RU"/>
        </w:rPr>
      </w:pPr>
      <w:r w:rsidRPr="00FD6234">
        <w:rPr>
          <w:rFonts w:ascii="Arial" w:eastAsia="Times New Roman" w:hAnsi="Arial" w:cs="Arial"/>
          <w:color w:val="000000"/>
          <w:sz w:val="24"/>
          <w:szCs w:val="24"/>
          <w:lang w:eastAsia="ru-RU"/>
        </w:rPr>
        <w:t>Полевского городского округа                                                                                            Т.Е. Фарнина </w:t>
      </w:r>
    </w:p>
    <w:p w:rsidR="000536EE" w:rsidRDefault="000536EE">
      <w:bookmarkStart w:id="0" w:name="_GoBack"/>
      <w:bookmarkEnd w:id="0"/>
    </w:p>
    <w:sectPr w:rsidR="000536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D0627"/>
    <w:multiLevelType w:val="multilevel"/>
    <w:tmpl w:val="5F187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673"/>
    <w:rsid w:val="000536EE"/>
    <w:rsid w:val="000A6673"/>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62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D62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62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D62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98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1103</Words>
  <Characters>6292</Characters>
  <Application>Microsoft Office Word</Application>
  <DocSecurity>0</DocSecurity>
  <Lines>52</Lines>
  <Paragraphs>14</Paragraphs>
  <ScaleCrop>false</ScaleCrop>
  <Company/>
  <LinksUpToDate>false</LinksUpToDate>
  <CharactersWithSpaces>7381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2026-04-08T17:30:00Z</dcterms:created>
  <dcterms:modified xsi:type="dcterms:W3CDTF">2026-04-08T17:30:00Z</dcterms:modified>
</cp:coreProperties>
</file>